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55D25" w14:textId="0D658415" w:rsidR="00B208FF" w:rsidRPr="0050692E" w:rsidRDefault="00B208FF" w:rsidP="0095783B">
      <w:pPr>
        <w:pBdr>
          <w:bottom w:val="single" w:sz="4" w:space="1" w:color="auto"/>
        </w:pBdr>
        <w:tabs>
          <w:tab w:val="left" w:pos="3969"/>
          <w:tab w:val="right" w:pos="9214"/>
        </w:tabs>
        <w:spacing w:after="0" w:line="240" w:lineRule="auto"/>
        <w:rPr>
          <w:rFonts w:eastAsia="MS Mincho" w:cs="Arial"/>
          <w:b/>
          <w:sz w:val="24"/>
          <w:szCs w:val="24"/>
          <w:lang w:eastAsia="ja-JP"/>
        </w:rPr>
      </w:pPr>
      <w:bookmarkStart w:id="0" w:name="OLE_LINK7"/>
      <w:bookmarkStart w:id="1" w:name="OLE_LINK8"/>
      <w:r w:rsidRPr="0050692E">
        <w:rPr>
          <w:rFonts w:eastAsia="MS Mincho" w:cs="Arial"/>
          <w:b/>
          <w:sz w:val="24"/>
          <w:szCs w:val="24"/>
          <w:lang w:eastAsia="ja-JP"/>
        </w:rPr>
        <w:t>3GPP TSG-SA WG1 Meeting #1</w:t>
      </w:r>
      <w:r w:rsidR="002849E8" w:rsidRPr="0050692E">
        <w:rPr>
          <w:rFonts w:eastAsia="MS Mincho" w:cs="Arial"/>
          <w:b/>
          <w:sz w:val="24"/>
          <w:szCs w:val="24"/>
          <w:lang w:eastAsia="ja-JP"/>
        </w:rPr>
        <w:t>1</w:t>
      </w:r>
      <w:r w:rsidR="00EE367B">
        <w:rPr>
          <w:rFonts w:eastAsia="MS Mincho" w:cs="Arial"/>
          <w:b/>
          <w:sz w:val="24"/>
          <w:szCs w:val="24"/>
          <w:lang w:eastAsia="ja-JP"/>
        </w:rPr>
        <w:t>2</w:t>
      </w:r>
      <w:r w:rsidRPr="0050692E">
        <w:rPr>
          <w:rFonts w:eastAsia="MS Mincho" w:cs="Arial"/>
          <w:b/>
          <w:sz w:val="24"/>
          <w:szCs w:val="24"/>
          <w:lang w:eastAsia="ja-JP"/>
        </w:rPr>
        <w:tab/>
      </w:r>
      <w:r w:rsidRPr="0050692E">
        <w:rPr>
          <w:rFonts w:eastAsia="MS Mincho" w:cs="Arial"/>
          <w:b/>
          <w:sz w:val="24"/>
          <w:szCs w:val="24"/>
          <w:lang w:eastAsia="ja-JP"/>
        </w:rPr>
        <w:tab/>
        <w:t>S1-2</w:t>
      </w:r>
      <w:r w:rsidR="001102DE" w:rsidRPr="0050692E">
        <w:rPr>
          <w:rFonts w:eastAsia="MS Mincho" w:cs="Arial"/>
          <w:b/>
          <w:sz w:val="24"/>
          <w:szCs w:val="24"/>
          <w:lang w:eastAsia="ja-JP"/>
        </w:rPr>
        <w:t>5</w:t>
      </w:r>
      <w:r w:rsidR="00EE367B">
        <w:rPr>
          <w:rFonts w:eastAsia="MS Mincho" w:cs="Arial"/>
          <w:b/>
          <w:sz w:val="24"/>
          <w:szCs w:val="24"/>
          <w:lang w:eastAsia="ja-JP"/>
        </w:rPr>
        <w:t>4</w:t>
      </w:r>
      <w:r w:rsidR="00841D4B">
        <w:rPr>
          <w:rFonts w:eastAsia="MS Mincho" w:cs="Arial"/>
          <w:b/>
          <w:sz w:val="24"/>
          <w:szCs w:val="24"/>
          <w:lang w:eastAsia="ja-JP"/>
        </w:rPr>
        <w:t>014</w:t>
      </w:r>
    </w:p>
    <w:p w14:paraId="0FEBC1DE" w14:textId="2CF66A1D" w:rsidR="000924E4" w:rsidRPr="0050692E" w:rsidRDefault="00D83FB6" w:rsidP="00835D67">
      <w:pPr>
        <w:pBdr>
          <w:bottom w:val="single" w:sz="4" w:space="1" w:color="auto"/>
        </w:pBdr>
        <w:tabs>
          <w:tab w:val="right" w:pos="9214"/>
        </w:tabs>
        <w:spacing w:after="0" w:line="240" w:lineRule="auto"/>
        <w:rPr>
          <w:rFonts w:eastAsia="MS Mincho" w:cs="Arial"/>
          <w:b/>
          <w:sz w:val="24"/>
          <w:szCs w:val="24"/>
          <w:lang w:eastAsia="ja-JP"/>
        </w:rPr>
      </w:pPr>
      <w:r>
        <w:rPr>
          <w:rFonts w:eastAsia="MS Mincho" w:cs="Arial"/>
          <w:b/>
          <w:sz w:val="24"/>
          <w:szCs w:val="24"/>
          <w:lang w:eastAsia="ja-JP"/>
        </w:rPr>
        <w:t>17</w:t>
      </w:r>
      <w:r w:rsidR="00A90F16" w:rsidRPr="0050692E">
        <w:rPr>
          <w:rFonts w:eastAsia="MS Mincho" w:cs="Arial"/>
          <w:b/>
          <w:sz w:val="24"/>
          <w:szCs w:val="24"/>
          <w:lang w:eastAsia="ja-JP"/>
        </w:rPr>
        <w:t>-2</w:t>
      </w:r>
      <w:r>
        <w:rPr>
          <w:rFonts w:eastAsia="MS Mincho" w:cs="Arial"/>
          <w:b/>
          <w:sz w:val="24"/>
          <w:szCs w:val="24"/>
          <w:lang w:eastAsia="ja-JP"/>
        </w:rPr>
        <w:t>1</w:t>
      </w:r>
      <w:r w:rsidR="00561DA7" w:rsidRPr="0050692E">
        <w:rPr>
          <w:rFonts w:eastAsia="MS Mincho" w:cs="Arial"/>
          <w:b/>
          <w:sz w:val="24"/>
          <w:szCs w:val="24"/>
          <w:lang w:eastAsia="ja-JP"/>
        </w:rPr>
        <w:t xml:space="preserve"> </w:t>
      </w:r>
      <w:r>
        <w:rPr>
          <w:rFonts w:eastAsia="MS Mincho" w:cs="Arial"/>
          <w:b/>
          <w:sz w:val="24"/>
          <w:szCs w:val="24"/>
          <w:lang w:eastAsia="ja-JP"/>
        </w:rPr>
        <w:t>November</w:t>
      </w:r>
      <w:r w:rsidR="00A90F16" w:rsidRPr="0050692E">
        <w:rPr>
          <w:rFonts w:eastAsia="MS Mincho" w:cs="Arial"/>
          <w:b/>
          <w:sz w:val="24"/>
          <w:szCs w:val="24"/>
          <w:lang w:eastAsia="ja-JP"/>
        </w:rPr>
        <w:t xml:space="preserve"> 2025, </w:t>
      </w:r>
      <w:r>
        <w:rPr>
          <w:rFonts w:eastAsia="MS Mincho" w:cs="Arial"/>
          <w:b/>
          <w:sz w:val="24"/>
          <w:szCs w:val="24"/>
          <w:lang w:eastAsia="ja-JP"/>
        </w:rPr>
        <w:t>Dallas</w:t>
      </w:r>
      <w:r w:rsidR="00A90F16" w:rsidRPr="0050692E">
        <w:rPr>
          <w:rFonts w:eastAsia="MS Mincho" w:cs="Arial"/>
          <w:b/>
          <w:sz w:val="24"/>
          <w:szCs w:val="24"/>
          <w:lang w:eastAsia="ja-JP"/>
        </w:rPr>
        <w:t xml:space="preserve">, </w:t>
      </w:r>
      <w:r>
        <w:rPr>
          <w:rFonts w:eastAsia="MS Mincho" w:cs="Arial"/>
          <w:b/>
          <w:sz w:val="24"/>
          <w:szCs w:val="24"/>
          <w:lang w:eastAsia="ja-JP"/>
        </w:rPr>
        <w:t>USA</w:t>
      </w:r>
      <w:r w:rsidR="00B208FF" w:rsidRPr="0050692E">
        <w:rPr>
          <w:rFonts w:eastAsia="MS Mincho" w:cs="Arial"/>
          <w:b/>
          <w:sz w:val="24"/>
          <w:szCs w:val="24"/>
          <w:lang w:eastAsia="ja-JP"/>
        </w:rPr>
        <w:tab/>
      </w:r>
    </w:p>
    <w:p w14:paraId="627918CB" w14:textId="77777777" w:rsidR="000924E4" w:rsidRPr="0050692E" w:rsidRDefault="000924E4" w:rsidP="000924E4">
      <w:pPr>
        <w:suppressAutoHyphens/>
        <w:spacing w:after="0" w:line="240" w:lineRule="auto"/>
        <w:rPr>
          <w:rFonts w:eastAsia="Times New Roman" w:cs="Arial"/>
          <w:sz w:val="20"/>
          <w:szCs w:val="20"/>
          <w:lang w:eastAsia="ar-SA"/>
        </w:rPr>
      </w:pPr>
    </w:p>
    <w:p w14:paraId="546D9BAC" w14:textId="4A796582" w:rsidR="003A070B" w:rsidRDefault="003A070B" w:rsidP="003A070B">
      <w:pPr>
        <w:spacing w:after="120"/>
        <w:ind w:left="1985" w:hanging="1985"/>
        <w:rPr>
          <w:rFonts w:cs="Arial"/>
          <w:b/>
          <w:bCs/>
        </w:rPr>
      </w:pPr>
      <w:r w:rsidRPr="00F545AC">
        <w:rPr>
          <w:rFonts w:cs="Arial"/>
          <w:b/>
          <w:bCs/>
        </w:rPr>
        <w:t>Source:</w:t>
      </w:r>
      <w:r w:rsidRPr="00F545AC">
        <w:rPr>
          <w:rFonts w:cs="Arial"/>
          <w:b/>
          <w:bCs/>
        </w:rPr>
        <w:tab/>
      </w:r>
      <w:r>
        <w:rPr>
          <w:rFonts w:cs="Arial"/>
          <w:b/>
          <w:bCs/>
        </w:rPr>
        <w:t>6G Study Rapporteurs</w:t>
      </w:r>
    </w:p>
    <w:p w14:paraId="0BF9F8B2" w14:textId="3EC80CAF" w:rsidR="003A070B" w:rsidRDefault="003A070B" w:rsidP="003A070B">
      <w:pPr>
        <w:spacing w:after="120"/>
        <w:ind w:left="1985" w:hanging="1985"/>
        <w:rPr>
          <w:rFonts w:cs="Arial"/>
          <w:b/>
          <w:bCs/>
        </w:rPr>
      </w:pPr>
      <w:r>
        <w:rPr>
          <w:rFonts w:cs="Arial"/>
          <w:b/>
          <w:bCs/>
        </w:rPr>
        <w:t>pCR Title:</w:t>
      </w:r>
      <w:r>
        <w:rPr>
          <w:rFonts w:cs="Arial"/>
          <w:b/>
          <w:bCs/>
        </w:rPr>
        <w:tab/>
      </w:r>
      <w:r w:rsidR="000677F5">
        <w:rPr>
          <w:rFonts w:cs="Arial"/>
          <w:b/>
          <w:bCs/>
        </w:rPr>
        <w:t>PR Living List (Tracking Tool) for Consolidation</w:t>
      </w:r>
      <w:r>
        <w:rPr>
          <w:rFonts w:cs="Arial"/>
          <w:b/>
          <w:bCs/>
        </w:rPr>
        <w:t xml:space="preserve"> </w:t>
      </w:r>
    </w:p>
    <w:p w14:paraId="0FC67020" w14:textId="55288ABD" w:rsidR="003A070B" w:rsidRDefault="003A070B" w:rsidP="003A070B">
      <w:pPr>
        <w:spacing w:after="120"/>
        <w:ind w:left="1985" w:hanging="1985"/>
        <w:rPr>
          <w:rFonts w:cs="Arial"/>
          <w:b/>
          <w:bCs/>
        </w:rPr>
      </w:pPr>
      <w:r>
        <w:rPr>
          <w:rFonts w:cs="Arial"/>
          <w:b/>
          <w:bCs/>
        </w:rPr>
        <w:t>Draft Spec:</w:t>
      </w:r>
      <w:r>
        <w:rPr>
          <w:rFonts w:cs="Arial"/>
          <w:b/>
          <w:bCs/>
        </w:rPr>
        <w:tab/>
        <w:t>3GPP TR 22.870 v0.4.</w:t>
      </w:r>
      <w:r w:rsidR="00CA3059">
        <w:rPr>
          <w:rFonts w:cs="Arial"/>
          <w:b/>
          <w:bCs/>
        </w:rPr>
        <w:t>1</w:t>
      </w:r>
      <w:r>
        <w:rPr>
          <w:rFonts w:cs="Arial"/>
          <w:b/>
          <w:bCs/>
        </w:rPr>
        <w:t xml:space="preserve"> </w:t>
      </w:r>
    </w:p>
    <w:p w14:paraId="4AC83C96" w14:textId="18A15E9F" w:rsidR="003A070B" w:rsidRPr="00C524DD" w:rsidRDefault="003A070B" w:rsidP="003A070B">
      <w:pPr>
        <w:spacing w:after="120"/>
        <w:ind w:left="1985" w:hanging="1985"/>
        <w:rPr>
          <w:rFonts w:cs="Arial"/>
          <w:b/>
          <w:bCs/>
        </w:rPr>
      </w:pPr>
      <w:r w:rsidRPr="00C524DD">
        <w:rPr>
          <w:rFonts w:cs="Arial"/>
          <w:b/>
          <w:bCs/>
        </w:rPr>
        <w:t>Agenda item:</w:t>
      </w:r>
      <w:r w:rsidRPr="00C524DD">
        <w:rPr>
          <w:rFonts w:cs="Arial"/>
          <w:b/>
          <w:bCs/>
        </w:rPr>
        <w:tab/>
      </w:r>
      <w:r w:rsidR="00841D4B">
        <w:rPr>
          <w:rFonts w:cs="Arial"/>
          <w:b/>
          <w:bCs/>
        </w:rPr>
        <w:t>8.1.1</w:t>
      </w:r>
    </w:p>
    <w:p w14:paraId="7EC932D6" w14:textId="7C5F1584" w:rsidR="003A070B" w:rsidRDefault="003A070B" w:rsidP="003A070B">
      <w:pPr>
        <w:spacing w:after="120"/>
        <w:ind w:left="1985" w:hanging="1985"/>
        <w:rPr>
          <w:rFonts w:cs="Arial"/>
          <w:b/>
          <w:bCs/>
        </w:rPr>
      </w:pPr>
      <w:r w:rsidRPr="00C524DD">
        <w:rPr>
          <w:rFonts w:cs="Arial"/>
          <w:b/>
          <w:bCs/>
        </w:rPr>
        <w:t>Document for:</w:t>
      </w:r>
      <w:r w:rsidRPr="00C524DD">
        <w:rPr>
          <w:rFonts w:cs="Arial"/>
          <w:b/>
          <w:bCs/>
        </w:rPr>
        <w:tab/>
      </w:r>
      <w:r w:rsidR="00BB1D98">
        <w:rPr>
          <w:rFonts w:cs="Arial"/>
          <w:b/>
          <w:bCs/>
        </w:rPr>
        <w:t>Information</w:t>
      </w:r>
    </w:p>
    <w:p w14:paraId="07B02E9C" w14:textId="77777777" w:rsidR="003A070B" w:rsidRPr="00C524DD" w:rsidRDefault="003A070B" w:rsidP="003A070B">
      <w:pPr>
        <w:spacing w:after="120"/>
        <w:ind w:left="1985" w:hanging="1985"/>
        <w:rPr>
          <w:rFonts w:cs="Arial"/>
          <w:b/>
          <w:bCs/>
        </w:rPr>
      </w:pPr>
      <w:r>
        <w:rPr>
          <w:rFonts w:cs="Arial"/>
          <w:b/>
          <w:bCs/>
        </w:rPr>
        <w:t>Contact:</w:t>
      </w:r>
      <w:r>
        <w:rPr>
          <w:rFonts w:cs="Arial"/>
          <w:b/>
          <w:bCs/>
        </w:rPr>
        <w:tab/>
      </w:r>
      <w:r w:rsidRPr="00206AD1">
        <w:rPr>
          <w:rFonts w:cs="Arial"/>
          <w:b/>
          <w:bCs/>
        </w:rPr>
        <w:t>Xiaonan Shi (shixiaonan@chinamobile.com) and Jean Trakinat (jean.trakinat1@t-mobile.com)</w:t>
      </w:r>
    </w:p>
    <w:bookmarkEnd w:id="0"/>
    <w:bookmarkEnd w:id="1"/>
    <w:p w14:paraId="28C76BE7" w14:textId="77777777" w:rsidR="003A070B" w:rsidRPr="000D6532" w:rsidRDefault="003A070B" w:rsidP="003A070B">
      <w:pPr>
        <w:pBdr>
          <w:bottom w:val="single" w:sz="6" w:space="1" w:color="auto"/>
        </w:pBdr>
        <w:spacing w:after="0"/>
        <w:rPr>
          <w:rFonts w:eastAsia="MS Mincho"/>
          <w:sz w:val="24"/>
          <w:szCs w:val="24"/>
          <w:lang w:eastAsia="ja-JP"/>
        </w:rPr>
      </w:pPr>
    </w:p>
    <w:p w14:paraId="058347ED" w14:textId="73D55754" w:rsidR="003A070B" w:rsidRPr="000D6532" w:rsidRDefault="003A070B" w:rsidP="003A070B">
      <w:pPr>
        <w:rPr>
          <w:rFonts w:cs="Arial"/>
          <w:i/>
          <w:sz w:val="22"/>
        </w:rPr>
      </w:pPr>
      <w:r w:rsidRPr="000D6532">
        <w:rPr>
          <w:rFonts w:cs="Arial"/>
          <w:i/>
          <w:sz w:val="22"/>
        </w:rPr>
        <w:t xml:space="preserve">Abstract: </w:t>
      </w:r>
      <w:r w:rsidR="00555151">
        <w:rPr>
          <w:rFonts w:cs="Arial"/>
          <w:i/>
          <w:sz w:val="22"/>
        </w:rPr>
        <w:t xml:space="preserve">Tracking tool for </w:t>
      </w:r>
      <w:r w:rsidR="003E069E">
        <w:rPr>
          <w:rFonts w:cs="Arial"/>
          <w:i/>
          <w:sz w:val="22"/>
        </w:rPr>
        <w:t>PRs</w:t>
      </w:r>
      <w:r w:rsidR="00555151">
        <w:rPr>
          <w:rFonts w:cs="Arial"/>
          <w:i/>
          <w:sz w:val="22"/>
        </w:rPr>
        <w:t xml:space="preserve"> in TR 22.870</w:t>
      </w:r>
      <w:r w:rsidR="003E069E">
        <w:rPr>
          <w:rFonts w:cs="Arial"/>
          <w:i/>
          <w:sz w:val="22"/>
        </w:rPr>
        <w:t xml:space="preserve"> to be Con</w:t>
      </w:r>
      <w:r w:rsidR="00555151">
        <w:rPr>
          <w:rFonts w:cs="Arial"/>
          <w:i/>
          <w:sz w:val="22"/>
        </w:rPr>
        <w:t xml:space="preserve">solidated </w:t>
      </w:r>
    </w:p>
    <w:p w14:paraId="186AFBC2" w14:textId="77777777" w:rsidR="003A070B" w:rsidRPr="0009108F" w:rsidRDefault="003A070B" w:rsidP="003A070B">
      <w:pPr>
        <w:pStyle w:val="CRCoverPage"/>
        <w:rPr>
          <w:b/>
          <w:noProof/>
        </w:rPr>
      </w:pPr>
      <w:r w:rsidRPr="00C524DD">
        <w:rPr>
          <w:b/>
          <w:noProof/>
        </w:rPr>
        <w:t>1</w:t>
      </w:r>
      <w:r w:rsidRPr="0009108F">
        <w:rPr>
          <w:b/>
          <w:noProof/>
        </w:rPr>
        <w:t>. Introduction</w:t>
      </w:r>
    </w:p>
    <w:p w14:paraId="5B48FED7" w14:textId="7E7058D7" w:rsidR="003A070B" w:rsidRPr="0009108F" w:rsidRDefault="003A070B" w:rsidP="003A070B">
      <w:pPr>
        <w:rPr>
          <w:noProof/>
        </w:rPr>
      </w:pPr>
      <w:r>
        <w:rPr>
          <w:noProof/>
        </w:rPr>
        <w:t xml:space="preserve">This </w:t>
      </w:r>
      <w:r w:rsidR="00BC3D97">
        <w:rPr>
          <w:noProof/>
        </w:rPr>
        <w:t>contribution</w:t>
      </w:r>
      <w:r>
        <w:rPr>
          <w:noProof/>
        </w:rPr>
        <w:t xml:space="preserve"> proposes </w:t>
      </w:r>
      <w:r w:rsidR="00CD4065">
        <w:rPr>
          <w:noProof/>
        </w:rPr>
        <w:t xml:space="preserve">provides a </w:t>
      </w:r>
      <w:r w:rsidR="000E6E47">
        <w:rPr>
          <w:noProof/>
        </w:rPr>
        <w:t>tracking tool o</w:t>
      </w:r>
      <w:r w:rsidR="00CD4065">
        <w:rPr>
          <w:noProof/>
        </w:rPr>
        <w:t xml:space="preserve">f </w:t>
      </w:r>
      <w:r w:rsidR="00074C66">
        <w:rPr>
          <w:noProof/>
        </w:rPr>
        <w:t xml:space="preserve">the </w:t>
      </w:r>
      <w:r w:rsidR="00CD4065">
        <w:rPr>
          <w:noProof/>
        </w:rPr>
        <w:t xml:space="preserve">PRs </w:t>
      </w:r>
      <w:r w:rsidR="000E6E47">
        <w:rPr>
          <w:noProof/>
        </w:rPr>
        <w:t xml:space="preserve">from draft TR 22.870 </w:t>
      </w:r>
      <w:r w:rsidR="00D7622D">
        <w:rPr>
          <w:noProof/>
        </w:rPr>
        <w:t>and is proposed to be a</w:t>
      </w:r>
      <w:r w:rsidR="000E6E47">
        <w:rPr>
          <w:noProof/>
        </w:rPr>
        <w:t xml:space="preserve"> “Living List” (i.e. </w:t>
      </w:r>
      <w:r w:rsidR="00AA4BC2">
        <w:rPr>
          <w:noProof/>
        </w:rPr>
        <w:t>to be used during SA1 # 112 and #113) to ensure that all PRs in TR 22.780 are considered for consolidation.</w:t>
      </w:r>
    </w:p>
    <w:p w14:paraId="266DFF22" w14:textId="3624789D" w:rsidR="003A070B" w:rsidRPr="0009108F" w:rsidRDefault="003A070B" w:rsidP="007E3FBD">
      <w:pPr>
        <w:pStyle w:val="CRCoverPage"/>
        <w:rPr>
          <w:b/>
          <w:noProof/>
        </w:rPr>
      </w:pPr>
      <w:r w:rsidRPr="008A5E86">
        <w:rPr>
          <w:b/>
          <w:noProof/>
          <w:lang w:val="en-US"/>
        </w:rPr>
        <w:t xml:space="preserve">2. </w:t>
      </w:r>
      <w:r w:rsidRPr="0009108F">
        <w:rPr>
          <w:b/>
          <w:noProof/>
        </w:rPr>
        <w:t>Proposal</w:t>
      </w:r>
    </w:p>
    <w:p w14:paraId="08B5CA04" w14:textId="77777777" w:rsidR="00D7622D" w:rsidRDefault="00D7622D" w:rsidP="007109E5">
      <w:pPr>
        <w:rPr>
          <w:noProof/>
          <w:lang w:val="en-US"/>
        </w:rPr>
      </w:pPr>
      <w:r>
        <w:rPr>
          <w:noProof/>
          <w:lang w:val="en-US"/>
        </w:rPr>
        <w:t>The Rapporteurs will provide the following versions:</w:t>
      </w:r>
    </w:p>
    <w:p w14:paraId="5D8CD6E9" w14:textId="15A2AAAE" w:rsidR="007109E5" w:rsidRPr="00D7622D" w:rsidRDefault="007109E5" w:rsidP="00D7622D">
      <w:pPr>
        <w:pStyle w:val="ListParagraph"/>
        <w:numPr>
          <w:ilvl w:val="0"/>
          <w:numId w:val="21"/>
        </w:numPr>
        <w:rPr>
          <w:noProof/>
          <w:lang w:val="en-US"/>
        </w:rPr>
      </w:pPr>
      <w:r w:rsidRPr="00D7622D">
        <w:rPr>
          <w:noProof/>
          <w:lang w:val="en-US"/>
        </w:rPr>
        <w:t xml:space="preserve">Version 1 </w:t>
      </w:r>
      <w:r w:rsidR="00841D4B">
        <w:rPr>
          <w:noProof/>
          <w:lang w:val="en-US"/>
        </w:rPr>
        <w:t xml:space="preserve">– this version </w:t>
      </w:r>
      <w:r w:rsidRPr="00D7622D">
        <w:rPr>
          <w:noProof/>
          <w:lang w:val="en-US"/>
        </w:rPr>
        <w:t>(Input to pre-SA #112 discussions) will contain all PRs from TR 22.870 v0.4.</w:t>
      </w:r>
      <w:r w:rsidR="00CA3059">
        <w:rPr>
          <w:noProof/>
          <w:lang w:val="en-US"/>
        </w:rPr>
        <w:t>1</w:t>
      </w:r>
      <w:r w:rsidRPr="00D7622D">
        <w:rPr>
          <w:noProof/>
          <w:lang w:val="en-US"/>
        </w:rPr>
        <w:t>. The Table also will show the Rapporteurs</w:t>
      </w:r>
      <w:r w:rsidR="009444FF">
        <w:rPr>
          <w:noProof/>
          <w:lang w:val="en-US"/>
        </w:rPr>
        <w:t>’</w:t>
      </w:r>
      <w:r w:rsidRPr="00D7622D">
        <w:rPr>
          <w:noProof/>
          <w:lang w:val="en-US"/>
        </w:rPr>
        <w:t xml:space="preserve"> </w:t>
      </w:r>
      <w:r w:rsidR="003623D4" w:rsidRPr="00D7622D">
        <w:rPr>
          <w:noProof/>
          <w:lang w:val="en-US"/>
        </w:rPr>
        <w:t xml:space="preserve">proposal of PRs to </w:t>
      </w:r>
      <w:r w:rsidR="00990349" w:rsidRPr="00D7622D">
        <w:rPr>
          <w:noProof/>
          <w:lang w:val="en-US"/>
        </w:rPr>
        <w:t xml:space="preserve">proposed </w:t>
      </w:r>
      <w:r w:rsidRPr="00D7622D">
        <w:rPr>
          <w:noProof/>
          <w:lang w:val="en-US"/>
        </w:rPr>
        <w:t>Consolidation Tables.</w:t>
      </w:r>
    </w:p>
    <w:p w14:paraId="7F1D9F07" w14:textId="7BAF2DF3" w:rsidR="007109E5" w:rsidRPr="00D7622D" w:rsidRDefault="007109E5" w:rsidP="00D7622D">
      <w:pPr>
        <w:pStyle w:val="ListParagraph"/>
        <w:numPr>
          <w:ilvl w:val="0"/>
          <w:numId w:val="21"/>
        </w:numPr>
        <w:rPr>
          <w:noProof/>
          <w:lang w:val="en-US"/>
        </w:rPr>
      </w:pPr>
      <w:r w:rsidRPr="00D7622D">
        <w:rPr>
          <w:noProof/>
          <w:lang w:val="en-US"/>
        </w:rPr>
        <w:t xml:space="preserve">Version </w:t>
      </w:r>
      <w:r w:rsidR="004604CB" w:rsidRPr="00D7622D">
        <w:rPr>
          <w:noProof/>
          <w:lang w:val="en-US"/>
        </w:rPr>
        <w:t>2</w:t>
      </w:r>
      <w:r w:rsidRPr="00D7622D">
        <w:rPr>
          <w:noProof/>
          <w:lang w:val="en-US"/>
        </w:rPr>
        <w:t xml:space="preserve"> (Input to SA #112) will contain any revisions resulting from pre-SA #112 discussions</w:t>
      </w:r>
      <w:r w:rsidR="00EC4BEB" w:rsidRPr="00D7622D">
        <w:rPr>
          <w:noProof/>
          <w:lang w:val="en-US"/>
        </w:rPr>
        <w:t xml:space="preserve"> (e.g. changes to proposad CPR table</w:t>
      </w:r>
      <w:r w:rsidR="005955B6" w:rsidRPr="00D7622D">
        <w:rPr>
          <w:noProof/>
          <w:lang w:val="en-US"/>
        </w:rPr>
        <w:t>s)</w:t>
      </w:r>
      <w:r w:rsidRPr="00D7622D">
        <w:rPr>
          <w:noProof/>
          <w:lang w:val="en-US"/>
        </w:rPr>
        <w:t xml:space="preserve">. </w:t>
      </w:r>
    </w:p>
    <w:p w14:paraId="2E6ACF72" w14:textId="607753F2" w:rsidR="007109E5" w:rsidRPr="00D7622D" w:rsidRDefault="007109E5" w:rsidP="00D7622D">
      <w:pPr>
        <w:pStyle w:val="ListParagraph"/>
        <w:numPr>
          <w:ilvl w:val="0"/>
          <w:numId w:val="21"/>
        </w:numPr>
        <w:rPr>
          <w:noProof/>
          <w:lang w:val="en-US"/>
        </w:rPr>
      </w:pPr>
      <w:r w:rsidRPr="00D7622D">
        <w:rPr>
          <w:noProof/>
          <w:lang w:val="en-US"/>
        </w:rPr>
        <w:t xml:space="preserve">Version </w:t>
      </w:r>
      <w:r w:rsidR="00990349" w:rsidRPr="00D7622D">
        <w:rPr>
          <w:noProof/>
          <w:lang w:val="en-US"/>
        </w:rPr>
        <w:t>3</w:t>
      </w:r>
      <w:r w:rsidRPr="00D7622D">
        <w:rPr>
          <w:noProof/>
          <w:lang w:val="en-US"/>
        </w:rPr>
        <w:t xml:space="preserve"> (Input to SA1 # 113) will contain any new/modified PRs from SA1 #112</w:t>
      </w:r>
      <w:r w:rsidR="005955B6" w:rsidRPr="00D7622D">
        <w:rPr>
          <w:noProof/>
          <w:lang w:val="en-US"/>
        </w:rPr>
        <w:t xml:space="preserve"> and “resolution” </w:t>
      </w:r>
      <w:r w:rsidR="00ED54E7" w:rsidRPr="00D7622D">
        <w:rPr>
          <w:noProof/>
          <w:lang w:val="en-US"/>
        </w:rPr>
        <w:t xml:space="preserve">(i.e. agreement) </w:t>
      </w:r>
      <w:r w:rsidR="005955B6" w:rsidRPr="00D7622D">
        <w:rPr>
          <w:noProof/>
          <w:lang w:val="en-US"/>
        </w:rPr>
        <w:t xml:space="preserve">of </w:t>
      </w:r>
      <w:r w:rsidR="00C07930" w:rsidRPr="00D7622D">
        <w:rPr>
          <w:noProof/>
          <w:lang w:val="en-US"/>
        </w:rPr>
        <w:t xml:space="preserve">PRs to CPR text/Table.  </w:t>
      </w:r>
    </w:p>
    <w:p w14:paraId="3A5C6A8C" w14:textId="77777777" w:rsidR="003A070B" w:rsidRDefault="003A070B" w:rsidP="003A070B">
      <w:pPr>
        <w:pBdr>
          <w:bottom w:val="single" w:sz="12" w:space="1" w:color="auto"/>
        </w:pBdr>
        <w:rPr>
          <w:noProof/>
          <w:lang w:val="en-US"/>
        </w:rPr>
      </w:pPr>
    </w:p>
    <w:p w14:paraId="581DA547" w14:textId="77777777" w:rsidR="00D7622D" w:rsidRPr="008A5E86" w:rsidRDefault="00D7622D" w:rsidP="003A070B">
      <w:pPr>
        <w:pBdr>
          <w:bottom w:val="single" w:sz="12" w:space="1" w:color="auto"/>
        </w:pBdr>
        <w:rPr>
          <w:noProof/>
          <w:lang w:val="en-US"/>
        </w:rPr>
      </w:pPr>
    </w:p>
    <w:p w14:paraId="05470C4C" w14:textId="31FFEE79" w:rsidR="007109E5" w:rsidRPr="005C7997" w:rsidRDefault="007109E5" w:rsidP="007109E5">
      <w:pPr>
        <w:jc w:val="center"/>
        <w:rPr>
          <w:b/>
          <w:bCs/>
          <w:noProof/>
          <w:sz w:val="20"/>
          <w:szCs w:val="20"/>
          <w:lang w:val="en-US"/>
        </w:rPr>
      </w:pPr>
      <w:r w:rsidRPr="005C7997">
        <w:rPr>
          <w:b/>
          <w:bCs/>
          <w:noProof/>
          <w:sz w:val="20"/>
          <w:szCs w:val="20"/>
          <w:lang w:val="en-US"/>
        </w:rPr>
        <w:t>Table 1</w:t>
      </w:r>
      <w:r w:rsidR="004604CB" w:rsidRPr="005C7997">
        <w:rPr>
          <w:b/>
          <w:bCs/>
          <w:noProof/>
          <w:sz w:val="20"/>
          <w:szCs w:val="20"/>
          <w:lang w:val="en-US"/>
        </w:rPr>
        <w:t xml:space="preserve"> (version 1)</w:t>
      </w:r>
      <w:r w:rsidRPr="005C7997">
        <w:rPr>
          <w:b/>
          <w:bCs/>
          <w:noProof/>
          <w:sz w:val="20"/>
          <w:szCs w:val="20"/>
          <w:lang w:val="en-US"/>
        </w:rPr>
        <w:t>: List of PRs in draft TR 22.780</w:t>
      </w:r>
    </w:p>
    <w:tbl>
      <w:tblPr>
        <w:tblStyle w:val="TableGrid"/>
        <w:tblW w:w="11352" w:type="dxa"/>
        <w:tblLook w:val="04A0" w:firstRow="1" w:lastRow="0" w:firstColumn="1" w:lastColumn="0" w:noHBand="0" w:noVBand="1"/>
      </w:tblPr>
      <w:tblGrid>
        <w:gridCol w:w="1357"/>
        <w:gridCol w:w="4230"/>
        <w:gridCol w:w="1725"/>
        <w:gridCol w:w="1033"/>
        <w:gridCol w:w="3007"/>
      </w:tblGrid>
      <w:tr w:rsidR="00BE53E5" w:rsidRPr="00ED0D70" w14:paraId="62B0D893" w14:textId="77777777" w:rsidTr="007B2DC2">
        <w:trPr>
          <w:tblHeader/>
        </w:trPr>
        <w:tc>
          <w:tcPr>
            <w:tcW w:w="1357" w:type="dxa"/>
          </w:tcPr>
          <w:p w14:paraId="17749DC4" w14:textId="77777777" w:rsidR="00D86F02" w:rsidRPr="00ED0D70" w:rsidRDefault="007109E5" w:rsidP="007109E5">
            <w:pPr>
              <w:pStyle w:val="TAC"/>
              <w:rPr>
                <w:b/>
                <w:bCs/>
                <w:lang w:val="en-US"/>
              </w:rPr>
            </w:pPr>
            <w:r w:rsidRPr="00ED0D70">
              <w:rPr>
                <w:b/>
                <w:bCs/>
                <w:lang w:val="en-US"/>
              </w:rPr>
              <w:lastRenderedPageBreak/>
              <w:t xml:space="preserve">PR # or </w:t>
            </w:r>
          </w:p>
          <w:p w14:paraId="7DFF4A72" w14:textId="3D91A506" w:rsidR="007109E5" w:rsidRPr="00ED0D70" w:rsidRDefault="00D86F02" w:rsidP="007109E5">
            <w:pPr>
              <w:pStyle w:val="TAC"/>
              <w:rPr>
                <w:b/>
                <w:bCs/>
                <w:lang w:val="en-US"/>
              </w:rPr>
            </w:pPr>
            <w:r w:rsidRPr="00ED0D70">
              <w:rPr>
                <w:b/>
                <w:bCs/>
                <w:lang w:val="en-US"/>
              </w:rPr>
              <w:t xml:space="preserve">Source </w:t>
            </w:r>
            <w:r w:rsidR="007109E5" w:rsidRPr="00ED0D70">
              <w:rPr>
                <w:b/>
                <w:bCs/>
                <w:lang w:val="en-US"/>
              </w:rPr>
              <w:t>Clause</w:t>
            </w:r>
          </w:p>
        </w:tc>
        <w:tc>
          <w:tcPr>
            <w:tcW w:w="4230" w:type="dxa"/>
          </w:tcPr>
          <w:p w14:paraId="45D803FB" w14:textId="77777777" w:rsidR="007109E5" w:rsidRPr="00ED0D70" w:rsidRDefault="007109E5" w:rsidP="007109E5">
            <w:pPr>
              <w:pStyle w:val="TAC"/>
              <w:rPr>
                <w:b/>
                <w:bCs/>
                <w:lang w:val="en-US"/>
              </w:rPr>
            </w:pPr>
            <w:r w:rsidRPr="00ED0D70">
              <w:rPr>
                <w:b/>
                <w:bCs/>
                <w:lang w:val="en-US"/>
              </w:rPr>
              <w:t>PR Text</w:t>
            </w:r>
          </w:p>
        </w:tc>
        <w:tc>
          <w:tcPr>
            <w:tcW w:w="1725" w:type="dxa"/>
          </w:tcPr>
          <w:p w14:paraId="0B1D84BC" w14:textId="15ED370A" w:rsidR="007109E5" w:rsidRPr="00ED0D70" w:rsidRDefault="00F47C2C" w:rsidP="007109E5">
            <w:pPr>
              <w:pStyle w:val="TAC"/>
              <w:rPr>
                <w:b/>
                <w:bCs/>
                <w:lang w:val="en-US"/>
              </w:rPr>
            </w:pPr>
            <w:r w:rsidRPr="00ED0D70">
              <w:rPr>
                <w:b/>
                <w:bCs/>
                <w:lang w:val="en-US"/>
              </w:rPr>
              <w:t xml:space="preserve">Rapporteurs’ </w:t>
            </w:r>
            <w:r w:rsidR="007109E5" w:rsidRPr="00ED0D70">
              <w:rPr>
                <w:b/>
                <w:bCs/>
                <w:lang w:val="en-US"/>
              </w:rPr>
              <w:t>Initial proposed CPR Table</w:t>
            </w:r>
          </w:p>
        </w:tc>
        <w:tc>
          <w:tcPr>
            <w:tcW w:w="0" w:type="auto"/>
          </w:tcPr>
          <w:p w14:paraId="0679DDE4" w14:textId="070FD801" w:rsidR="007109E5" w:rsidRPr="00ED0D70" w:rsidRDefault="007109E5" w:rsidP="007109E5">
            <w:pPr>
              <w:pStyle w:val="TAC"/>
              <w:rPr>
                <w:b/>
                <w:bCs/>
                <w:lang w:val="en-US"/>
              </w:rPr>
            </w:pPr>
            <w:r w:rsidRPr="00ED0D70">
              <w:rPr>
                <w:b/>
                <w:bCs/>
                <w:lang w:val="en-US"/>
              </w:rPr>
              <w:t xml:space="preserve">Agreed CPR </w:t>
            </w:r>
            <w:r w:rsidR="00137A7A" w:rsidRPr="00ED0D70">
              <w:rPr>
                <w:b/>
                <w:bCs/>
                <w:lang w:val="en-US"/>
              </w:rPr>
              <w:t xml:space="preserve"># </w:t>
            </w:r>
            <w:r w:rsidR="00B105C3" w:rsidRPr="00ED0D70">
              <w:rPr>
                <w:b/>
                <w:bCs/>
                <w:lang w:val="en-US"/>
              </w:rPr>
              <w:t xml:space="preserve">and </w:t>
            </w:r>
            <w:r w:rsidRPr="00ED0D70">
              <w:rPr>
                <w:b/>
                <w:bCs/>
                <w:lang w:val="en-US"/>
              </w:rPr>
              <w:t>Table</w:t>
            </w:r>
          </w:p>
        </w:tc>
        <w:tc>
          <w:tcPr>
            <w:tcW w:w="0" w:type="auto"/>
          </w:tcPr>
          <w:p w14:paraId="25121492" w14:textId="77777777" w:rsidR="00D80A96" w:rsidRPr="00ED0D70" w:rsidRDefault="00137A7A" w:rsidP="007109E5">
            <w:pPr>
              <w:pStyle w:val="TAC"/>
              <w:rPr>
                <w:b/>
                <w:bCs/>
                <w:lang w:val="en-US"/>
              </w:rPr>
            </w:pPr>
            <w:r w:rsidRPr="00ED0D70">
              <w:rPr>
                <w:b/>
                <w:bCs/>
                <w:lang w:val="en-US"/>
              </w:rPr>
              <w:t xml:space="preserve">Comments </w:t>
            </w:r>
          </w:p>
          <w:p w14:paraId="0C423325" w14:textId="465AD109" w:rsidR="007109E5" w:rsidRPr="00ED0D70" w:rsidRDefault="00137A7A" w:rsidP="007109E5">
            <w:pPr>
              <w:pStyle w:val="TAC"/>
              <w:rPr>
                <w:b/>
                <w:bCs/>
                <w:lang w:val="en-US"/>
              </w:rPr>
            </w:pPr>
            <w:r w:rsidRPr="00ED0D70">
              <w:rPr>
                <w:b/>
                <w:bCs/>
                <w:lang w:val="en-US"/>
              </w:rPr>
              <w:t>(</w:t>
            </w:r>
            <w:r w:rsidR="007109E5" w:rsidRPr="00ED0D70">
              <w:rPr>
                <w:b/>
                <w:bCs/>
                <w:lang w:val="en-US"/>
              </w:rPr>
              <w:t xml:space="preserve">Agreed </w:t>
            </w:r>
            <w:r w:rsidRPr="00ED0D70">
              <w:rPr>
                <w:b/>
                <w:bCs/>
                <w:lang w:val="en-US"/>
              </w:rPr>
              <w:t>pCRs)</w:t>
            </w:r>
          </w:p>
        </w:tc>
      </w:tr>
      <w:tr w:rsidR="005D6F62" w14:paraId="2C2D904E" w14:textId="77777777" w:rsidTr="006B0009">
        <w:tc>
          <w:tcPr>
            <w:tcW w:w="1357" w:type="dxa"/>
          </w:tcPr>
          <w:p w14:paraId="430BD823" w14:textId="77777777" w:rsidR="005D6F62" w:rsidRDefault="005D6F62" w:rsidP="006B0009">
            <w:pPr>
              <w:spacing w:after="0" w:line="240" w:lineRule="auto"/>
              <w:rPr>
                <w:rFonts w:cs="Arial"/>
                <w:lang w:val="en-US"/>
              </w:rPr>
            </w:pPr>
            <w:r>
              <w:rPr>
                <w:rFonts w:cs="Arial"/>
                <w:lang w:val="en-US"/>
              </w:rPr>
              <w:t>Clause 5.1</w:t>
            </w:r>
          </w:p>
        </w:tc>
        <w:tc>
          <w:tcPr>
            <w:tcW w:w="4230" w:type="dxa"/>
          </w:tcPr>
          <w:p w14:paraId="386F81DE" w14:textId="77777777" w:rsidR="005D6F62" w:rsidRPr="000D51C2" w:rsidRDefault="005D6F62" w:rsidP="006B0009">
            <w:pPr>
              <w:spacing w:after="0" w:line="240" w:lineRule="auto"/>
              <w:rPr>
                <w:rFonts w:cs="Arial"/>
                <w:lang w:val="en-US"/>
              </w:rPr>
            </w:pPr>
            <w:r w:rsidRPr="005D6F62">
              <w:rPr>
                <w:rFonts w:cs="Arial"/>
                <w:lang w:val="en-US"/>
              </w:rPr>
              <w:t xml:space="preserve">The 6G system shall support new 6G services and capabilities and it is assumed that the 6G system shall support existing 5G services and system requirements, unless explicitly identified.  </w:t>
            </w:r>
          </w:p>
        </w:tc>
        <w:tc>
          <w:tcPr>
            <w:tcW w:w="1725" w:type="dxa"/>
          </w:tcPr>
          <w:p w14:paraId="28D6029B" w14:textId="5A610D7D" w:rsidR="005D6F62" w:rsidRDefault="005D6F62" w:rsidP="006B0009">
            <w:pPr>
              <w:spacing w:after="0" w:line="240" w:lineRule="auto"/>
              <w:rPr>
                <w:rFonts w:cs="Arial"/>
                <w:lang w:val="en-US"/>
              </w:rPr>
            </w:pPr>
          </w:p>
        </w:tc>
        <w:tc>
          <w:tcPr>
            <w:tcW w:w="0" w:type="auto"/>
          </w:tcPr>
          <w:p w14:paraId="352ECFCC" w14:textId="77777777" w:rsidR="005D6F62" w:rsidRDefault="005D6F62" w:rsidP="006B0009">
            <w:pPr>
              <w:spacing w:after="0" w:line="240" w:lineRule="auto"/>
              <w:rPr>
                <w:rFonts w:cs="Arial"/>
                <w:lang w:val="en-US"/>
              </w:rPr>
            </w:pPr>
          </w:p>
        </w:tc>
        <w:tc>
          <w:tcPr>
            <w:tcW w:w="0" w:type="auto"/>
          </w:tcPr>
          <w:p w14:paraId="5FE696A1" w14:textId="2B4B2C3A" w:rsidR="005D6F62" w:rsidRDefault="005D6F62" w:rsidP="006B0009">
            <w:pPr>
              <w:spacing w:after="0" w:line="240" w:lineRule="auto"/>
              <w:rPr>
                <w:rFonts w:cs="Arial"/>
                <w:lang w:val="en-US"/>
              </w:rPr>
            </w:pPr>
            <w:r>
              <w:rPr>
                <w:rFonts w:cs="Arial"/>
                <w:lang w:val="en-US"/>
              </w:rPr>
              <w:t>No PR # assig</w:t>
            </w:r>
            <w:r w:rsidR="00012971">
              <w:rPr>
                <w:rFonts w:cs="Arial"/>
                <w:lang w:val="en-US"/>
              </w:rPr>
              <w:t>n</w:t>
            </w:r>
            <w:r>
              <w:rPr>
                <w:rFonts w:cs="Arial"/>
                <w:lang w:val="en-US"/>
              </w:rPr>
              <w:t>ed</w:t>
            </w:r>
          </w:p>
        </w:tc>
      </w:tr>
      <w:tr w:rsidR="00BE53E5" w14:paraId="3E2B32BB" w14:textId="77777777" w:rsidTr="007B2DC2">
        <w:tc>
          <w:tcPr>
            <w:tcW w:w="1357" w:type="dxa"/>
          </w:tcPr>
          <w:p w14:paraId="357159D7" w14:textId="7EB5C86C" w:rsidR="00EE00B4" w:rsidRDefault="000D51C2" w:rsidP="00ED0D70">
            <w:pPr>
              <w:spacing w:after="0" w:line="240" w:lineRule="auto"/>
              <w:rPr>
                <w:rFonts w:cs="Arial"/>
                <w:lang w:val="en-US"/>
              </w:rPr>
            </w:pPr>
            <w:r>
              <w:rPr>
                <w:rFonts w:cs="Arial"/>
                <w:lang w:val="en-US"/>
              </w:rPr>
              <w:t>Clause 5.2</w:t>
            </w:r>
          </w:p>
        </w:tc>
        <w:tc>
          <w:tcPr>
            <w:tcW w:w="4230" w:type="dxa"/>
          </w:tcPr>
          <w:p w14:paraId="58907029" w14:textId="07BF6F45" w:rsidR="00EE00B4" w:rsidRDefault="000D51C2" w:rsidP="00ED0D70">
            <w:pPr>
              <w:spacing w:after="0" w:line="240" w:lineRule="auto"/>
              <w:rPr>
                <w:rFonts w:cs="Arial"/>
                <w:lang w:val="en-US"/>
              </w:rPr>
            </w:pPr>
            <w:r w:rsidRPr="000D51C2">
              <w:rPr>
                <w:rFonts w:cs="Arial"/>
                <w:lang w:val="en-US"/>
              </w:rPr>
              <w:t>Subject to operator’s policy, the 6G system shall support mobility procedures between the core network (CN) of the 6G system and a 5G core network with minimum impact to the user experience (e.g. Quality of Service (QoS), Quality of Experience (QoE)).</w:t>
            </w:r>
          </w:p>
        </w:tc>
        <w:tc>
          <w:tcPr>
            <w:tcW w:w="1725" w:type="dxa"/>
          </w:tcPr>
          <w:p w14:paraId="382BB3AE" w14:textId="584F4CD3" w:rsidR="00EE00B4" w:rsidRDefault="00EE00B4" w:rsidP="00ED0D70">
            <w:pPr>
              <w:spacing w:after="0" w:line="240" w:lineRule="auto"/>
              <w:rPr>
                <w:rFonts w:cs="Arial"/>
                <w:lang w:val="en-US"/>
              </w:rPr>
            </w:pPr>
          </w:p>
        </w:tc>
        <w:tc>
          <w:tcPr>
            <w:tcW w:w="0" w:type="auto"/>
          </w:tcPr>
          <w:p w14:paraId="7F98EB6E" w14:textId="77777777" w:rsidR="00EE00B4" w:rsidRDefault="00EE00B4" w:rsidP="00ED0D70">
            <w:pPr>
              <w:spacing w:after="0" w:line="240" w:lineRule="auto"/>
              <w:rPr>
                <w:rFonts w:cs="Arial"/>
                <w:lang w:val="en-US"/>
              </w:rPr>
            </w:pPr>
          </w:p>
        </w:tc>
        <w:tc>
          <w:tcPr>
            <w:tcW w:w="0" w:type="auto"/>
          </w:tcPr>
          <w:p w14:paraId="288CD745" w14:textId="549C478C" w:rsidR="00EE00B4" w:rsidRDefault="000D51C2" w:rsidP="00ED0D70">
            <w:pPr>
              <w:spacing w:after="0" w:line="240" w:lineRule="auto"/>
              <w:rPr>
                <w:rFonts w:cs="Arial"/>
                <w:lang w:val="en-US"/>
              </w:rPr>
            </w:pPr>
            <w:r>
              <w:rPr>
                <w:rFonts w:cs="Arial"/>
                <w:lang w:val="en-US"/>
              </w:rPr>
              <w:t>No PR # assigned</w:t>
            </w:r>
          </w:p>
        </w:tc>
      </w:tr>
      <w:tr w:rsidR="00BE53E5" w14:paraId="30089DE0" w14:textId="77777777" w:rsidTr="007B2DC2">
        <w:tc>
          <w:tcPr>
            <w:tcW w:w="1357" w:type="dxa"/>
          </w:tcPr>
          <w:p w14:paraId="1A460069" w14:textId="603A330B" w:rsidR="00EE00B4" w:rsidRDefault="008A76A0" w:rsidP="00ED0D70">
            <w:pPr>
              <w:spacing w:after="0" w:line="240" w:lineRule="auto"/>
              <w:rPr>
                <w:rFonts w:cs="Arial"/>
                <w:lang w:val="en-US"/>
              </w:rPr>
            </w:pPr>
            <w:r>
              <w:rPr>
                <w:rFonts w:cs="Arial"/>
                <w:lang w:val="en-US"/>
              </w:rPr>
              <w:t>Clause 5.2</w:t>
            </w:r>
          </w:p>
        </w:tc>
        <w:tc>
          <w:tcPr>
            <w:tcW w:w="4230" w:type="dxa"/>
          </w:tcPr>
          <w:p w14:paraId="611DD9C6" w14:textId="77777777" w:rsidR="008A76A0" w:rsidRPr="008A76A0" w:rsidRDefault="008A76A0" w:rsidP="008A76A0">
            <w:pPr>
              <w:spacing w:after="0" w:line="240" w:lineRule="auto"/>
              <w:rPr>
                <w:rFonts w:cs="Arial"/>
                <w:lang w:val="en-US"/>
              </w:rPr>
            </w:pPr>
            <w:r w:rsidRPr="008A76A0">
              <w:rPr>
                <w:rFonts w:cs="Arial"/>
                <w:lang w:val="en-US"/>
              </w:rPr>
              <w:t>Subject to operator’s policy, the 6G system shall support mobility procedures between the core network of the 6G System and the evolved Packet Core Network (EPC) with minimum impact to the user experience (e.g., QoS, QoE).</w:t>
            </w:r>
          </w:p>
          <w:p w14:paraId="0A8A72C5" w14:textId="51386449" w:rsidR="00EE00B4" w:rsidRDefault="008A76A0" w:rsidP="008A76A0">
            <w:pPr>
              <w:spacing w:after="0" w:line="240" w:lineRule="auto"/>
              <w:rPr>
                <w:rFonts w:cs="Arial"/>
                <w:lang w:val="en-US"/>
              </w:rPr>
            </w:pPr>
            <w:r w:rsidRPr="008A76A0">
              <w:rPr>
                <w:rFonts w:cs="Arial"/>
                <w:lang w:val="en-US"/>
              </w:rPr>
              <w:t>NOTE 1:</w:t>
            </w:r>
            <w:r w:rsidRPr="008A76A0">
              <w:rPr>
                <w:rFonts w:cs="Arial"/>
                <w:lang w:val="en-US"/>
              </w:rPr>
              <w:tab/>
              <w:t>Complexity on introducing the above interworking requirement needs to be minimized.</w:t>
            </w:r>
          </w:p>
        </w:tc>
        <w:tc>
          <w:tcPr>
            <w:tcW w:w="1725" w:type="dxa"/>
          </w:tcPr>
          <w:p w14:paraId="7C61B300" w14:textId="75432160" w:rsidR="00EE00B4" w:rsidRDefault="00EE00B4" w:rsidP="00ED0D70">
            <w:pPr>
              <w:spacing w:after="0" w:line="240" w:lineRule="auto"/>
              <w:rPr>
                <w:rFonts w:cs="Arial"/>
                <w:lang w:val="en-US"/>
              </w:rPr>
            </w:pPr>
          </w:p>
        </w:tc>
        <w:tc>
          <w:tcPr>
            <w:tcW w:w="0" w:type="auto"/>
          </w:tcPr>
          <w:p w14:paraId="4B1CF31F" w14:textId="77777777" w:rsidR="00EE00B4" w:rsidRDefault="00EE00B4" w:rsidP="00ED0D70">
            <w:pPr>
              <w:spacing w:after="0" w:line="240" w:lineRule="auto"/>
              <w:rPr>
                <w:rFonts w:cs="Arial"/>
                <w:lang w:val="en-US"/>
              </w:rPr>
            </w:pPr>
          </w:p>
        </w:tc>
        <w:tc>
          <w:tcPr>
            <w:tcW w:w="0" w:type="auto"/>
          </w:tcPr>
          <w:p w14:paraId="30A7CA4C" w14:textId="423B8139" w:rsidR="00EE00B4" w:rsidRDefault="002B3369" w:rsidP="00ED0D70">
            <w:pPr>
              <w:spacing w:after="0" w:line="240" w:lineRule="auto"/>
              <w:rPr>
                <w:rFonts w:cs="Arial"/>
                <w:lang w:val="en-US"/>
              </w:rPr>
            </w:pPr>
            <w:r>
              <w:rPr>
                <w:rFonts w:cs="Arial"/>
                <w:lang w:val="en-US"/>
              </w:rPr>
              <w:t>No PR # assigned</w:t>
            </w:r>
          </w:p>
        </w:tc>
      </w:tr>
      <w:tr w:rsidR="00BE53E5" w14:paraId="4043473C" w14:textId="77777777" w:rsidTr="00995425">
        <w:trPr>
          <w:trHeight w:val="2352"/>
        </w:trPr>
        <w:tc>
          <w:tcPr>
            <w:tcW w:w="1357" w:type="dxa"/>
          </w:tcPr>
          <w:p w14:paraId="559D732A" w14:textId="59029DCA" w:rsidR="00EE00B4" w:rsidRDefault="002B3369" w:rsidP="00ED0D70">
            <w:pPr>
              <w:spacing w:after="0" w:line="240" w:lineRule="auto"/>
              <w:rPr>
                <w:rFonts w:cs="Arial"/>
                <w:lang w:val="en-US"/>
              </w:rPr>
            </w:pPr>
            <w:r>
              <w:rPr>
                <w:rFonts w:cs="Arial"/>
                <w:lang w:val="en-US"/>
              </w:rPr>
              <w:t>Clause 5.2</w:t>
            </w:r>
          </w:p>
        </w:tc>
        <w:tc>
          <w:tcPr>
            <w:tcW w:w="4230" w:type="dxa"/>
          </w:tcPr>
          <w:p w14:paraId="3709726C" w14:textId="1A53B363" w:rsidR="002B3369" w:rsidRPr="002B3369" w:rsidRDefault="002B3369" w:rsidP="002B3369">
            <w:pPr>
              <w:spacing w:after="0" w:line="240" w:lineRule="auto"/>
              <w:rPr>
                <w:rFonts w:cs="Arial"/>
                <w:lang w:val="en-US"/>
              </w:rPr>
            </w:pPr>
            <w:r w:rsidRPr="002B3369">
              <w:rPr>
                <w:rFonts w:cs="Arial"/>
                <w:lang w:val="en-US"/>
              </w:rPr>
              <w:t>Requirements in [14] clause 5.1.2.2, related to inter-RAT capabilities not to be supported by 5GS, apply similarly to 6GS with the following modification:</w:t>
            </w:r>
            <w:r>
              <w:rPr>
                <w:rFonts w:cs="Arial"/>
                <w:lang w:val="en-US"/>
              </w:rPr>
              <w:t xml:space="preserve"> </w:t>
            </w:r>
            <w:r w:rsidRPr="002B3369">
              <w:rPr>
                <w:rFonts w:cs="Arial"/>
                <w:lang w:val="en-US"/>
              </w:rPr>
              <w:t>voice service continuity from the radio access network of the 6G system to UTRAN CS shall not be supported.</w:t>
            </w:r>
          </w:p>
          <w:p w14:paraId="5A9917DC" w14:textId="77777777" w:rsidR="00EE00B4" w:rsidRDefault="002B3369" w:rsidP="002B3369">
            <w:pPr>
              <w:spacing w:after="0" w:line="240" w:lineRule="auto"/>
              <w:rPr>
                <w:rFonts w:cs="Arial"/>
                <w:lang w:val="en-US"/>
              </w:rPr>
            </w:pPr>
            <w:r w:rsidRPr="002B3369">
              <w:rPr>
                <w:rFonts w:cs="Arial"/>
                <w:lang w:val="en-US"/>
              </w:rPr>
              <w:t>NOTE 2:</w:t>
            </w:r>
            <w:r w:rsidRPr="002B3369">
              <w:rPr>
                <w:rFonts w:cs="Arial"/>
                <w:lang w:val="en-US"/>
              </w:rPr>
              <w:tab/>
              <w:t>Terms referring to 5G (e.g. “the 5G system”, “NG RAN”) should be implicitly replaced by the corresponding terms for 6G (e.g. “6G system”, “radio access network of the 6G system”) in those requirements.</w:t>
            </w:r>
          </w:p>
          <w:p w14:paraId="18A70AA7" w14:textId="77777777" w:rsidR="00943ABE" w:rsidRDefault="00943ABE" w:rsidP="002B3369">
            <w:pPr>
              <w:spacing w:after="0" w:line="240" w:lineRule="auto"/>
              <w:rPr>
                <w:rFonts w:cs="Arial"/>
                <w:lang w:val="en-US"/>
              </w:rPr>
            </w:pPr>
          </w:p>
          <w:p w14:paraId="375E6CEC" w14:textId="77777777" w:rsidR="00943ABE" w:rsidRDefault="00943ABE" w:rsidP="002B3369">
            <w:pPr>
              <w:spacing w:after="0" w:line="240" w:lineRule="auto"/>
              <w:rPr>
                <w:rFonts w:cs="Arial"/>
                <w:lang w:val="en-US"/>
              </w:rPr>
            </w:pPr>
          </w:p>
          <w:p w14:paraId="64373C86" w14:textId="77777777" w:rsidR="00943ABE" w:rsidRDefault="00943ABE" w:rsidP="002B3369">
            <w:pPr>
              <w:spacing w:after="0" w:line="240" w:lineRule="auto"/>
              <w:rPr>
                <w:rFonts w:cs="Arial"/>
                <w:lang w:val="en-US"/>
              </w:rPr>
            </w:pPr>
          </w:p>
          <w:p w14:paraId="17A768DE" w14:textId="77777777" w:rsidR="00943ABE" w:rsidRDefault="00943ABE" w:rsidP="002B3369">
            <w:pPr>
              <w:spacing w:after="0" w:line="240" w:lineRule="auto"/>
              <w:rPr>
                <w:rFonts w:cs="Arial"/>
                <w:lang w:val="en-US"/>
              </w:rPr>
            </w:pPr>
          </w:p>
          <w:p w14:paraId="0ED068AE" w14:textId="77777777" w:rsidR="00943ABE" w:rsidRDefault="00943ABE" w:rsidP="002B3369">
            <w:pPr>
              <w:spacing w:after="0" w:line="240" w:lineRule="auto"/>
              <w:rPr>
                <w:rFonts w:cs="Arial"/>
                <w:lang w:val="en-US"/>
              </w:rPr>
            </w:pPr>
          </w:p>
          <w:p w14:paraId="52946A62" w14:textId="77777777" w:rsidR="00943ABE" w:rsidRDefault="00943ABE" w:rsidP="002B3369">
            <w:pPr>
              <w:spacing w:after="0" w:line="240" w:lineRule="auto"/>
              <w:rPr>
                <w:rFonts w:cs="Arial"/>
                <w:lang w:val="en-US"/>
              </w:rPr>
            </w:pPr>
          </w:p>
          <w:p w14:paraId="079452DE" w14:textId="77777777" w:rsidR="00943ABE" w:rsidRDefault="00943ABE" w:rsidP="002B3369">
            <w:pPr>
              <w:spacing w:after="0" w:line="240" w:lineRule="auto"/>
              <w:rPr>
                <w:rFonts w:cs="Arial"/>
                <w:lang w:val="en-US"/>
              </w:rPr>
            </w:pPr>
          </w:p>
          <w:p w14:paraId="6EEC5ECC" w14:textId="77777777" w:rsidR="00943ABE" w:rsidRDefault="00943ABE" w:rsidP="002B3369">
            <w:pPr>
              <w:spacing w:after="0" w:line="240" w:lineRule="auto"/>
              <w:rPr>
                <w:rFonts w:cs="Arial"/>
                <w:lang w:val="en-US"/>
              </w:rPr>
            </w:pPr>
          </w:p>
          <w:p w14:paraId="2816DA8B" w14:textId="77777777" w:rsidR="00943ABE" w:rsidRDefault="00943ABE" w:rsidP="002B3369">
            <w:pPr>
              <w:spacing w:after="0" w:line="240" w:lineRule="auto"/>
              <w:rPr>
                <w:rFonts w:cs="Arial"/>
                <w:lang w:val="en-US"/>
              </w:rPr>
            </w:pPr>
          </w:p>
          <w:p w14:paraId="701C4DD1" w14:textId="77777777" w:rsidR="00943ABE" w:rsidRDefault="00943ABE" w:rsidP="002B3369">
            <w:pPr>
              <w:spacing w:after="0" w:line="240" w:lineRule="auto"/>
              <w:rPr>
                <w:rFonts w:cs="Arial"/>
                <w:lang w:val="en-US"/>
              </w:rPr>
            </w:pPr>
          </w:p>
          <w:p w14:paraId="1457F577" w14:textId="00776B5C" w:rsidR="00943ABE" w:rsidRDefault="00943ABE" w:rsidP="002B3369">
            <w:pPr>
              <w:spacing w:after="0" w:line="240" w:lineRule="auto"/>
              <w:rPr>
                <w:rFonts w:cs="Arial"/>
                <w:lang w:val="en-US"/>
              </w:rPr>
            </w:pPr>
          </w:p>
        </w:tc>
        <w:tc>
          <w:tcPr>
            <w:tcW w:w="1725" w:type="dxa"/>
          </w:tcPr>
          <w:p w14:paraId="0D709C97" w14:textId="2B646134" w:rsidR="00EE00B4" w:rsidRDefault="00EE00B4" w:rsidP="00ED0D70">
            <w:pPr>
              <w:spacing w:after="0" w:line="240" w:lineRule="auto"/>
              <w:rPr>
                <w:rFonts w:cs="Arial"/>
                <w:lang w:val="en-US"/>
              </w:rPr>
            </w:pPr>
          </w:p>
        </w:tc>
        <w:tc>
          <w:tcPr>
            <w:tcW w:w="0" w:type="auto"/>
          </w:tcPr>
          <w:p w14:paraId="343415D6" w14:textId="77777777" w:rsidR="00EE00B4" w:rsidRDefault="00EE00B4" w:rsidP="00ED0D70">
            <w:pPr>
              <w:spacing w:after="0" w:line="240" w:lineRule="auto"/>
              <w:rPr>
                <w:rFonts w:cs="Arial"/>
                <w:lang w:val="en-US"/>
              </w:rPr>
            </w:pPr>
          </w:p>
        </w:tc>
        <w:tc>
          <w:tcPr>
            <w:tcW w:w="0" w:type="auto"/>
          </w:tcPr>
          <w:p w14:paraId="4D36896F" w14:textId="609DB84D" w:rsidR="00EE00B4" w:rsidRDefault="002B3369" w:rsidP="00ED0D70">
            <w:pPr>
              <w:spacing w:after="0" w:line="240" w:lineRule="auto"/>
              <w:rPr>
                <w:rFonts w:cs="Arial"/>
                <w:lang w:val="en-US"/>
              </w:rPr>
            </w:pPr>
            <w:r>
              <w:rPr>
                <w:rFonts w:cs="Arial"/>
                <w:lang w:val="en-US"/>
              </w:rPr>
              <w:t>No PR # assigned</w:t>
            </w:r>
          </w:p>
        </w:tc>
      </w:tr>
      <w:tr w:rsidR="000C0101" w14:paraId="6FE92EF5" w14:textId="77777777" w:rsidTr="007B2DC2">
        <w:tc>
          <w:tcPr>
            <w:tcW w:w="1357" w:type="dxa"/>
          </w:tcPr>
          <w:p w14:paraId="7793486B" w14:textId="3762B81A" w:rsidR="000C0101" w:rsidRDefault="000C0101" w:rsidP="00ED0D70">
            <w:pPr>
              <w:spacing w:after="0" w:line="240" w:lineRule="auto"/>
              <w:rPr>
                <w:rFonts w:cs="Arial"/>
                <w:lang w:val="en-US"/>
              </w:rPr>
            </w:pPr>
            <w:r>
              <w:rPr>
                <w:rFonts w:cs="Arial"/>
                <w:lang w:val="en-US"/>
              </w:rPr>
              <w:lastRenderedPageBreak/>
              <w:t>Clause</w:t>
            </w:r>
            <w:r w:rsidR="00995425">
              <w:rPr>
                <w:rFonts w:cs="Arial"/>
                <w:lang w:val="en-US"/>
              </w:rPr>
              <w:t xml:space="preserve"> </w:t>
            </w:r>
            <w:r>
              <w:rPr>
                <w:rFonts w:cs="Arial"/>
                <w:lang w:val="en-US"/>
              </w:rPr>
              <w:t>5.3</w:t>
            </w:r>
          </w:p>
        </w:tc>
        <w:tc>
          <w:tcPr>
            <w:tcW w:w="4230" w:type="dxa"/>
          </w:tcPr>
          <w:p w14:paraId="684E3498" w14:textId="6ECAC130" w:rsidR="000C0101" w:rsidRPr="002B3369" w:rsidRDefault="00C203EF" w:rsidP="002B3369">
            <w:pPr>
              <w:spacing w:after="0" w:line="240" w:lineRule="auto"/>
              <w:rPr>
                <w:rFonts w:cs="Arial"/>
                <w:lang w:val="en-US"/>
              </w:rPr>
            </w:pPr>
            <w:r w:rsidRPr="00C203EF">
              <w:rPr>
                <w:rFonts w:cs="Arial"/>
                <w:lang w:val="en-US"/>
              </w:rPr>
              <w:t>For optimization and resource efficiency, the 6G system will select the most appropriate 3GPP or non-3GPP access technology for a service, potentially allowing multiple access technologies to be used simultaneously for one or more services active on the UE.</w:t>
            </w:r>
          </w:p>
        </w:tc>
        <w:tc>
          <w:tcPr>
            <w:tcW w:w="1725" w:type="dxa"/>
          </w:tcPr>
          <w:p w14:paraId="1B4491A6" w14:textId="44F1CF26" w:rsidR="000C0101" w:rsidRPr="00050867" w:rsidRDefault="000C0101" w:rsidP="00ED0D70">
            <w:pPr>
              <w:spacing w:after="0" w:line="240" w:lineRule="auto"/>
              <w:rPr>
                <w:rFonts w:cs="Arial"/>
                <w:lang w:val="en-US"/>
              </w:rPr>
            </w:pPr>
          </w:p>
        </w:tc>
        <w:tc>
          <w:tcPr>
            <w:tcW w:w="0" w:type="auto"/>
          </w:tcPr>
          <w:p w14:paraId="30944C65" w14:textId="77777777" w:rsidR="000C0101" w:rsidRDefault="000C0101" w:rsidP="00ED0D70">
            <w:pPr>
              <w:spacing w:after="0" w:line="240" w:lineRule="auto"/>
              <w:rPr>
                <w:rFonts w:cs="Arial"/>
                <w:lang w:val="en-US"/>
              </w:rPr>
            </w:pPr>
          </w:p>
        </w:tc>
        <w:tc>
          <w:tcPr>
            <w:tcW w:w="0" w:type="auto"/>
          </w:tcPr>
          <w:p w14:paraId="44439648" w14:textId="77777777" w:rsidR="000C0101" w:rsidRDefault="000C0101" w:rsidP="00ED0D70">
            <w:pPr>
              <w:spacing w:after="0" w:line="240" w:lineRule="auto"/>
              <w:rPr>
                <w:rFonts w:cs="Arial"/>
                <w:lang w:val="en-US"/>
              </w:rPr>
            </w:pPr>
          </w:p>
        </w:tc>
      </w:tr>
      <w:tr w:rsidR="00BE53E5" w14:paraId="6251F243" w14:textId="77777777" w:rsidTr="007B2DC2">
        <w:tc>
          <w:tcPr>
            <w:tcW w:w="1357" w:type="dxa"/>
          </w:tcPr>
          <w:p w14:paraId="70108F74" w14:textId="40ABD448" w:rsidR="00DD393C" w:rsidRDefault="00DD393C" w:rsidP="00DD393C">
            <w:pPr>
              <w:spacing w:after="0" w:line="240" w:lineRule="auto"/>
              <w:rPr>
                <w:rFonts w:cs="Arial"/>
                <w:lang w:val="en-US"/>
              </w:rPr>
            </w:pPr>
            <w:r>
              <w:rPr>
                <w:rFonts w:cs="Arial"/>
                <w:lang w:val="en-US"/>
              </w:rPr>
              <w:t>Clause 5.3</w:t>
            </w:r>
          </w:p>
        </w:tc>
        <w:tc>
          <w:tcPr>
            <w:tcW w:w="4230" w:type="dxa"/>
          </w:tcPr>
          <w:p w14:paraId="465C39FE" w14:textId="4CEFA4AC" w:rsidR="00DD393C" w:rsidRDefault="00DD393C" w:rsidP="00DD393C">
            <w:pPr>
              <w:spacing w:after="0" w:line="240" w:lineRule="auto"/>
              <w:rPr>
                <w:rFonts w:cs="Arial"/>
                <w:lang w:val="en-US"/>
              </w:rPr>
            </w:pPr>
            <w:r w:rsidRPr="002B679E">
              <w:rPr>
                <w:rFonts w:cs="Arial"/>
                <w:lang w:val="en-US"/>
              </w:rPr>
              <w:t>The 6G system shall be able to support a user to access network services via 3GPP and/or non-3GPP access (e.g. WLAN or Wireline).</w:t>
            </w:r>
          </w:p>
        </w:tc>
        <w:tc>
          <w:tcPr>
            <w:tcW w:w="1725" w:type="dxa"/>
          </w:tcPr>
          <w:p w14:paraId="5B29B1FE" w14:textId="0BA4B4AF" w:rsidR="00DD393C" w:rsidRDefault="00DD393C" w:rsidP="00DD393C">
            <w:pPr>
              <w:spacing w:after="0" w:line="240" w:lineRule="auto"/>
              <w:rPr>
                <w:rFonts w:cs="Arial"/>
                <w:lang w:val="en-US"/>
              </w:rPr>
            </w:pPr>
          </w:p>
        </w:tc>
        <w:tc>
          <w:tcPr>
            <w:tcW w:w="0" w:type="auto"/>
          </w:tcPr>
          <w:p w14:paraId="699E4C9D" w14:textId="77777777" w:rsidR="00DD393C" w:rsidRDefault="00DD393C" w:rsidP="00DD393C">
            <w:pPr>
              <w:spacing w:after="0" w:line="240" w:lineRule="auto"/>
              <w:rPr>
                <w:rFonts w:cs="Arial"/>
                <w:lang w:val="en-US"/>
              </w:rPr>
            </w:pPr>
          </w:p>
        </w:tc>
        <w:tc>
          <w:tcPr>
            <w:tcW w:w="0" w:type="auto"/>
          </w:tcPr>
          <w:p w14:paraId="78EE2016" w14:textId="1B00DF20" w:rsidR="00DD393C" w:rsidRDefault="00DD393C" w:rsidP="00DD393C">
            <w:pPr>
              <w:spacing w:after="0" w:line="240" w:lineRule="auto"/>
              <w:rPr>
                <w:rFonts w:cs="Arial"/>
                <w:lang w:val="en-US"/>
              </w:rPr>
            </w:pPr>
            <w:r>
              <w:rPr>
                <w:rFonts w:cs="Arial"/>
                <w:lang w:val="en-US"/>
              </w:rPr>
              <w:t>No PR # assigned</w:t>
            </w:r>
          </w:p>
        </w:tc>
      </w:tr>
      <w:tr w:rsidR="00A201E0" w:rsidRPr="006078DB" w14:paraId="35D1D9E4" w14:textId="77777777" w:rsidTr="007B2DC2">
        <w:tc>
          <w:tcPr>
            <w:tcW w:w="1357" w:type="dxa"/>
          </w:tcPr>
          <w:p w14:paraId="2C304097" w14:textId="3B10404E" w:rsidR="00DD393C" w:rsidRPr="006078DB" w:rsidRDefault="00DD393C" w:rsidP="00DD393C">
            <w:pPr>
              <w:spacing w:after="0" w:line="240" w:lineRule="auto"/>
              <w:rPr>
                <w:rFonts w:cs="Arial"/>
                <w:lang w:val="en-US"/>
              </w:rPr>
            </w:pPr>
            <w:r w:rsidRPr="006078DB">
              <w:rPr>
                <w:rFonts w:cs="Arial"/>
                <w:lang w:val="en-US"/>
              </w:rPr>
              <w:t>Clause 5.3</w:t>
            </w:r>
          </w:p>
        </w:tc>
        <w:tc>
          <w:tcPr>
            <w:tcW w:w="4230" w:type="dxa"/>
          </w:tcPr>
          <w:p w14:paraId="522AB79F" w14:textId="000A52E2" w:rsidR="00DD393C" w:rsidRPr="006078DB" w:rsidRDefault="00DD393C" w:rsidP="00DD393C">
            <w:pPr>
              <w:spacing w:after="0" w:line="240" w:lineRule="auto"/>
              <w:rPr>
                <w:rFonts w:cs="Arial"/>
                <w:lang w:val="en-US"/>
              </w:rPr>
            </w:pPr>
            <w:r w:rsidRPr="006078DB">
              <w:rPr>
                <w:rFonts w:cs="Arial"/>
                <w:lang w:val="en-US"/>
              </w:rPr>
              <w:t>The 6G system shall be able to support 5G system requirements for non-3GPP access as defined in [14].</w:t>
            </w:r>
          </w:p>
        </w:tc>
        <w:tc>
          <w:tcPr>
            <w:tcW w:w="1725" w:type="dxa"/>
          </w:tcPr>
          <w:p w14:paraId="4BD335A3" w14:textId="48B442D0" w:rsidR="00DD393C" w:rsidRPr="006078DB" w:rsidRDefault="00DD393C" w:rsidP="00DD393C">
            <w:pPr>
              <w:spacing w:after="0" w:line="240" w:lineRule="auto"/>
              <w:rPr>
                <w:rFonts w:cs="Arial"/>
                <w:lang w:val="en-US"/>
              </w:rPr>
            </w:pPr>
          </w:p>
        </w:tc>
        <w:tc>
          <w:tcPr>
            <w:tcW w:w="0" w:type="auto"/>
          </w:tcPr>
          <w:p w14:paraId="00BD971E" w14:textId="77777777" w:rsidR="00DD393C" w:rsidRPr="006078DB" w:rsidRDefault="00DD393C" w:rsidP="00DD393C">
            <w:pPr>
              <w:spacing w:after="0" w:line="240" w:lineRule="auto"/>
              <w:rPr>
                <w:rFonts w:cs="Arial"/>
                <w:lang w:val="en-US"/>
              </w:rPr>
            </w:pPr>
          </w:p>
        </w:tc>
        <w:tc>
          <w:tcPr>
            <w:tcW w:w="0" w:type="auto"/>
          </w:tcPr>
          <w:p w14:paraId="045B18C4" w14:textId="6C1E7C0B" w:rsidR="00DD393C" w:rsidRPr="006078DB" w:rsidRDefault="00DD393C" w:rsidP="00DD393C">
            <w:pPr>
              <w:spacing w:after="0" w:line="240" w:lineRule="auto"/>
              <w:rPr>
                <w:rFonts w:cs="Arial"/>
                <w:lang w:val="en-US"/>
              </w:rPr>
            </w:pPr>
            <w:r w:rsidRPr="006078DB">
              <w:rPr>
                <w:rFonts w:cs="Arial"/>
                <w:lang w:val="en-US"/>
              </w:rPr>
              <w:t>No PR # assigned</w:t>
            </w:r>
          </w:p>
        </w:tc>
      </w:tr>
      <w:tr w:rsidR="00A201E0" w14:paraId="5046E96C" w14:textId="77777777" w:rsidTr="007B2DC2">
        <w:tc>
          <w:tcPr>
            <w:tcW w:w="1357" w:type="dxa"/>
          </w:tcPr>
          <w:p w14:paraId="02372092" w14:textId="33ABB633" w:rsidR="00DD393C" w:rsidRPr="006078DB" w:rsidRDefault="00DD393C" w:rsidP="00DD393C">
            <w:pPr>
              <w:spacing w:after="0" w:line="240" w:lineRule="auto"/>
              <w:rPr>
                <w:rFonts w:cs="Arial"/>
                <w:lang w:val="en-US"/>
              </w:rPr>
            </w:pPr>
            <w:r w:rsidRPr="006078DB">
              <w:rPr>
                <w:rFonts w:cs="Arial"/>
                <w:lang w:val="en-US"/>
              </w:rPr>
              <w:t>Clause 5.3</w:t>
            </w:r>
          </w:p>
        </w:tc>
        <w:tc>
          <w:tcPr>
            <w:tcW w:w="4230" w:type="dxa"/>
          </w:tcPr>
          <w:p w14:paraId="17E93438" w14:textId="5BA0925B" w:rsidR="00DD393C" w:rsidRPr="006078DB" w:rsidRDefault="00DD393C" w:rsidP="00DD393C">
            <w:pPr>
              <w:spacing w:after="0" w:line="240" w:lineRule="auto"/>
              <w:rPr>
                <w:rFonts w:cs="Arial"/>
                <w:lang w:val="en-US"/>
              </w:rPr>
            </w:pPr>
            <w:r w:rsidRPr="006078DB">
              <w:rPr>
                <w:rFonts w:cs="Arial"/>
                <w:lang w:val="en-US"/>
              </w:rPr>
              <w:t>Subject to operator’s policy, the 6G system shall support mobility between the 6G 3GPP access and non-3GPP access, with minimum impact to the user experience (e.g. QoS, QoE).</w:t>
            </w:r>
          </w:p>
        </w:tc>
        <w:tc>
          <w:tcPr>
            <w:tcW w:w="1725" w:type="dxa"/>
          </w:tcPr>
          <w:p w14:paraId="6884FE24" w14:textId="467409F7" w:rsidR="00DD393C" w:rsidRPr="006078DB" w:rsidRDefault="00DD393C" w:rsidP="00DD393C">
            <w:pPr>
              <w:spacing w:after="0" w:line="240" w:lineRule="auto"/>
              <w:rPr>
                <w:rFonts w:cs="Arial"/>
                <w:lang w:val="en-US"/>
              </w:rPr>
            </w:pPr>
          </w:p>
        </w:tc>
        <w:tc>
          <w:tcPr>
            <w:tcW w:w="0" w:type="auto"/>
          </w:tcPr>
          <w:p w14:paraId="5116ABF4" w14:textId="77777777" w:rsidR="00DD393C" w:rsidRPr="006078DB" w:rsidRDefault="00DD393C" w:rsidP="00DD393C">
            <w:pPr>
              <w:spacing w:after="0" w:line="240" w:lineRule="auto"/>
              <w:rPr>
                <w:rFonts w:cs="Arial"/>
                <w:lang w:val="en-US"/>
              </w:rPr>
            </w:pPr>
          </w:p>
        </w:tc>
        <w:tc>
          <w:tcPr>
            <w:tcW w:w="0" w:type="auto"/>
          </w:tcPr>
          <w:p w14:paraId="6DCF99A9" w14:textId="403231CF" w:rsidR="00DD393C" w:rsidRDefault="00DD393C" w:rsidP="00DD393C">
            <w:pPr>
              <w:spacing w:after="0" w:line="240" w:lineRule="auto"/>
              <w:rPr>
                <w:rFonts w:cs="Arial"/>
                <w:lang w:val="en-US"/>
              </w:rPr>
            </w:pPr>
            <w:r w:rsidRPr="006078DB">
              <w:rPr>
                <w:rFonts w:cs="Arial"/>
                <w:lang w:val="en-US"/>
              </w:rPr>
              <w:t>No PR # assigned</w:t>
            </w:r>
          </w:p>
        </w:tc>
      </w:tr>
      <w:tr w:rsidR="00A201E0" w14:paraId="33186579" w14:textId="77777777" w:rsidTr="007B2DC2">
        <w:tc>
          <w:tcPr>
            <w:tcW w:w="1357" w:type="dxa"/>
          </w:tcPr>
          <w:p w14:paraId="62D7D26E" w14:textId="02F69994" w:rsidR="00DD393C" w:rsidRDefault="00DD393C" w:rsidP="00DD393C">
            <w:pPr>
              <w:spacing w:after="0" w:line="240" w:lineRule="auto"/>
              <w:rPr>
                <w:rFonts w:cs="Arial"/>
                <w:lang w:val="en-US"/>
              </w:rPr>
            </w:pPr>
            <w:r>
              <w:rPr>
                <w:rFonts w:cs="Arial"/>
                <w:lang w:val="en-US"/>
              </w:rPr>
              <w:t>Clause 5.4</w:t>
            </w:r>
            <w:r w:rsidR="006F4C39">
              <w:rPr>
                <w:rFonts w:cs="Arial"/>
                <w:lang w:val="en-US"/>
              </w:rPr>
              <w:t>.</w:t>
            </w:r>
            <w:r w:rsidR="00FA33ED">
              <w:rPr>
                <w:rFonts w:cs="Arial"/>
                <w:lang w:val="en-US"/>
              </w:rPr>
              <w:t>1</w:t>
            </w:r>
          </w:p>
        </w:tc>
        <w:tc>
          <w:tcPr>
            <w:tcW w:w="4230" w:type="dxa"/>
          </w:tcPr>
          <w:p w14:paraId="0CB0A8A5" w14:textId="5E1C6F4E" w:rsidR="00DD393C" w:rsidRDefault="00774749" w:rsidP="00774749">
            <w:pPr>
              <w:spacing w:after="0" w:line="240" w:lineRule="auto"/>
              <w:rPr>
                <w:rFonts w:cs="Arial"/>
                <w:lang w:val="en-US"/>
              </w:rPr>
            </w:pPr>
            <w:r w:rsidRPr="00774749">
              <w:rPr>
                <w:rFonts w:cs="Arial"/>
                <w:lang w:val="en-US"/>
              </w:rPr>
              <w:t>The requirements in these sub-clauses apply also to non-3GPP access and satellite access, which are assumed to be supported by the 6G system.</w:t>
            </w:r>
          </w:p>
        </w:tc>
        <w:tc>
          <w:tcPr>
            <w:tcW w:w="1725" w:type="dxa"/>
          </w:tcPr>
          <w:p w14:paraId="70427DE2" w14:textId="6CAF31DA" w:rsidR="00DD393C" w:rsidRDefault="00DD393C" w:rsidP="00DD393C">
            <w:pPr>
              <w:spacing w:after="0" w:line="240" w:lineRule="auto"/>
              <w:rPr>
                <w:rFonts w:cs="Arial"/>
                <w:lang w:val="en-US"/>
              </w:rPr>
            </w:pPr>
          </w:p>
        </w:tc>
        <w:tc>
          <w:tcPr>
            <w:tcW w:w="0" w:type="auto"/>
          </w:tcPr>
          <w:p w14:paraId="41E42CEE" w14:textId="77777777" w:rsidR="00DD393C" w:rsidRDefault="00DD393C" w:rsidP="00DD393C">
            <w:pPr>
              <w:spacing w:after="0" w:line="240" w:lineRule="auto"/>
              <w:rPr>
                <w:rFonts w:cs="Arial"/>
                <w:lang w:val="en-US"/>
              </w:rPr>
            </w:pPr>
          </w:p>
        </w:tc>
        <w:tc>
          <w:tcPr>
            <w:tcW w:w="0" w:type="auto"/>
          </w:tcPr>
          <w:p w14:paraId="408EDBBF" w14:textId="77777777" w:rsidR="00DD393C" w:rsidRDefault="000C24FC" w:rsidP="00DD393C">
            <w:pPr>
              <w:spacing w:after="0" w:line="240" w:lineRule="auto"/>
              <w:rPr>
                <w:rFonts w:cs="Arial"/>
                <w:lang w:val="en-US"/>
              </w:rPr>
            </w:pPr>
            <w:r>
              <w:rPr>
                <w:rFonts w:cs="Arial"/>
                <w:lang w:val="en-US"/>
              </w:rPr>
              <w:t>No PR # assigned.</w:t>
            </w:r>
          </w:p>
          <w:p w14:paraId="699C7A9A" w14:textId="1F469FBB" w:rsidR="000C24FC" w:rsidRDefault="000C24FC" w:rsidP="00DD393C">
            <w:pPr>
              <w:spacing w:after="0" w:line="240" w:lineRule="auto"/>
              <w:rPr>
                <w:rFonts w:cs="Arial"/>
                <w:lang w:val="en-US"/>
              </w:rPr>
            </w:pPr>
            <w:r>
              <w:rPr>
                <w:rFonts w:cs="Arial"/>
                <w:lang w:val="en-US"/>
              </w:rPr>
              <w:t>“These sub-clauses</w:t>
            </w:r>
            <w:r w:rsidR="00D81EEA">
              <w:rPr>
                <w:rFonts w:cs="Arial"/>
                <w:lang w:val="en-US"/>
              </w:rPr>
              <w:t>”</w:t>
            </w:r>
            <w:r>
              <w:rPr>
                <w:rFonts w:cs="Arial"/>
                <w:lang w:val="en-US"/>
              </w:rPr>
              <w:t xml:space="preserve"> refer to </w:t>
            </w:r>
            <w:r w:rsidR="00D81EEA">
              <w:rPr>
                <w:rFonts w:cs="Arial"/>
                <w:lang w:val="en-US"/>
              </w:rPr>
              <w:t>5.4.2 and 5.4.3 and should be considered w/those requirements..</w:t>
            </w:r>
          </w:p>
        </w:tc>
      </w:tr>
      <w:tr w:rsidR="00A201E0" w14:paraId="3A164072" w14:textId="77777777" w:rsidTr="007B2DC2">
        <w:tc>
          <w:tcPr>
            <w:tcW w:w="1357" w:type="dxa"/>
          </w:tcPr>
          <w:p w14:paraId="2B13C2EF" w14:textId="3CD0276C" w:rsidR="00DD393C" w:rsidRDefault="00774749" w:rsidP="00DD393C">
            <w:pPr>
              <w:spacing w:after="0" w:line="240" w:lineRule="auto"/>
              <w:rPr>
                <w:rFonts w:cs="Arial"/>
                <w:lang w:val="en-US"/>
              </w:rPr>
            </w:pPr>
            <w:r>
              <w:rPr>
                <w:rFonts w:cs="Arial"/>
                <w:lang w:val="en-US"/>
              </w:rPr>
              <w:t>Clause 5.4.</w:t>
            </w:r>
            <w:r w:rsidR="00D81EEA">
              <w:rPr>
                <w:rFonts w:cs="Arial"/>
                <w:lang w:val="en-US"/>
              </w:rPr>
              <w:t>2</w:t>
            </w:r>
          </w:p>
        </w:tc>
        <w:tc>
          <w:tcPr>
            <w:tcW w:w="4230" w:type="dxa"/>
          </w:tcPr>
          <w:p w14:paraId="302A04BF" w14:textId="3B940B96" w:rsidR="00DD393C" w:rsidRDefault="00B1645D" w:rsidP="00DD393C">
            <w:pPr>
              <w:spacing w:after="0" w:line="240" w:lineRule="auto"/>
              <w:rPr>
                <w:rFonts w:cs="Arial"/>
                <w:lang w:val="en-US"/>
              </w:rPr>
            </w:pPr>
            <w:r w:rsidRPr="00B1645D">
              <w:rPr>
                <w:rFonts w:cs="Arial"/>
                <w:lang w:val="en-US"/>
              </w:rPr>
              <w:t>The 6G system shall be able to support the following services</w:t>
            </w:r>
            <w:r>
              <w:rPr>
                <w:rFonts w:cs="Arial"/>
                <w:lang w:val="en-US"/>
              </w:rPr>
              <w:t xml:space="preserve"> (</w:t>
            </w:r>
            <w:r w:rsidR="00E86EDC">
              <w:rPr>
                <w:rFonts w:cs="Arial"/>
                <w:lang w:val="en-US"/>
              </w:rPr>
              <w:t>long list follows</w:t>
            </w:r>
            <w:r>
              <w:rPr>
                <w:rFonts w:cs="Arial"/>
                <w:lang w:val="en-US"/>
              </w:rPr>
              <w:t>)</w:t>
            </w:r>
            <w:r w:rsidR="00E51029">
              <w:rPr>
                <w:rFonts w:cs="Arial"/>
                <w:lang w:val="en-US"/>
              </w:rPr>
              <w:t>.</w:t>
            </w:r>
          </w:p>
        </w:tc>
        <w:tc>
          <w:tcPr>
            <w:tcW w:w="1725" w:type="dxa"/>
          </w:tcPr>
          <w:p w14:paraId="5704D685" w14:textId="18187255" w:rsidR="00DD393C" w:rsidRDefault="00DD393C" w:rsidP="00DD393C">
            <w:pPr>
              <w:spacing w:after="0" w:line="240" w:lineRule="auto"/>
              <w:rPr>
                <w:rFonts w:cs="Arial"/>
                <w:lang w:val="en-US"/>
              </w:rPr>
            </w:pPr>
          </w:p>
        </w:tc>
        <w:tc>
          <w:tcPr>
            <w:tcW w:w="0" w:type="auto"/>
          </w:tcPr>
          <w:p w14:paraId="6FA6A2ED" w14:textId="77777777" w:rsidR="00DD393C" w:rsidRDefault="00DD393C" w:rsidP="00DD393C">
            <w:pPr>
              <w:spacing w:after="0" w:line="240" w:lineRule="auto"/>
              <w:rPr>
                <w:rFonts w:cs="Arial"/>
                <w:lang w:val="en-US"/>
              </w:rPr>
            </w:pPr>
          </w:p>
        </w:tc>
        <w:tc>
          <w:tcPr>
            <w:tcW w:w="0" w:type="auto"/>
          </w:tcPr>
          <w:p w14:paraId="66C54C8A" w14:textId="1E8B31B0" w:rsidR="00E86EDC" w:rsidRDefault="00E51029" w:rsidP="00235A88">
            <w:pPr>
              <w:spacing w:after="0" w:line="240" w:lineRule="auto"/>
              <w:rPr>
                <w:rFonts w:cs="Arial"/>
                <w:lang w:val="en-US"/>
              </w:rPr>
            </w:pPr>
            <w:r>
              <w:rPr>
                <w:rFonts w:cs="Arial"/>
                <w:lang w:val="en-US"/>
              </w:rPr>
              <w:t>No</w:t>
            </w:r>
            <w:r w:rsidR="00D614C1">
              <w:rPr>
                <w:rFonts w:cs="Arial"/>
                <w:lang w:val="en-US"/>
              </w:rPr>
              <w:t xml:space="preserve"> P</w:t>
            </w:r>
            <w:r>
              <w:rPr>
                <w:rFonts w:cs="Arial"/>
                <w:lang w:val="en-US"/>
              </w:rPr>
              <w:t>R # assigned.</w:t>
            </w:r>
            <w:r w:rsidR="00235A88">
              <w:rPr>
                <w:rFonts w:cs="Arial"/>
                <w:lang w:val="en-US"/>
              </w:rPr>
              <w:t xml:space="preserve"> </w:t>
            </w:r>
            <w:r w:rsidR="00E86EDC">
              <w:rPr>
                <w:rFonts w:cs="Arial"/>
                <w:lang w:val="en-US"/>
              </w:rPr>
              <w:t>Refer to TR clause for list</w:t>
            </w:r>
            <w:r w:rsidR="00235A88">
              <w:rPr>
                <w:rFonts w:cs="Arial"/>
                <w:lang w:val="en-US"/>
              </w:rPr>
              <w:t xml:space="preserve"> of services.</w:t>
            </w:r>
          </w:p>
        </w:tc>
      </w:tr>
      <w:tr w:rsidR="00D614C1" w14:paraId="57155C6C" w14:textId="77777777" w:rsidTr="007B2DC2">
        <w:tc>
          <w:tcPr>
            <w:tcW w:w="1357" w:type="dxa"/>
          </w:tcPr>
          <w:p w14:paraId="7C87AF44" w14:textId="31F74702" w:rsidR="00D614C1" w:rsidRDefault="00D614C1" w:rsidP="00DD393C">
            <w:pPr>
              <w:spacing w:after="0" w:line="240" w:lineRule="auto"/>
              <w:rPr>
                <w:rFonts w:cs="Arial"/>
                <w:lang w:val="en-US"/>
              </w:rPr>
            </w:pPr>
            <w:r>
              <w:rPr>
                <w:rFonts w:cs="Arial"/>
                <w:lang w:val="en-US"/>
              </w:rPr>
              <w:t>Clause 5.4.2</w:t>
            </w:r>
          </w:p>
        </w:tc>
        <w:tc>
          <w:tcPr>
            <w:tcW w:w="4230" w:type="dxa"/>
          </w:tcPr>
          <w:p w14:paraId="7C5BB178" w14:textId="41B37AD4" w:rsidR="00D614C1" w:rsidRPr="00B1645D" w:rsidRDefault="00D614C1" w:rsidP="00D614C1">
            <w:pPr>
              <w:spacing w:after="0" w:line="240" w:lineRule="auto"/>
              <w:rPr>
                <w:rFonts w:cs="Arial"/>
                <w:lang w:val="en-US"/>
              </w:rPr>
            </w:pPr>
            <w:r w:rsidRPr="00D614C1">
              <w:rPr>
                <w:rFonts w:cs="Arial"/>
                <w:lang w:val="en-US"/>
              </w:rPr>
              <w:t>The following services do not need to be supported by the 6G system:</w:t>
            </w:r>
            <w:r>
              <w:rPr>
                <w:rFonts w:cs="Arial"/>
                <w:lang w:val="en-US"/>
              </w:rPr>
              <w:t xml:space="preserve"> </w:t>
            </w:r>
            <w:r w:rsidRPr="00D614C1">
              <w:rPr>
                <w:rFonts w:cs="Arial"/>
                <w:lang w:val="en-US"/>
              </w:rPr>
              <w:t>CS related telephony services, e.g. CS Fallback, CS based voice call,</w:t>
            </w:r>
          </w:p>
        </w:tc>
        <w:tc>
          <w:tcPr>
            <w:tcW w:w="1725" w:type="dxa"/>
          </w:tcPr>
          <w:p w14:paraId="64B44CD7" w14:textId="7CE6DD59" w:rsidR="00D614C1" w:rsidRDefault="00D614C1" w:rsidP="00DD393C">
            <w:pPr>
              <w:spacing w:after="0" w:line="240" w:lineRule="auto"/>
              <w:rPr>
                <w:rFonts w:cs="Arial"/>
                <w:lang w:val="en-US"/>
              </w:rPr>
            </w:pPr>
          </w:p>
        </w:tc>
        <w:tc>
          <w:tcPr>
            <w:tcW w:w="0" w:type="auto"/>
          </w:tcPr>
          <w:p w14:paraId="73F4C4DF" w14:textId="77777777" w:rsidR="00D614C1" w:rsidRDefault="00D614C1" w:rsidP="00DD393C">
            <w:pPr>
              <w:spacing w:after="0" w:line="240" w:lineRule="auto"/>
              <w:rPr>
                <w:rFonts w:cs="Arial"/>
                <w:lang w:val="en-US"/>
              </w:rPr>
            </w:pPr>
          </w:p>
        </w:tc>
        <w:tc>
          <w:tcPr>
            <w:tcW w:w="0" w:type="auto"/>
          </w:tcPr>
          <w:p w14:paraId="10318704" w14:textId="4D81DD67" w:rsidR="00D614C1" w:rsidRDefault="00D614C1" w:rsidP="00DD393C">
            <w:pPr>
              <w:spacing w:after="0" w:line="240" w:lineRule="auto"/>
              <w:rPr>
                <w:rFonts w:cs="Arial"/>
                <w:lang w:val="en-US"/>
              </w:rPr>
            </w:pPr>
            <w:r>
              <w:rPr>
                <w:rFonts w:cs="Arial"/>
                <w:lang w:val="en-US"/>
              </w:rPr>
              <w:t>No PR # assigned.</w:t>
            </w:r>
          </w:p>
        </w:tc>
      </w:tr>
      <w:tr w:rsidR="00A201E0" w14:paraId="24D1EF02" w14:textId="77777777" w:rsidTr="007B2DC2">
        <w:tc>
          <w:tcPr>
            <w:tcW w:w="1357" w:type="dxa"/>
          </w:tcPr>
          <w:p w14:paraId="112D7246" w14:textId="207FC685" w:rsidR="00DD393C" w:rsidRDefault="00E51029" w:rsidP="00DD393C">
            <w:pPr>
              <w:spacing w:after="0" w:line="240" w:lineRule="auto"/>
              <w:rPr>
                <w:rFonts w:cs="Arial"/>
                <w:lang w:val="en-US"/>
              </w:rPr>
            </w:pPr>
            <w:r>
              <w:rPr>
                <w:rFonts w:cs="Arial"/>
                <w:lang w:val="en-US"/>
              </w:rPr>
              <w:t>Clause 5.4.3</w:t>
            </w:r>
          </w:p>
        </w:tc>
        <w:tc>
          <w:tcPr>
            <w:tcW w:w="4230" w:type="dxa"/>
          </w:tcPr>
          <w:p w14:paraId="24F4DFEA" w14:textId="77777777" w:rsidR="006440D8" w:rsidRPr="006440D8" w:rsidRDefault="006440D8" w:rsidP="006440D8">
            <w:pPr>
              <w:spacing w:after="0" w:line="240" w:lineRule="auto"/>
              <w:rPr>
                <w:rFonts w:cs="Arial"/>
                <w:lang w:val="en-US"/>
              </w:rPr>
            </w:pPr>
            <w:r w:rsidRPr="006440D8">
              <w:rPr>
                <w:rFonts w:cs="Arial"/>
                <w:lang w:val="en-US"/>
              </w:rPr>
              <w:t>The 6G system shall be able to support 5G system requirements (functional and performance requirements) defined e.g. in TS 22.261 [14], TS 22.104 [64], TS 22.011 [60], TS 22.173 [59], TS 22.071 [61], TS 22.262 [57], TS 22.185 [65], TS 22.186 [66], TS 22.125 [35], TS 22.263 [67], TS 22.115 [68], TS 22.101 [58], TS 22.153 [63], TS 22.289 [69], TS 22.468 [70], TS 22.368 [71], TS 22.156 [28], TS 22.137 [6].</w:t>
            </w:r>
          </w:p>
          <w:p w14:paraId="1785B37C" w14:textId="473B52C6" w:rsidR="00DD393C" w:rsidRDefault="006440D8" w:rsidP="006440D8">
            <w:pPr>
              <w:spacing w:after="0" w:line="240" w:lineRule="auto"/>
              <w:rPr>
                <w:rFonts w:cs="Arial"/>
                <w:lang w:val="en-US"/>
              </w:rPr>
            </w:pPr>
            <w:r w:rsidRPr="006440D8">
              <w:rPr>
                <w:rFonts w:cs="Arial"/>
                <w:lang w:val="en-US"/>
              </w:rPr>
              <w:t>NOTE:</w:t>
            </w:r>
            <w:r w:rsidRPr="006440D8">
              <w:rPr>
                <w:rFonts w:cs="Arial"/>
                <w:lang w:val="en-US"/>
              </w:rPr>
              <w:tab/>
              <w:t xml:space="preserve">Terms referring to 5G (e.g. “the 5G system”, “NG RAN”) should be implicitly replaced by the corresponding terms for 6G (e.g. “6G </w:t>
            </w:r>
            <w:r w:rsidRPr="006440D8">
              <w:rPr>
                <w:rFonts w:cs="Arial"/>
                <w:lang w:val="en-US"/>
              </w:rPr>
              <w:lastRenderedPageBreak/>
              <w:t>system”, “radio access network of the 6G system”) in those requirements.</w:t>
            </w:r>
          </w:p>
        </w:tc>
        <w:tc>
          <w:tcPr>
            <w:tcW w:w="1725" w:type="dxa"/>
          </w:tcPr>
          <w:p w14:paraId="7F435D88" w14:textId="3FC6A18F" w:rsidR="00DD393C" w:rsidRDefault="00DD393C" w:rsidP="00DD393C">
            <w:pPr>
              <w:spacing w:after="0" w:line="240" w:lineRule="auto"/>
              <w:rPr>
                <w:rFonts w:cs="Arial"/>
                <w:lang w:val="en-US"/>
              </w:rPr>
            </w:pPr>
          </w:p>
        </w:tc>
        <w:tc>
          <w:tcPr>
            <w:tcW w:w="0" w:type="auto"/>
          </w:tcPr>
          <w:p w14:paraId="5668212B" w14:textId="77777777" w:rsidR="00DD393C" w:rsidRDefault="00DD393C" w:rsidP="00DD393C">
            <w:pPr>
              <w:spacing w:after="0" w:line="240" w:lineRule="auto"/>
              <w:rPr>
                <w:rFonts w:cs="Arial"/>
                <w:lang w:val="en-US"/>
              </w:rPr>
            </w:pPr>
          </w:p>
        </w:tc>
        <w:tc>
          <w:tcPr>
            <w:tcW w:w="0" w:type="auto"/>
          </w:tcPr>
          <w:p w14:paraId="664DDF63" w14:textId="4A1FD0EA" w:rsidR="006440D8" w:rsidRDefault="00D614C1" w:rsidP="00DD393C">
            <w:pPr>
              <w:spacing w:after="0" w:line="240" w:lineRule="auto"/>
              <w:rPr>
                <w:rFonts w:cs="Arial"/>
                <w:lang w:val="en-US"/>
              </w:rPr>
            </w:pPr>
            <w:r>
              <w:rPr>
                <w:rFonts w:cs="Arial"/>
                <w:lang w:val="en-US"/>
              </w:rPr>
              <w:t xml:space="preserve">No PR # </w:t>
            </w:r>
            <w:r w:rsidR="006440D8">
              <w:rPr>
                <w:rFonts w:cs="Arial"/>
                <w:lang w:val="en-US"/>
              </w:rPr>
              <w:t>assigned.</w:t>
            </w:r>
            <w:r w:rsidR="001B15EB">
              <w:rPr>
                <w:rFonts w:cs="Arial"/>
                <w:lang w:val="en-US"/>
              </w:rPr>
              <w:t xml:space="preserve"> </w:t>
            </w:r>
            <w:r w:rsidR="006440D8">
              <w:rPr>
                <w:rFonts w:cs="Arial"/>
                <w:lang w:val="en-US"/>
              </w:rPr>
              <w:t xml:space="preserve">While this text has the following EN, it does not </w:t>
            </w:r>
            <w:r w:rsidR="00BB1CF3">
              <w:rPr>
                <w:rFonts w:cs="Arial"/>
                <w:lang w:val="en-US"/>
              </w:rPr>
              <w:t>infer these requirements are not agreeable, but rather, the list could be expanded.</w:t>
            </w:r>
            <w:r w:rsidR="001B15EB">
              <w:rPr>
                <w:rFonts w:cs="Arial"/>
                <w:lang w:val="en-US"/>
              </w:rPr>
              <w:t xml:space="preserve"> Rapporteurs recommend SA1 consider consolidation of this requirement in SA1 #112.</w:t>
            </w:r>
          </w:p>
          <w:p w14:paraId="73CD44B6" w14:textId="4835B908" w:rsidR="00DD393C" w:rsidRDefault="006440D8" w:rsidP="00DD393C">
            <w:pPr>
              <w:spacing w:after="0" w:line="240" w:lineRule="auto"/>
              <w:rPr>
                <w:rFonts w:cs="Arial"/>
                <w:lang w:val="en-US"/>
              </w:rPr>
            </w:pPr>
            <w:r w:rsidRPr="006440D8">
              <w:rPr>
                <w:rFonts w:cs="Arial"/>
                <w:color w:val="EE0000"/>
                <w:lang w:val="en-US"/>
              </w:rPr>
              <w:t xml:space="preserve">Editor’s note: further exceptions are FFS, e.g. about mobility / interoperability / interworking between 6G and 4G (e.g. voice), </w:t>
            </w:r>
            <w:r w:rsidRPr="006440D8">
              <w:rPr>
                <w:rFonts w:cs="Arial"/>
                <w:color w:val="EE0000"/>
                <w:lang w:val="en-US"/>
              </w:rPr>
              <w:lastRenderedPageBreak/>
              <w:t>or other 5GS legacy requirements (e.g. inherited from 4G, or under ongoing discussion whether to be supported or simplified in 6G).</w:t>
            </w:r>
          </w:p>
        </w:tc>
      </w:tr>
      <w:tr w:rsidR="00A201E0" w14:paraId="59E49C87" w14:textId="77777777" w:rsidTr="007B2DC2">
        <w:tc>
          <w:tcPr>
            <w:tcW w:w="1357" w:type="dxa"/>
          </w:tcPr>
          <w:p w14:paraId="499F4368" w14:textId="32493801" w:rsidR="00DD393C" w:rsidRDefault="001236B7" w:rsidP="00DD393C">
            <w:pPr>
              <w:spacing w:after="0" w:line="240" w:lineRule="auto"/>
              <w:rPr>
                <w:rFonts w:cs="Arial"/>
                <w:lang w:val="en-US"/>
              </w:rPr>
            </w:pPr>
            <w:r>
              <w:rPr>
                <w:rFonts w:cs="Arial"/>
                <w:lang w:val="en-US"/>
              </w:rPr>
              <w:lastRenderedPageBreak/>
              <w:t>Clause 5.4.3</w:t>
            </w:r>
          </w:p>
        </w:tc>
        <w:tc>
          <w:tcPr>
            <w:tcW w:w="4230" w:type="dxa"/>
          </w:tcPr>
          <w:p w14:paraId="7DE9C39F" w14:textId="66FDA98C" w:rsidR="00DD393C" w:rsidRDefault="001236B7" w:rsidP="00DD393C">
            <w:pPr>
              <w:spacing w:after="0" w:line="240" w:lineRule="auto"/>
              <w:rPr>
                <w:rFonts w:cs="Arial"/>
                <w:lang w:val="en-US"/>
              </w:rPr>
            </w:pPr>
            <w:r w:rsidRPr="006440D8">
              <w:rPr>
                <w:rFonts w:cs="Arial"/>
                <w:lang w:val="en-US"/>
              </w:rPr>
              <w:t>Requirements in this clause do not apply to requirements involving the legacy systems/RATs (e.g. E-UTRAN, UTRAN, GERAN).  Specific 6G system requirements on inter-system interworking are defined in clause 5.2.</w:t>
            </w:r>
          </w:p>
        </w:tc>
        <w:tc>
          <w:tcPr>
            <w:tcW w:w="1725" w:type="dxa"/>
          </w:tcPr>
          <w:p w14:paraId="0C02989C" w14:textId="4230B91A" w:rsidR="00DD393C" w:rsidRDefault="00DD393C" w:rsidP="00DD393C">
            <w:pPr>
              <w:spacing w:after="0" w:line="240" w:lineRule="auto"/>
              <w:rPr>
                <w:rFonts w:cs="Arial"/>
                <w:lang w:val="en-US"/>
              </w:rPr>
            </w:pPr>
          </w:p>
        </w:tc>
        <w:tc>
          <w:tcPr>
            <w:tcW w:w="0" w:type="auto"/>
          </w:tcPr>
          <w:p w14:paraId="5AA5573C" w14:textId="77777777" w:rsidR="00DD393C" w:rsidRDefault="00DD393C" w:rsidP="00DD393C">
            <w:pPr>
              <w:spacing w:after="0" w:line="240" w:lineRule="auto"/>
              <w:rPr>
                <w:rFonts w:cs="Arial"/>
                <w:lang w:val="en-US"/>
              </w:rPr>
            </w:pPr>
          </w:p>
        </w:tc>
        <w:tc>
          <w:tcPr>
            <w:tcW w:w="0" w:type="auto"/>
          </w:tcPr>
          <w:p w14:paraId="14108C57" w14:textId="77777777" w:rsidR="00DD393C" w:rsidRDefault="00DD393C" w:rsidP="00DD393C">
            <w:pPr>
              <w:spacing w:after="0" w:line="240" w:lineRule="auto"/>
              <w:rPr>
                <w:rFonts w:cs="Arial"/>
                <w:lang w:val="en-US"/>
              </w:rPr>
            </w:pPr>
          </w:p>
        </w:tc>
      </w:tr>
      <w:tr w:rsidR="00A201E0" w14:paraId="64BA95D8" w14:textId="77777777" w:rsidTr="007B2DC2">
        <w:tc>
          <w:tcPr>
            <w:tcW w:w="1357" w:type="dxa"/>
          </w:tcPr>
          <w:p w14:paraId="6E947C86" w14:textId="59213CDD" w:rsidR="00DD393C" w:rsidRDefault="005F3219" w:rsidP="00DD393C">
            <w:pPr>
              <w:spacing w:after="0" w:line="240" w:lineRule="auto"/>
              <w:rPr>
                <w:rFonts w:cs="Arial"/>
                <w:lang w:val="en-US"/>
              </w:rPr>
            </w:pPr>
            <w:r w:rsidRPr="005F3219">
              <w:rPr>
                <w:rFonts w:cs="Arial"/>
                <w:lang w:val="en-US"/>
              </w:rPr>
              <w:t>PR 5.5.1.2-1</w:t>
            </w:r>
          </w:p>
        </w:tc>
        <w:tc>
          <w:tcPr>
            <w:tcW w:w="4230" w:type="dxa"/>
          </w:tcPr>
          <w:p w14:paraId="517A193D" w14:textId="71461E4A" w:rsidR="00DD393C" w:rsidRDefault="005F3219" w:rsidP="005F3219">
            <w:pPr>
              <w:spacing w:after="0" w:line="240" w:lineRule="auto"/>
              <w:rPr>
                <w:rFonts w:cs="Arial"/>
                <w:lang w:val="en-US"/>
              </w:rPr>
            </w:pPr>
            <w:r w:rsidRPr="005F3219">
              <w:rPr>
                <w:rFonts w:cs="Arial"/>
                <w:lang w:val="en-US"/>
              </w:rPr>
              <w:t xml:space="preserve">The 6G network shall provide security mechanisms for secure access to elements of the core network of the 6G system and secure communication on all 3GPP defined interfaces of the core network of the 6G system. </w:t>
            </w:r>
          </w:p>
        </w:tc>
        <w:tc>
          <w:tcPr>
            <w:tcW w:w="1725" w:type="dxa"/>
          </w:tcPr>
          <w:p w14:paraId="54271D0A" w14:textId="6239DF3A" w:rsidR="00DD393C" w:rsidRDefault="00DD393C" w:rsidP="00DD393C">
            <w:pPr>
              <w:spacing w:after="0" w:line="240" w:lineRule="auto"/>
              <w:rPr>
                <w:rFonts w:cs="Arial"/>
                <w:lang w:val="en-US"/>
              </w:rPr>
            </w:pPr>
          </w:p>
        </w:tc>
        <w:tc>
          <w:tcPr>
            <w:tcW w:w="0" w:type="auto"/>
          </w:tcPr>
          <w:p w14:paraId="7B91E757" w14:textId="77777777" w:rsidR="00DD393C" w:rsidRDefault="00DD393C" w:rsidP="00DD393C">
            <w:pPr>
              <w:spacing w:after="0" w:line="240" w:lineRule="auto"/>
              <w:rPr>
                <w:rFonts w:cs="Arial"/>
                <w:lang w:val="en-US"/>
              </w:rPr>
            </w:pPr>
          </w:p>
        </w:tc>
        <w:tc>
          <w:tcPr>
            <w:tcW w:w="0" w:type="auto"/>
          </w:tcPr>
          <w:p w14:paraId="2764E539" w14:textId="77777777" w:rsidR="00DD393C" w:rsidRDefault="00DD393C" w:rsidP="00DD393C">
            <w:pPr>
              <w:spacing w:after="0" w:line="240" w:lineRule="auto"/>
              <w:rPr>
                <w:rFonts w:cs="Arial"/>
                <w:lang w:val="en-US"/>
              </w:rPr>
            </w:pPr>
          </w:p>
        </w:tc>
      </w:tr>
      <w:tr w:rsidR="005F3219" w14:paraId="77AA79C9" w14:textId="77777777" w:rsidTr="007B2DC2">
        <w:tc>
          <w:tcPr>
            <w:tcW w:w="1357" w:type="dxa"/>
          </w:tcPr>
          <w:p w14:paraId="667C9282" w14:textId="3E0EC51F" w:rsidR="005F3219" w:rsidRDefault="005F3219" w:rsidP="00DD393C">
            <w:pPr>
              <w:spacing w:after="0" w:line="240" w:lineRule="auto"/>
              <w:rPr>
                <w:rFonts w:cs="Arial"/>
                <w:lang w:val="en-US"/>
              </w:rPr>
            </w:pPr>
            <w:r w:rsidRPr="005F3219">
              <w:rPr>
                <w:rFonts w:cs="Arial"/>
                <w:lang w:val="en-US"/>
              </w:rPr>
              <w:t>PR 5.5.1.2-2</w:t>
            </w:r>
          </w:p>
        </w:tc>
        <w:tc>
          <w:tcPr>
            <w:tcW w:w="4230" w:type="dxa"/>
          </w:tcPr>
          <w:p w14:paraId="540D65CF" w14:textId="25C281F2" w:rsidR="005F3219" w:rsidRPr="005F3219" w:rsidRDefault="005F3219" w:rsidP="005F3219">
            <w:pPr>
              <w:spacing w:after="0" w:line="240" w:lineRule="auto"/>
              <w:rPr>
                <w:rFonts w:cs="Arial"/>
                <w:lang w:val="en-US"/>
              </w:rPr>
            </w:pPr>
            <w:r w:rsidRPr="005F3219">
              <w:rPr>
                <w:rFonts w:cs="Arial"/>
                <w:lang w:val="en-US"/>
              </w:rPr>
              <w:t>The 6G network shall support establishment of secure communication between elements of the network while protecting network related information (e.g. network element identities, topology) from disclosure to unauthorized parties.</w:t>
            </w:r>
          </w:p>
        </w:tc>
        <w:tc>
          <w:tcPr>
            <w:tcW w:w="1725" w:type="dxa"/>
          </w:tcPr>
          <w:p w14:paraId="21079536" w14:textId="6135AA88" w:rsidR="005F3219" w:rsidRDefault="005F3219" w:rsidP="00DD393C">
            <w:pPr>
              <w:spacing w:after="0" w:line="240" w:lineRule="auto"/>
              <w:rPr>
                <w:rFonts w:cs="Arial"/>
                <w:lang w:val="en-US"/>
              </w:rPr>
            </w:pPr>
          </w:p>
        </w:tc>
        <w:tc>
          <w:tcPr>
            <w:tcW w:w="0" w:type="auto"/>
          </w:tcPr>
          <w:p w14:paraId="3AF3F862" w14:textId="77777777" w:rsidR="005F3219" w:rsidRDefault="005F3219" w:rsidP="00DD393C">
            <w:pPr>
              <w:spacing w:after="0" w:line="240" w:lineRule="auto"/>
              <w:rPr>
                <w:rFonts w:cs="Arial"/>
                <w:lang w:val="en-US"/>
              </w:rPr>
            </w:pPr>
          </w:p>
        </w:tc>
        <w:tc>
          <w:tcPr>
            <w:tcW w:w="0" w:type="auto"/>
          </w:tcPr>
          <w:p w14:paraId="3C8C912F" w14:textId="77777777" w:rsidR="005F3219" w:rsidRDefault="005F3219" w:rsidP="00DD393C">
            <w:pPr>
              <w:spacing w:after="0" w:line="240" w:lineRule="auto"/>
              <w:rPr>
                <w:rFonts w:cs="Arial"/>
                <w:lang w:val="en-US"/>
              </w:rPr>
            </w:pPr>
          </w:p>
        </w:tc>
      </w:tr>
      <w:tr w:rsidR="00A201E0" w14:paraId="5C48DB95" w14:textId="77777777" w:rsidTr="007B2DC2">
        <w:tc>
          <w:tcPr>
            <w:tcW w:w="1357" w:type="dxa"/>
          </w:tcPr>
          <w:p w14:paraId="718C0431" w14:textId="43AEE6CE" w:rsidR="00DD393C" w:rsidRDefault="005F3219" w:rsidP="00DD393C">
            <w:pPr>
              <w:spacing w:after="0" w:line="240" w:lineRule="auto"/>
              <w:rPr>
                <w:rFonts w:cs="Arial"/>
                <w:lang w:val="en-US"/>
              </w:rPr>
            </w:pPr>
            <w:r w:rsidRPr="005F3219">
              <w:rPr>
                <w:rFonts w:cs="Arial"/>
                <w:lang w:val="en-US"/>
              </w:rPr>
              <w:t>PR 5.5.1.2-3</w:t>
            </w:r>
          </w:p>
        </w:tc>
        <w:tc>
          <w:tcPr>
            <w:tcW w:w="4230" w:type="dxa"/>
          </w:tcPr>
          <w:p w14:paraId="2389C543" w14:textId="3D6BDCF2" w:rsidR="00DD393C" w:rsidRDefault="005F3219" w:rsidP="00DD393C">
            <w:pPr>
              <w:spacing w:after="0" w:line="240" w:lineRule="auto"/>
              <w:rPr>
                <w:rFonts w:cs="Arial"/>
                <w:lang w:val="en-US"/>
              </w:rPr>
            </w:pPr>
            <w:r w:rsidRPr="005F3219">
              <w:rPr>
                <w:rFonts w:cs="Arial"/>
                <w:lang w:val="en-US"/>
              </w:rPr>
              <w:t>The 6G network shall provide security mechanisms that enable the network operator to ensure there are no unintended changes of the elements of the 6G network.</w:t>
            </w:r>
          </w:p>
        </w:tc>
        <w:tc>
          <w:tcPr>
            <w:tcW w:w="1725" w:type="dxa"/>
          </w:tcPr>
          <w:p w14:paraId="77615FBF" w14:textId="62DC03E9" w:rsidR="00DD393C" w:rsidRDefault="00DD393C" w:rsidP="00DD393C">
            <w:pPr>
              <w:spacing w:after="0" w:line="240" w:lineRule="auto"/>
              <w:rPr>
                <w:rFonts w:cs="Arial"/>
                <w:lang w:val="en-US"/>
              </w:rPr>
            </w:pPr>
          </w:p>
        </w:tc>
        <w:tc>
          <w:tcPr>
            <w:tcW w:w="0" w:type="auto"/>
          </w:tcPr>
          <w:p w14:paraId="6DA31C5E" w14:textId="77777777" w:rsidR="00DD393C" w:rsidRDefault="00DD393C" w:rsidP="00DD393C">
            <w:pPr>
              <w:spacing w:after="0" w:line="240" w:lineRule="auto"/>
              <w:rPr>
                <w:rFonts w:cs="Arial"/>
                <w:lang w:val="en-US"/>
              </w:rPr>
            </w:pPr>
          </w:p>
        </w:tc>
        <w:tc>
          <w:tcPr>
            <w:tcW w:w="0" w:type="auto"/>
          </w:tcPr>
          <w:p w14:paraId="25843743" w14:textId="77777777" w:rsidR="00DD393C" w:rsidRDefault="00DD393C" w:rsidP="00DD393C">
            <w:pPr>
              <w:spacing w:after="0" w:line="240" w:lineRule="auto"/>
              <w:rPr>
                <w:rFonts w:cs="Arial"/>
                <w:lang w:val="en-US"/>
              </w:rPr>
            </w:pPr>
          </w:p>
        </w:tc>
      </w:tr>
      <w:tr w:rsidR="00A201E0" w14:paraId="3E89FF66" w14:textId="77777777" w:rsidTr="007B2DC2">
        <w:tc>
          <w:tcPr>
            <w:tcW w:w="1357" w:type="dxa"/>
          </w:tcPr>
          <w:p w14:paraId="4EF4D5BF" w14:textId="580EF8C3" w:rsidR="00DD393C" w:rsidRDefault="005F3219" w:rsidP="00DD393C">
            <w:pPr>
              <w:spacing w:after="0" w:line="240" w:lineRule="auto"/>
              <w:rPr>
                <w:rFonts w:cs="Arial"/>
                <w:lang w:val="en-US"/>
              </w:rPr>
            </w:pPr>
            <w:r w:rsidRPr="005F3219">
              <w:rPr>
                <w:rFonts w:cs="Arial"/>
                <w:lang w:val="en-US"/>
              </w:rPr>
              <w:t>PR 5.5.1.2-4</w:t>
            </w:r>
          </w:p>
        </w:tc>
        <w:tc>
          <w:tcPr>
            <w:tcW w:w="4230" w:type="dxa"/>
          </w:tcPr>
          <w:p w14:paraId="21B8E578" w14:textId="70111119" w:rsidR="00DD393C" w:rsidRDefault="005F3219" w:rsidP="00DD393C">
            <w:pPr>
              <w:spacing w:after="0" w:line="240" w:lineRule="auto"/>
              <w:rPr>
                <w:rFonts w:cs="Arial"/>
                <w:lang w:val="en-US"/>
              </w:rPr>
            </w:pPr>
            <w:r w:rsidRPr="005F3219">
              <w:rPr>
                <w:rFonts w:cs="Arial"/>
                <w:lang w:val="en-US"/>
              </w:rPr>
              <w:t>The 6G network shall provide security mechanisms that offer protection of communication and data while at the same time not hindering Lawful Interception (ref TS 33.126 [312], clause 6.4).</w:t>
            </w:r>
          </w:p>
        </w:tc>
        <w:tc>
          <w:tcPr>
            <w:tcW w:w="1725" w:type="dxa"/>
          </w:tcPr>
          <w:p w14:paraId="4D47E158" w14:textId="2D8F000D" w:rsidR="00DD393C" w:rsidRDefault="00DD393C" w:rsidP="00DD393C">
            <w:pPr>
              <w:spacing w:after="0" w:line="240" w:lineRule="auto"/>
              <w:rPr>
                <w:rFonts w:cs="Arial"/>
                <w:lang w:val="en-US"/>
              </w:rPr>
            </w:pPr>
          </w:p>
        </w:tc>
        <w:tc>
          <w:tcPr>
            <w:tcW w:w="0" w:type="auto"/>
          </w:tcPr>
          <w:p w14:paraId="599CC203" w14:textId="77777777" w:rsidR="00DD393C" w:rsidRDefault="00DD393C" w:rsidP="00DD393C">
            <w:pPr>
              <w:spacing w:after="0" w:line="240" w:lineRule="auto"/>
              <w:rPr>
                <w:rFonts w:cs="Arial"/>
                <w:lang w:val="en-US"/>
              </w:rPr>
            </w:pPr>
          </w:p>
        </w:tc>
        <w:tc>
          <w:tcPr>
            <w:tcW w:w="0" w:type="auto"/>
          </w:tcPr>
          <w:p w14:paraId="6DCBCD25" w14:textId="77777777" w:rsidR="00DD393C" w:rsidRDefault="00DD393C" w:rsidP="00DD393C">
            <w:pPr>
              <w:spacing w:after="0" w:line="240" w:lineRule="auto"/>
              <w:rPr>
                <w:rFonts w:cs="Arial"/>
                <w:lang w:val="en-US"/>
              </w:rPr>
            </w:pPr>
          </w:p>
        </w:tc>
      </w:tr>
      <w:tr w:rsidR="00A201E0" w14:paraId="05B7CCAF" w14:textId="77777777" w:rsidTr="007B2DC2">
        <w:tc>
          <w:tcPr>
            <w:tcW w:w="1357" w:type="dxa"/>
            <w:shd w:val="clear" w:color="auto" w:fill="FFFF00"/>
          </w:tcPr>
          <w:p w14:paraId="75A848EA" w14:textId="07D709E7" w:rsidR="00DD393C" w:rsidRDefault="005F3219" w:rsidP="00DD393C">
            <w:pPr>
              <w:spacing w:after="0" w:line="240" w:lineRule="auto"/>
              <w:rPr>
                <w:rFonts w:cs="Arial"/>
                <w:lang w:val="en-US"/>
              </w:rPr>
            </w:pPr>
            <w:r w:rsidRPr="005F3219">
              <w:rPr>
                <w:rFonts w:cs="Arial"/>
                <w:lang w:val="en-US"/>
              </w:rPr>
              <w:t>PR 5.5.1.2-5</w:t>
            </w:r>
          </w:p>
        </w:tc>
        <w:tc>
          <w:tcPr>
            <w:tcW w:w="4230" w:type="dxa"/>
            <w:shd w:val="clear" w:color="auto" w:fill="FFFF00"/>
          </w:tcPr>
          <w:p w14:paraId="4E748439" w14:textId="79B30702" w:rsidR="005F3219" w:rsidRPr="005F3219" w:rsidRDefault="005F3219" w:rsidP="005F3219">
            <w:pPr>
              <w:spacing w:after="0" w:line="240" w:lineRule="auto"/>
              <w:rPr>
                <w:rFonts w:cs="Arial"/>
                <w:lang w:val="en-US"/>
              </w:rPr>
            </w:pPr>
            <w:r w:rsidRPr="005F3219">
              <w:rPr>
                <w:rFonts w:cs="Arial"/>
                <w:lang w:val="en-US"/>
              </w:rPr>
              <w:t>The 6G network shall support a means for elements of the core network to establish security in a decentralised environment.</w:t>
            </w:r>
          </w:p>
          <w:p w14:paraId="67014C7B" w14:textId="77777777" w:rsidR="005F3219" w:rsidRPr="005F3219" w:rsidRDefault="005F3219" w:rsidP="005F3219">
            <w:pPr>
              <w:spacing w:after="0" w:line="240" w:lineRule="auto"/>
              <w:rPr>
                <w:rFonts w:cs="Arial"/>
                <w:lang w:val="en-US"/>
              </w:rPr>
            </w:pPr>
            <w:r w:rsidRPr="005F3219">
              <w:rPr>
                <w:rFonts w:cs="Arial"/>
                <w:lang w:val="en-US"/>
              </w:rPr>
              <w:t>NOTE 1:</w:t>
            </w:r>
            <w:r w:rsidRPr="005F3219">
              <w:rPr>
                <w:rFonts w:cs="Arial"/>
                <w:lang w:val="en-US"/>
              </w:rPr>
              <w:tab/>
              <w:t>An example of a decentralised environment, as mentioned above, includes the case where not all network elements of one operator's network will be deployed in the same cloud or data centre. Network elements of one operator might also be instantiated in another operator's cloud environment.</w:t>
            </w:r>
          </w:p>
          <w:p w14:paraId="540233AA" w14:textId="531DF4C7" w:rsidR="00DD393C" w:rsidRDefault="005F3219" w:rsidP="005F3219">
            <w:pPr>
              <w:spacing w:after="0" w:line="240" w:lineRule="auto"/>
              <w:rPr>
                <w:rFonts w:cs="Arial"/>
                <w:lang w:val="en-US"/>
              </w:rPr>
            </w:pPr>
            <w:r w:rsidRPr="005F3219">
              <w:rPr>
                <w:rFonts w:cs="Arial"/>
                <w:lang w:val="en-US"/>
              </w:rPr>
              <w:lastRenderedPageBreak/>
              <w:t>NOTE 2:</w:t>
            </w:r>
            <w:r w:rsidRPr="005F3219">
              <w:rPr>
                <w:rFonts w:cs="Arial"/>
                <w:lang w:val="en-US"/>
              </w:rPr>
              <w:tab/>
              <w:t>The establishment of security in a decentralised environment may or may not include aspects such as the exchange of security material (e.g. keys) and use of authentication/authorisation mechanisms.</w:t>
            </w:r>
          </w:p>
        </w:tc>
        <w:tc>
          <w:tcPr>
            <w:tcW w:w="1725" w:type="dxa"/>
            <w:shd w:val="clear" w:color="auto" w:fill="FFFF00"/>
          </w:tcPr>
          <w:p w14:paraId="7384E7EE" w14:textId="77777777" w:rsidR="00DD393C" w:rsidRDefault="00DD393C" w:rsidP="00DD393C">
            <w:pPr>
              <w:spacing w:after="0" w:line="240" w:lineRule="auto"/>
              <w:rPr>
                <w:rFonts w:cs="Arial"/>
                <w:lang w:val="en-US"/>
              </w:rPr>
            </w:pPr>
          </w:p>
        </w:tc>
        <w:tc>
          <w:tcPr>
            <w:tcW w:w="0" w:type="auto"/>
            <w:shd w:val="clear" w:color="auto" w:fill="FFFF00"/>
          </w:tcPr>
          <w:p w14:paraId="4CC29A3C" w14:textId="77777777" w:rsidR="00DD393C" w:rsidRDefault="00DD393C" w:rsidP="00DD393C">
            <w:pPr>
              <w:spacing w:after="0" w:line="240" w:lineRule="auto"/>
              <w:rPr>
                <w:rFonts w:cs="Arial"/>
                <w:lang w:val="en-US"/>
              </w:rPr>
            </w:pPr>
          </w:p>
        </w:tc>
        <w:tc>
          <w:tcPr>
            <w:tcW w:w="0" w:type="auto"/>
            <w:shd w:val="clear" w:color="auto" w:fill="FFFF00"/>
          </w:tcPr>
          <w:p w14:paraId="144EE947" w14:textId="77777777" w:rsidR="00DD393C" w:rsidRDefault="005F3219" w:rsidP="00DD393C">
            <w:pPr>
              <w:spacing w:after="0" w:line="240" w:lineRule="auto"/>
              <w:rPr>
                <w:rFonts w:cs="Arial"/>
                <w:color w:val="EE0000"/>
                <w:lang w:val="en-US"/>
              </w:rPr>
            </w:pPr>
            <w:r w:rsidRPr="005F3219">
              <w:rPr>
                <w:rFonts w:cs="Arial"/>
                <w:color w:val="EE0000"/>
                <w:lang w:val="en-US"/>
              </w:rPr>
              <w:t>Editor’s Note: The term “decentralised environment” is FFS.</w:t>
            </w:r>
          </w:p>
          <w:p w14:paraId="73F8AA5C" w14:textId="77777777" w:rsidR="00793C37" w:rsidRDefault="00793C37" w:rsidP="00DD393C">
            <w:pPr>
              <w:spacing w:after="0" w:line="240" w:lineRule="auto"/>
              <w:rPr>
                <w:rFonts w:cs="Arial"/>
                <w:color w:val="EE0000"/>
                <w:lang w:val="en-US"/>
              </w:rPr>
            </w:pPr>
          </w:p>
          <w:p w14:paraId="60A3C48A" w14:textId="644C53C4" w:rsidR="00793C37" w:rsidRDefault="00793C37" w:rsidP="00DD393C">
            <w:pPr>
              <w:spacing w:after="0" w:line="240" w:lineRule="auto"/>
              <w:rPr>
                <w:rFonts w:cs="Arial"/>
                <w:lang w:val="en-US"/>
              </w:rPr>
            </w:pPr>
            <w:r>
              <w:rPr>
                <w:rFonts w:cs="Arial"/>
                <w:color w:val="EE0000"/>
                <w:lang w:val="en-US"/>
              </w:rPr>
              <w:t>FFS Requirements will not be considered for consolidation in SA1 # 112</w:t>
            </w:r>
            <w:r w:rsidR="00F32C5B">
              <w:rPr>
                <w:rFonts w:cs="Arial"/>
                <w:color w:val="EE0000"/>
                <w:lang w:val="en-US"/>
              </w:rPr>
              <w:t>.</w:t>
            </w:r>
          </w:p>
        </w:tc>
      </w:tr>
      <w:tr w:rsidR="00715872" w14:paraId="6A8CEDA8" w14:textId="77777777" w:rsidTr="007B2DC2">
        <w:tc>
          <w:tcPr>
            <w:tcW w:w="1357" w:type="dxa"/>
          </w:tcPr>
          <w:p w14:paraId="5C8D83D1" w14:textId="76354624" w:rsidR="004E6082" w:rsidRDefault="004E6082" w:rsidP="004E6082">
            <w:pPr>
              <w:spacing w:after="0" w:line="240" w:lineRule="auto"/>
              <w:rPr>
                <w:rFonts w:cs="Arial"/>
                <w:lang w:val="en-US"/>
              </w:rPr>
            </w:pPr>
            <w:r w:rsidRPr="00883395">
              <w:t>PR 5.5.2.6-1</w:t>
            </w:r>
          </w:p>
        </w:tc>
        <w:tc>
          <w:tcPr>
            <w:tcW w:w="4230" w:type="dxa"/>
          </w:tcPr>
          <w:p w14:paraId="3C06E109" w14:textId="19D2F312" w:rsidR="004E6082" w:rsidRDefault="004E6082" w:rsidP="004E6082">
            <w:pPr>
              <w:spacing w:after="0" w:line="240" w:lineRule="auto"/>
              <w:rPr>
                <w:rFonts w:cs="Arial"/>
                <w:lang w:val="en-US"/>
              </w:rPr>
            </w:pPr>
            <w:r w:rsidRPr="00883395">
              <w:t>The 6G system shall provide security protection for communication (e.g. subscription identifier, authentication methods) against the potential attacks posed by quantum computing.</w:t>
            </w:r>
          </w:p>
        </w:tc>
        <w:tc>
          <w:tcPr>
            <w:tcW w:w="1725" w:type="dxa"/>
          </w:tcPr>
          <w:p w14:paraId="6EF3F6A0" w14:textId="6201B69B" w:rsidR="004E6082" w:rsidRDefault="004E6082" w:rsidP="004E6082">
            <w:pPr>
              <w:spacing w:after="0" w:line="240" w:lineRule="auto"/>
              <w:rPr>
                <w:rFonts w:cs="Arial"/>
                <w:lang w:val="en-US"/>
              </w:rPr>
            </w:pPr>
          </w:p>
        </w:tc>
        <w:tc>
          <w:tcPr>
            <w:tcW w:w="0" w:type="auto"/>
          </w:tcPr>
          <w:p w14:paraId="20494898" w14:textId="77777777" w:rsidR="004E6082" w:rsidRDefault="004E6082" w:rsidP="004E6082">
            <w:pPr>
              <w:spacing w:after="0" w:line="240" w:lineRule="auto"/>
              <w:rPr>
                <w:rFonts w:cs="Arial"/>
                <w:lang w:val="en-US"/>
              </w:rPr>
            </w:pPr>
          </w:p>
        </w:tc>
        <w:tc>
          <w:tcPr>
            <w:tcW w:w="0" w:type="auto"/>
          </w:tcPr>
          <w:p w14:paraId="3672BB6C" w14:textId="77777777" w:rsidR="004E6082" w:rsidRDefault="004E6082" w:rsidP="004E6082">
            <w:pPr>
              <w:spacing w:after="0" w:line="240" w:lineRule="auto"/>
              <w:rPr>
                <w:rFonts w:cs="Arial"/>
                <w:lang w:val="en-US"/>
              </w:rPr>
            </w:pPr>
          </w:p>
        </w:tc>
      </w:tr>
      <w:tr w:rsidR="00715872" w14:paraId="4EC15CA2" w14:textId="77777777" w:rsidTr="007B2DC2">
        <w:tc>
          <w:tcPr>
            <w:tcW w:w="1357" w:type="dxa"/>
          </w:tcPr>
          <w:p w14:paraId="3B86348D" w14:textId="6F451FBD" w:rsidR="004E6082" w:rsidRDefault="004E6082" w:rsidP="004E6082">
            <w:pPr>
              <w:spacing w:after="0" w:line="240" w:lineRule="auto"/>
              <w:rPr>
                <w:rFonts w:cs="Arial"/>
                <w:lang w:val="en-US"/>
              </w:rPr>
            </w:pPr>
            <w:r w:rsidRPr="00883395">
              <w:t>PR 5.5.2.6-2</w:t>
            </w:r>
          </w:p>
        </w:tc>
        <w:tc>
          <w:tcPr>
            <w:tcW w:w="4230" w:type="dxa"/>
          </w:tcPr>
          <w:p w14:paraId="269ADBFE" w14:textId="1328633A" w:rsidR="004E6082" w:rsidRDefault="004E6082" w:rsidP="004E6082">
            <w:pPr>
              <w:spacing w:after="0" w:line="240" w:lineRule="auto"/>
              <w:rPr>
                <w:rFonts w:cs="Arial"/>
                <w:lang w:val="en-US"/>
              </w:rPr>
            </w:pPr>
            <w:r w:rsidRPr="00883395">
              <w:t>The 6G system shall support the mapping of permanent and temporary identifiers of all subscribers, e.g. for Lawful Interception purposes.</w:t>
            </w:r>
          </w:p>
        </w:tc>
        <w:tc>
          <w:tcPr>
            <w:tcW w:w="1725" w:type="dxa"/>
          </w:tcPr>
          <w:p w14:paraId="1DF65FCA" w14:textId="76C747E0" w:rsidR="004E6082" w:rsidRDefault="004E6082" w:rsidP="004E6082">
            <w:pPr>
              <w:spacing w:after="0" w:line="240" w:lineRule="auto"/>
              <w:rPr>
                <w:rFonts w:cs="Arial"/>
                <w:lang w:val="en-US"/>
              </w:rPr>
            </w:pPr>
          </w:p>
        </w:tc>
        <w:tc>
          <w:tcPr>
            <w:tcW w:w="0" w:type="auto"/>
          </w:tcPr>
          <w:p w14:paraId="0FC58AEC" w14:textId="77777777" w:rsidR="004E6082" w:rsidRDefault="004E6082" w:rsidP="004E6082">
            <w:pPr>
              <w:spacing w:after="0" w:line="240" w:lineRule="auto"/>
              <w:rPr>
                <w:rFonts w:cs="Arial"/>
                <w:lang w:val="en-US"/>
              </w:rPr>
            </w:pPr>
          </w:p>
        </w:tc>
        <w:tc>
          <w:tcPr>
            <w:tcW w:w="0" w:type="auto"/>
          </w:tcPr>
          <w:p w14:paraId="286F3E9A" w14:textId="77777777" w:rsidR="004E6082" w:rsidRDefault="004E6082" w:rsidP="004E6082">
            <w:pPr>
              <w:spacing w:after="0" w:line="240" w:lineRule="auto"/>
              <w:rPr>
                <w:rFonts w:cs="Arial"/>
                <w:lang w:val="en-US"/>
              </w:rPr>
            </w:pPr>
          </w:p>
        </w:tc>
      </w:tr>
      <w:tr w:rsidR="00715872" w14:paraId="4E2BB739" w14:textId="77777777" w:rsidTr="007B2DC2">
        <w:tc>
          <w:tcPr>
            <w:tcW w:w="1357" w:type="dxa"/>
          </w:tcPr>
          <w:p w14:paraId="6B0B7FA7" w14:textId="37EB5F94" w:rsidR="004E6082" w:rsidRDefault="004E6082" w:rsidP="004E6082">
            <w:pPr>
              <w:spacing w:after="0" w:line="240" w:lineRule="auto"/>
              <w:rPr>
                <w:rFonts w:cs="Arial"/>
                <w:lang w:val="en-US"/>
              </w:rPr>
            </w:pPr>
            <w:r w:rsidRPr="00883395">
              <w:t>PR 5.5.2.6-3</w:t>
            </w:r>
          </w:p>
        </w:tc>
        <w:tc>
          <w:tcPr>
            <w:tcW w:w="4230" w:type="dxa"/>
          </w:tcPr>
          <w:p w14:paraId="332D0A7A" w14:textId="2120372E" w:rsidR="004E6082" w:rsidRDefault="004E6082" w:rsidP="004E6082">
            <w:pPr>
              <w:spacing w:after="0" w:line="240" w:lineRule="auto"/>
              <w:rPr>
                <w:rFonts w:cs="Arial"/>
                <w:lang w:val="en-US"/>
              </w:rPr>
            </w:pPr>
            <w:r w:rsidRPr="00883395">
              <w:t>The 6G system shall ensure the cryptography agility (i.e. post-quantum cryptography algorithms-related smooth migration, switching, update) for the 6G system and its services to remain secure against new threats.</w:t>
            </w:r>
          </w:p>
        </w:tc>
        <w:tc>
          <w:tcPr>
            <w:tcW w:w="1725" w:type="dxa"/>
          </w:tcPr>
          <w:p w14:paraId="61F7B7DF" w14:textId="561D47F9" w:rsidR="004E6082" w:rsidRDefault="004E6082" w:rsidP="004E6082">
            <w:pPr>
              <w:spacing w:after="0" w:line="240" w:lineRule="auto"/>
              <w:rPr>
                <w:rFonts w:cs="Arial"/>
                <w:lang w:val="en-US"/>
              </w:rPr>
            </w:pPr>
          </w:p>
        </w:tc>
        <w:tc>
          <w:tcPr>
            <w:tcW w:w="0" w:type="auto"/>
          </w:tcPr>
          <w:p w14:paraId="7755BFC6" w14:textId="77777777" w:rsidR="004E6082" w:rsidRDefault="004E6082" w:rsidP="004E6082">
            <w:pPr>
              <w:spacing w:after="0" w:line="240" w:lineRule="auto"/>
              <w:rPr>
                <w:rFonts w:cs="Arial"/>
                <w:lang w:val="en-US"/>
              </w:rPr>
            </w:pPr>
          </w:p>
        </w:tc>
        <w:tc>
          <w:tcPr>
            <w:tcW w:w="0" w:type="auto"/>
          </w:tcPr>
          <w:p w14:paraId="2FAAFFFF" w14:textId="77777777" w:rsidR="004E6082" w:rsidRDefault="004E6082" w:rsidP="004E6082">
            <w:pPr>
              <w:spacing w:after="0" w:line="240" w:lineRule="auto"/>
              <w:rPr>
                <w:rFonts w:cs="Arial"/>
                <w:lang w:val="en-US"/>
              </w:rPr>
            </w:pPr>
          </w:p>
        </w:tc>
      </w:tr>
      <w:tr w:rsidR="00715872" w14:paraId="53A68729" w14:textId="77777777" w:rsidTr="007B2DC2">
        <w:tc>
          <w:tcPr>
            <w:tcW w:w="1357" w:type="dxa"/>
          </w:tcPr>
          <w:p w14:paraId="7E20DA86" w14:textId="144F53F3" w:rsidR="00235A88" w:rsidRDefault="007E6499" w:rsidP="00052FC7">
            <w:pPr>
              <w:spacing w:after="0" w:line="240" w:lineRule="auto"/>
              <w:rPr>
                <w:rFonts w:cs="Arial"/>
                <w:lang w:val="en-US"/>
              </w:rPr>
            </w:pPr>
            <w:r w:rsidRPr="007E6499">
              <w:rPr>
                <w:rFonts w:cs="Arial"/>
                <w:lang w:val="en-US"/>
              </w:rPr>
              <w:t>PR 5.5.3.2-1</w:t>
            </w:r>
          </w:p>
        </w:tc>
        <w:tc>
          <w:tcPr>
            <w:tcW w:w="4230" w:type="dxa"/>
          </w:tcPr>
          <w:p w14:paraId="4D6C3832" w14:textId="3911ACEE" w:rsidR="00235A88" w:rsidRDefault="007E6499" w:rsidP="00052FC7">
            <w:pPr>
              <w:spacing w:after="0" w:line="240" w:lineRule="auto"/>
              <w:rPr>
                <w:rFonts w:cs="Arial"/>
                <w:lang w:val="en-US"/>
              </w:rPr>
            </w:pPr>
            <w:r w:rsidRPr="007E6499">
              <w:rPr>
                <w:rFonts w:cs="Arial"/>
                <w:lang w:val="en-US"/>
              </w:rPr>
              <w:t>[Subject to operator policy and regulatory requirements, the 6G system shall support a means for a UE to be able to distinguish a False Base Station from an authentic Base Station.</w:t>
            </w:r>
          </w:p>
        </w:tc>
        <w:tc>
          <w:tcPr>
            <w:tcW w:w="1725" w:type="dxa"/>
          </w:tcPr>
          <w:p w14:paraId="4BB4B732" w14:textId="3C5EEF01" w:rsidR="00235A88" w:rsidRDefault="00235A88" w:rsidP="00052FC7">
            <w:pPr>
              <w:spacing w:after="0" w:line="240" w:lineRule="auto"/>
              <w:rPr>
                <w:rFonts w:cs="Arial"/>
                <w:lang w:val="en-US"/>
              </w:rPr>
            </w:pPr>
          </w:p>
        </w:tc>
        <w:tc>
          <w:tcPr>
            <w:tcW w:w="0" w:type="auto"/>
          </w:tcPr>
          <w:p w14:paraId="6EE4DB9E" w14:textId="77777777" w:rsidR="00235A88" w:rsidRDefault="00235A88" w:rsidP="00052FC7">
            <w:pPr>
              <w:spacing w:after="0" w:line="240" w:lineRule="auto"/>
              <w:rPr>
                <w:rFonts w:cs="Arial"/>
                <w:lang w:val="en-US"/>
              </w:rPr>
            </w:pPr>
          </w:p>
        </w:tc>
        <w:tc>
          <w:tcPr>
            <w:tcW w:w="0" w:type="auto"/>
          </w:tcPr>
          <w:p w14:paraId="5CCA3029" w14:textId="77777777" w:rsidR="00235A88" w:rsidRDefault="00235A88" w:rsidP="00052FC7">
            <w:pPr>
              <w:spacing w:after="0" w:line="240" w:lineRule="auto"/>
              <w:rPr>
                <w:rFonts w:cs="Arial"/>
                <w:lang w:val="en-US"/>
              </w:rPr>
            </w:pPr>
          </w:p>
        </w:tc>
      </w:tr>
      <w:tr w:rsidR="00715872" w14:paraId="25254AF6" w14:textId="77777777" w:rsidTr="007B2DC2">
        <w:tc>
          <w:tcPr>
            <w:tcW w:w="1357" w:type="dxa"/>
          </w:tcPr>
          <w:p w14:paraId="369C09CF" w14:textId="76E0656D" w:rsidR="00DB5A9B" w:rsidRDefault="00DB5A9B" w:rsidP="00DB5A9B">
            <w:pPr>
              <w:spacing w:after="0" w:line="240" w:lineRule="auto"/>
              <w:rPr>
                <w:rFonts w:cs="Arial"/>
                <w:lang w:val="en-US"/>
              </w:rPr>
            </w:pPr>
            <w:r w:rsidRPr="000F552A">
              <w:t>PR 5.5.4.2-1</w:t>
            </w:r>
          </w:p>
        </w:tc>
        <w:tc>
          <w:tcPr>
            <w:tcW w:w="4230" w:type="dxa"/>
          </w:tcPr>
          <w:p w14:paraId="1B3122D8" w14:textId="3DA52611" w:rsidR="00DB5A9B" w:rsidRDefault="00DB5A9B" w:rsidP="00DB5A9B">
            <w:pPr>
              <w:spacing w:after="0" w:line="240" w:lineRule="auto"/>
              <w:rPr>
                <w:rFonts w:cs="Arial"/>
                <w:lang w:val="en-US"/>
              </w:rPr>
            </w:pPr>
            <w:r w:rsidRPr="000F552A">
              <w:t xml:space="preserve">The 6G system shall provide efficient mechanisms to support authentication and secure communication in inter-PLMN and intra-PLMN networks. </w:t>
            </w:r>
          </w:p>
        </w:tc>
        <w:tc>
          <w:tcPr>
            <w:tcW w:w="1725" w:type="dxa"/>
          </w:tcPr>
          <w:p w14:paraId="47126760" w14:textId="2103C126" w:rsidR="00DB5A9B" w:rsidRDefault="00DB5A9B" w:rsidP="00DB5A9B">
            <w:pPr>
              <w:spacing w:after="0" w:line="240" w:lineRule="auto"/>
              <w:rPr>
                <w:rFonts w:cs="Arial"/>
                <w:lang w:val="en-US"/>
              </w:rPr>
            </w:pPr>
          </w:p>
        </w:tc>
        <w:tc>
          <w:tcPr>
            <w:tcW w:w="0" w:type="auto"/>
          </w:tcPr>
          <w:p w14:paraId="28149C7A" w14:textId="77777777" w:rsidR="00DB5A9B" w:rsidRDefault="00DB5A9B" w:rsidP="00DB5A9B">
            <w:pPr>
              <w:spacing w:after="0" w:line="240" w:lineRule="auto"/>
              <w:rPr>
                <w:rFonts w:cs="Arial"/>
                <w:lang w:val="en-US"/>
              </w:rPr>
            </w:pPr>
          </w:p>
        </w:tc>
        <w:tc>
          <w:tcPr>
            <w:tcW w:w="0" w:type="auto"/>
          </w:tcPr>
          <w:p w14:paraId="39C3BC8D" w14:textId="77777777" w:rsidR="00DB5A9B" w:rsidRDefault="00DB5A9B" w:rsidP="00DB5A9B">
            <w:pPr>
              <w:spacing w:after="0" w:line="240" w:lineRule="auto"/>
              <w:rPr>
                <w:rFonts w:cs="Arial"/>
                <w:lang w:val="en-US"/>
              </w:rPr>
            </w:pPr>
          </w:p>
        </w:tc>
      </w:tr>
      <w:tr w:rsidR="00715872" w14:paraId="41BB00D7" w14:textId="77777777" w:rsidTr="007B2DC2">
        <w:tc>
          <w:tcPr>
            <w:tcW w:w="1357" w:type="dxa"/>
          </w:tcPr>
          <w:p w14:paraId="22B97BC3" w14:textId="1DD533E5" w:rsidR="00DB5A9B" w:rsidRDefault="00DB5A9B" w:rsidP="00DB5A9B">
            <w:pPr>
              <w:spacing w:after="0" w:line="240" w:lineRule="auto"/>
              <w:rPr>
                <w:rFonts w:cs="Arial"/>
                <w:lang w:val="en-US"/>
              </w:rPr>
            </w:pPr>
            <w:r w:rsidRPr="000F552A">
              <w:t>PR 5.5.4.2-2</w:t>
            </w:r>
          </w:p>
        </w:tc>
        <w:tc>
          <w:tcPr>
            <w:tcW w:w="4230" w:type="dxa"/>
          </w:tcPr>
          <w:p w14:paraId="40CDAAC0" w14:textId="5C33FC06" w:rsidR="00DB5A9B" w:rsidRDefault="00DB5A9B" w:rsidP="00DB5A9B">
            <w:pPr>
              <w:spacing w:after="0" w:line="240" w:lineRule="auto"/>
              <w:rPr>
                <w:rFonts w:cs="Arial"/>
                <w:lang w:val="en-US"/>
              </w:rPr>
            </w:pPr>
            <w:r w:rsidRPr="000F552A">
              <w:t>The 6G system shall support fine-grained security isolation based on the security needs of different businesses requirements for intra-PLMN networks.</w:t>
            </w:r>
          </w:p>
        </w:tc>
        <w:tc>
          <w:tcPr>
            <w:tcW w:w="1725" w:type="dxa"/>
          </w:tcPr>
          <w:p w14:paraId="2D1C6975" w14:textId="281582BB" w:rsidR="00DB5A9B" w:rsidRDefault="00DB5A9B" w:rsidP="00DB5A9B">
            <w:pPr>
              <w:spacing w:after="0" w:line="240" w:lineRule="auto"/>
              <w:rPr>
                <w:rFonts w:cs="Arial"/>
                <w:lang w:val="en-US"/>
              </w:rPr>
            </w:pPr>
          </w:p>
        </w:tc>
        <w:tc>
          <w:tcPr>
            <w:tcW w:w="0" w:type="auto"/>
          </w:tcPr>
          <w:p w14:paraId="360681F3" w14:textId="77777777" w:rsidR="00DB5A9B" w:rsidRDefault="00DB5A9B" w:rsidP="00DB5A9B">
            <w:pPr>
              <w:spacing w:after="0" w:line="240" w:lineRule="auto"/>
              <w:rPr>
                <w:rFonts w:cs="Arial"/>
                <w:lang w:val="en-US"/>
              </w:rPr>
            </w:pPr>
          </w:p>
        </w:tc>
        <w:tc>
          <w:tcPr>
            <w:tcW w:w="0" w:type="auto"/>
          </w:tcPr>
          <w:p w14:paraId="32B415F4" w14:textId="77777777" w:rsidR="00DB5A9B" w:rsidRDefault="00DB5A9B" w:rsidP="00DB5A9B">
            <w:pPr>
              <w:spacing w:after="0" w:line="240" w:lineRule="auto"/>
              <w:rPr>
                <w:rFonts w:cs="Arial"/>
                <w:lang w:val="en-US"/>
              </w:rPr>
            </w:pPr>
          </w:p>
        </w:tc>
      </w:tr>
      <w:tr w:rsidR="00715872" w14:paraId="45CF8153" w14:textId="77777777" w:rsidTr="007B2DC2">
        <w:tc>
          <w:tcPr>
            <w:tcW w:w="1357" w:type="dxa"/>
          </w:tcPr>
          <w:p w14:paraId="3E1C11B8" w14:textId="659BBCD2" w:rsidR="00DB5A9B" w:rsidRDefault="00DB5A9B" w:rsidP="00DB5A9B">
            <w:pPr>
              <w:spacing w:after="0" w:line="240" w:lineRule="auto"/>
              <w:rPr>
                <w:rFonts w:cs="Arial"/>
                <w:lang w:val="en-US"/>
              </w:rPr>
            </w:pPr>
            <w:r w:rsidRPr="000F552A">
              <w:t>PR 5.5.4.2-3</w:t>
            </w:r>
          </w:p>
        </w:tc>
        <w:tc>
          <w:tcPr>
            <w:tcW w:w="4230" w:type="dxa"/>
          </w:tcPr>
          <w:p w14:paraId="55E0A2F9" w14:textId="25320BE1" w:rsidR="00DB5A9B" w:rsidRDefault="00DB5A9B" w:rsidP="00DB5A9B">
            <w:pPr>
              <w:spacing w:after="0" w:line="240" w:lineRule="auto"/>
              <w:rPr>
                <w:rFonts w:cs="Arial"/>
                <w:lang w:val="en-US"/>
              </w:rPr>
            </w:pPr>
            <w:r w:rsidRPr="000F552A">
              <w:t>The 6G system shall be able to provide flexible orchestration of security capabilities to ensure customized security requirements from customers.</w:t>
            </w:r>
          </w:p>
        </w:tc>
        <w:tc>
          <w:tcPr>
            <w:tcW w:w="1725" w:type="dxa"/>
          </w:tcPr>
          <w:p w14:paraId="25D91036" w14:textId="5C45150D" w:rsidR="00DB5A9B" w:rsidRDefault="00DB5A9B" w:rsidP="00DB5A9B">
            <w:pPr>
              <w:spacing w:after="0" w:line="240" w:lineRule="auto"/>
              <w:rPr>
                <w:rFonts w:cs="Arial"/>
                <w:lang w:val="en-US"/>
              </w:rPr>
            </w:pPr>
          </w:p>
        </w:tc>
        <w:tc>
          <w:tcPr>
            <w:tcW w:w="0" w:type="auto"/>
          </w:tcPr>
          <w:p w14:paraId="134FB4B9" w14:textId="77777777" w:rsidR="00DB5A9B" w:rsidRDefault="00DB5A9B" w:rsidP="00DB5A9B">
            <w:pPr>
              <w:spacing w:after="0" w:line="240" w:lineRule="auto"/>
              <w:rPr>
                <w:rFonts w:cs="Arial"/>
                <w:lang w:val="en-US"/>
              </w:rPr>
            </w:pPr>
          </w:p>
        </w:tc>
        <w:tc>
          <w:tcPr>
            <w:tcW w:w="0" w:type="auto"/>
          </w:tcPr>
          <w:p w14:paraId="73D4CD29" w14:textId="77777777" w:rsidR="00DB5A9B" w:rsidRDefault="00DB5A9B" w:rsidP="00DB5A9B">
            <w:pPr>
              <w:spacing w:after="0" w:line="240" w:lineRule="auto"/>
              <w:rPr>
                <w:rFonts w:cs="Arial"/>
                <w:lang w:val="en-US"/>
              </w:rPr>
            </w:pPr>
          </w:p>
        </w:tc>
      </w:tr>
      <w:tr w:rsidR="00715872" w14:paraId="54173A2C" w14:textId="77777777" w:rsidTr="007B2DC2">
        <w:tc>
          <w:tcPr>
            <w:tcW w:w="1357" w:type="dxa"/>
          </w:tcPr>
          <w:p w14:paraId="44A1287D" w14:textId="3F5D2229" w:rsidR="00DB5A9B" w:rsidRDefault="00DB5A9B" w:rsidP="00DB5A9B">
            <w:pPr>
              <w:spacing w:after="0" w:line="240" w:lineRule="auto"/>
              <w:rPr>
                <w:rFonts w:cs="Arial"/>
                <w:lang w:val="en-US"/>
              </w:rPr>
            </w:pPr>
            <w:r w:rsidRPr="000F552A">
              <w:t>PR 5.5.4.2-4</w:t>
            </w:r>
          </w:p>
        </w:tc>
        <w:tc>
          <w:tcPr>
            <w:tcW w:w="4230" w:type="dxa"/>
          </w:tcPr>
          <w:p w14:paraId="759B2D5B" w14:textId="7B71BEDF" w:rsidR="00DB5A9B" w:rsidRDefault="00DB5A9B" w:rsidP="00DB5A9B">
            <w:pPr>
              <w:spacing w:after="0" w:line="240" w:lineRule="auto"/>
              <w:rPr>
                <w:rFonts w:cs="Arial"/>
                <w:lang w:val="en-US"/>
              </w:rPr>
            </w:pPr>
            <w:r w:rsidRPr="000F552A">
              <w:t xml:space="preserve">The 6G network shall support the identification of y potential security threats to communication and network elements. </w:t>
            </w:r>
          </w:p>
        </w:tc>
        <w:tc>
          <w:tcPr>
            <w:tcW w:w="1725" w:type="dxa"/>
          </w:tcPr>
          <w:p w14:paraId="5D27F61E" w14:textId="61457ABF" w:rsidR="00DB5A9B" w:rsidRDefault="00DB5A9B" w:rsidP="00DB5A9B">
            <w:pPr>
              <w:spacing w:after="0" w:line="240" w:lineRule="auto"/>
              <w:rPr>
                <w:rFonts w:cs="Arial"/>
                <w:lang w:val="en-US"/>
              </w:rPr>
            </w:pPr>
          </w:p>
        </w:tc>
        <w:tc>
          <w:tcPr>
            <w:tcW w:w="0" w:type="auto"/>
          </w:tcPr>
          <w:p w14:paraId="6119B2B1" w14:textId="77777777" w:rsidR="00DB5A9B" w:rsidRDefault="00DB5A9B" w:rsidP="00DB5A9B">
            <w:pPr>
              <w:spacing w:after="0" w:line="240" w:lineRule="auto"/>
              <w:rPr>
                <w:rFonts w:cs="Arial"/>
                <w:lang w:val="en-US"/>
              </w:rPr>
            </w:pPr>
          </w:p>
        </w:tc>
        <w:tc>
          <w:tcPr>
            <w:tcW w:w="0" w:type="auto"/>
          </w:tcPr>
          <w:p w14:paraId="31E90951" w14:textId="77777777" w:rsidR="00DB5A9B" w:rsidRDefault="00DB5A9B" w:rsidP="00DB5A9B">
            <w:pPr>
              <w:spacing w:after="0" w:line="240" w:lineRule="auto"/>
              <w:rPr>
                <w:rFonts w:cs="Arial"/>
                <w:lang w:val="en-US"/>
              </w:rPr>
            </w:pPr>
          </w:p>
        </w:tc>
      </w:tr>
      <w:tr w:rsidR="00715872" w14:paraId="7882B034" w14:textId="77777777" w:rsidTr="007B2DC2">
        <w:tc>
          <w:tcPr>
            <w:tcW w:w="1357" w:type="dxa"/>
          </w:tcPr>
          <w:p w14:paraId="1A1F8A58" w14:textId="186A7507" w:rsidR="00DB5A9B" w:rsidRDefault="00DB5A9B" w:rsidP="00DB5A9B">
            <w:pPr>
              <w:spacing w:after="0" w:line="240" w:lineRule="auto"/>
              <w:rPr>
                <w:rFonts w:cs="Arial"/>
                <w:lang w:val="en-US"/>
              </w:rPr>
            </w:pPr>
            <w:r w:rsidRPr="000F552A">
              <w:t>PR 5.5.4.2-5</w:t>
            </w:r>
          </w:p>
        </w:tc>
        <w:tc>
          <w:tcPr>
            <w:tcW w:w="4230" w:type="dxa"/>
          </w:tcPr>
          <w:p w14:paraId="470B1C13" w14:textId="6476B826" w:rsidR="00DB5A9B" w:rsidRDefault="00DB5A9B" w:rsidP="00DB5A9B">
            <w:pPr>
              <w:spacing w:after="0" w:line="240" w:lineRule="auto"/>
              <w:rPr>
                <w:rFonts w:cs="Arial"/>
                <w:lang w:val="en-US"/>
              </w:rPr>
            </w:pPr>
            <w:r w:rsidRPr="000F552A">
              <w:t xml:space="preserve">The 6G network shall support security analysis and security enhancement policy generation to </w:t>
            </w:r>
            <w:r w:rsidRPr="000F552A">
              <w:lastRenderedPageBreak/>
              <w:t>mitigate attacks and/or security issues in operator management system.</w:t>
            </w:r>
          </w:p>
        </w:tc>
        <w:tc>
          <w:tcPr>
            <w:tcW w:w="1725" w:type="dxa"/>
          </w:tcPr>
          <w:p w14:paraId="1040D108" w14:textId="4182E839" w:rsidR="00DB5A9B" w:rsidRDefault="00DB5A9B" w:rsidP="00DB5A9B">
            <w:pPr>
              <w:spacing w:after="0" w:line="240" w:lineRule="auto"/>
              <w:rPr>
                <w:rFonts w:cs="Arial"/>
                <w:lang w:val="en-US"/>
              </w:rPr>
            </w:pPr>
          </w:p>
        </w:tc>
        <w:tc>
          <w:tcPr>
            <w:tcW w:w="0" w:type="auto"/>
          </w:tcPr>
          <w:p w14:paraId="219FE85D" w14:textId="77777777" w:rsidR="00DB5A9B" w:rsidRDefault="00DB5A9B" w:rsidP="00DB5A9B">
            <w:pPr>
              <w:spacing w:after="0" w:line="240" w:lineRule="auto"/>
              <w:rPr>
                <w:rFonts w:cs="Arial"/>
                <w:lang w:val="en-US"/>
              </w:rPr>
            </w:pPr>
          </w:p>
        </w:tc>
        <w:tc>
          <w:tcPr>
            <w:tcW w:w="0" w:type="auto"/>
          </w:tcPr>
          <w:p w14:paraId="0EA20411" w14:textId="77777777" w:rsidR="00DB5A9B" w:rsidRDefault="00DB5A9B" w:rsidP="00DB5A9B">
            <w:pPr>
              <w:spacing w:after="0" w:line="240" w:lineRule="auto"/>
              <w:rPr>
                <w:rFonts w:cs="Arial"/>
                <w:lang w:val="en-US"/>
              </w:rPr>
            </w:pPr>
          </w:p>
        </w:tc>
      </w:tr>
      <w:tr w:rsidR="00715872" w14:paraId="4B23903B" w14:textId="77777777" w:rsidTr="007B2DC2">
        <w:tc>
          <w:tcPr>
            <w:tcW w:w="1357" w:type="dxa"/>
          </w:tcPr>
          <w:p w14:paraId="48AEA54A" w14:textId="7C5F45A8" w:rsidR="00DB5A9B" w:rsidRDefault="00DB5A9B" w:rsidP="00DB5A9B">
            <w:pPr>
              <w:spacing w:after="0" w:line="240" w:lineRule="auto"/>
              <w:rPr>
                <w:rFonts w:cs="Arial"/>
                <w:lang w:val="en-US"/>
              </w:rPr>
            </w:pPr>
            <w:r w:rsidRPr="000F552A">
              <w:t>PR 5.5.4.2-6</w:t>
            </w:r>
          </w:p>
        </w:tc>
        <w:tc>
          <w:tcPr>
            <w:tcW w:w="4230" w:type="dxa"/>
          </w:tcPr>
          <w:p w14:paraId="6F07DF06" w14:textId="1C37C20B" w:rsidR="00DB5A9B" w:rsidRDefault="00DB5A9B" w:rsidP="00DB5A9B">
            <w:pPr>
              <w:spacing w:after="0" w:line="240" w:lineRule="auto"/>
              <w:rPr>
                <w:rFonts w:cs="Arial"/>
                <w:lang w:val="en-US"/>
              </w:rPr>
            </w:pPr>
            <w:r w:rsidRPr="000F552A">
              <w:t>The 6G network shall support security response to implement enhanced security policy from management system to network elements, in order to recover network from disturbance.</w:t>
            </w:r>
          </w:p>
        </w:tc>
        <w:tc>
          <w:tcPr>
            <w:tcW w:w="1725" w:type="dxa"/>
          </w:tcPr>
          <w:p w14:paraId="1C03CC8A" w14:textId="5613AFB1" w:rsidR="00DB5A9B" w:rsidRDefault="00DB5A9B" w:rsidP="00DB5A9B">
            <w:pPr>
              <w:spacing w:after="0" w:line="240" w:lineRule="auto"/>
              <w:rPr>
                <w:rFonts w:cs="Arial"/>
                <w:lang w:val="en-US"/>
              </w:rPr>
            </w:pPr>
          </w:p>
        </w:tc>
        <w:tc>
          <w:tcPr>
            <w:tcW w:w="0" w:type="auto"/>
          </w:tcPr>
          <w:p w14:paraId="58CA7836" w14:textId="77777777" w:rsidR="00DB5A9B" w:rsidRDefault="00DB5A9B" w:rsidP="00DB5A9B">
            <w:pPr>
              <w:spacing w:after="0" w:line="240" w:lineRule="auto"/>
              <w:rPr>
                <w:rFonts w:cs="Arial"/>
                <w:lang w:val="en-US"/>
              </w:rPr>
            </w:pPr>
          </w:p>
        </w:tc>
        <w:tc>
          <w:tcPr>
            <w:tcW w:w="0" w:type="auto"/>
          </w:tcPr>
          <w:p w14:paraId="6A72A4A7" w14:textId="77777777" w:rsidR="00DB5A9B" w:rsidRDefault="00DB5A9B" w:rsidP="00DB5A9B">
            <w:pPr>
              <w:spacing w:after="0" w:line="240" w:lineRule="auto"/>
              <w:rPr>
                <w:rFonts w:cs="Arial"/>
                <w:lang w:val="en-US"/>
              </w:rPr>
            </w:pPr>
          </w:p>
        </w:tc>
      </w:tr>
      <w:tr w:rsidR="00A201E0" w14:paraId="53E654B9" w14:textId="77777777" w:rsidTr="007B2DC2">
        <w:tc>
          <w:tcPr>
            <w:tcW w:w="1357" w:type="dxa"/>
          </w:tcPr>
          <w:p w14:paraId="064280EC" w14:textId="587C0F62" w:rsidR="00DB5A9B" w:rsidRDefault="00DB5A9B" w:rsidP="00DB5A9B">
            <w:pPr>
              <w:spacing w:after="0" w:line="240" w:lineRule="auto"/>
              <w:rPr>
                <w:rFonts w:cs="Arial"/>
                <w:lang w:val="en-US"/>
              </w:rPr>
            </w:pPr>
            <w:r w:rsidRPr="000F552A">
              <w:t>PR 5.5.4.2-7</w:t>
            </w:r>
          </w:p>
        </w:tc>
        <w:tc>
          <w:tcPr>
            <w:tcW w:w="4230" w:type="dxa"/>
          </w:tcPr>
          <w:p w14:paraId="40589063" w14:textId="141A3F4B" w:rsidR="00DB5A9B" w:rsidRDefault="00DB5A9B" w:rsidP="00DB5A9B">
            <w:pPr>
              <w:spacing w:after="0" w:line="240" w:lineRule="auto"/>
              <w:rPr>
                <w:rFonts w:cs="Arial"/>
                <w:lang w:val="en-US"/>
              </w:rPr>
            </w:pPr>
            <w:r w:rsidRPr="000F552A">
              <w:t>The 6G system shall enable operators using SIM as trust anchor to provide identity and authentication service to the 3rd parties.</w:t>
            </w:r>
          </w:p>
        </w:tc>
        <w:tc>
          <w:tcPr>
            <w:tcW w:w="1725" w:type="dxa"/>
          </w:tcPr>
          <w:p w14:paraId="20A7F7B7" w14:textId="4C480319" w:rsidR="00DB5A9B" w:rsidRDefault="00DB5A9B" w:rsidP="00DB5A9B">
            <w:pPr>
              <w:spacing w:after="0" w:line="240" w:lineRule="auto"/>
              <w:rPr>
                <w:rFonts w:cs="Arial"/>
                <w:lang w:val="en-US"/>
              </w:rPr>
            </w:pPr>
          </w:p>
        </w:tc>
        <w:tc>
          <w:tcPr>
            <w:tcW w:w="0" w:type="auto"/>
          </w:tcPr>
          <w:p w14:paraId="66D6E179" w14:textId="77777777" w:rsidR="00DB5A9B" w:rsidRDefault="00DB5A9B" w:rsidP="00DB5A9B">
            <w:pPr>
              <w:spacing w:after="0" w:line="240" w:lineRule="auto"/>
              <w:rPr>
                <w:rFonts w:cs="Arial"/>
                <w:lang w:val="en-US"/>
              </w:rPr>
            </w:pPr>
          </w:p>
        </w:tc>
        <w:tc>
          <w:tcPr>
            <w:tcW w:w="0" w:type="auto"/>
          </w:tcPr>
          <w:p w14:paraId="5C94CF6C" w14:textId="77777777" w:rsidR="00DB5A9B" w:rsidRDefault="00DB5A9B" w:rsidP="00DB5A9B">
            <w:pPr>
              <w:spacing w:after="0" w:line="240" w:lineRule="auto"/>
              <w:rPr>
                <w:rFonts w:cs="Arial"/>
                <w:lang w:val="en-US"/>
              </w:rPr>
            </w:pPr>
          </w:p>
        </w:tc>
      </w:tr>
      <w:tr w:rsidR="00A201E0" w14:paraId="1D362BF9" w14:textId="77777777" w:rsidTr="007B2DC2">
        <w:tc>
          <w:tcPr>
            <w:tcW w:w="1357" w:type="dxa"/>
          </w:tcPr>
          <w:p w14:paraId="3302DDD1" w14:textId="117286A3" w:rsidR="00DB5A9B" w:rsidRDefault="00DB5A9B" w:rsidP="00DB5A9B">
            <w:pPr>
              <w:spacing w:after="0" w:line="240" w:lineRule="auto"/>
              <w:rPr>
                <w:rFonts w:cs="Arial"/>
                <w:lang w:val="en-US"/>
              </w:rPr>
            </w:pPr>
            <w:r w:rsidRPr="000F552A">
              <w:t>PR 5.5.4.2-8</w:t>
            </w:r>
          </w:p>
        </w:tc>
        <w:tc>
          <w:tcPr>
            <w:tcW w:w="4230" w:type="dxa"/>
          </w:tcPr>
          <w:p w14:paraId="10045898" w14:textId="17E37863" w:rsidR="00DB5A9B" w:rsidRDefault="00DB5A9B" w:rsidP="00DB5A9B">
            <w:pPr>
              <w:spacing w:after="0" w:line="240" w:lineRule="auto"/>
              <w:rPr>
                <w:rFonts w:cs="Arial"/>
                <w:lang w:val="en-US"/>
              </w:rPr>
            </w:pPr>
            <w:r w:rsidRPr="000F552A">
              <w:t>The 6G system shall support the verification for the association between the SIM identity and the digital identity of the different digital representatives.</w:t>
            </w:r>
          </w:p>
        </w:tc>
        <w:tc>
          <w:tcPr>
            <w:tcW w:w="1725" w:type="dxa"/>
          </w:tcPr>
          <w:p w14:paraId="11C78581" w14:textId="01ABC235" w:rsidR="00DB5A9B" w:rsidRDefault="00DB5A9B" w:rsidP="00DB5A9B">
            <w:pPr>
              <w:spacing w:after="0" w:line="240" w:lineRule="auto"/>
              <w:rPr>
                <w:rFonts w:cs="Arial"/>
                <w:lang w:val="en-US"/>
              </w:rPr>
            </w:pPr>
          </w:p>
        </w:tc>
        <w:tc>
          <w:tcPr>
            <w:tcW w:w="0" w:type="auto"/>
          </w:tcPr>
          <w:p w14:paraId="2E5967E0" w14:textId="77777777" w:rsidR="00DB5A9B" w:rsidRDefault="00DB5A9B" w:rsidP="00DB5A9B">
            <w:pPr>
              <w:spacing w:after="0" w:line="240" w:lineRule="auto"/>
              <w:rPr>
                <w:rFonts w:cs="Arial"/>
                <w:lang w:val="en-US"/>
              </w:rPr>
            </w:pPr>
          </w:p>
        </w:tc>
        <w:tc>
          <w:tcPr>
            <w:tcW w:w="0" w:type="auto"/>
          </w:tcPr>
          <w:p w14:paraId="36F2D730" w14:textId="77777777" w:rsidR="00DB5A9B" w:rsidRDefault="00DB5A9B" w:rsidP="00DB5A9B">
            <w:pPr>
              <w:spacing w:after="0" w:line="240" w:lineRule="auto"/>
              <w:rPr>
                <w:rFonts w:cs="Arial"/>
                <w:lang w:val="en-US"/>
              </w:rPr>
            </w:pPr>
          </w:p>
        </w:tc>
      </w:tr>
      <w:tr w:rsidR="00DB5A9B" w14:paraId="64BF010E" w14:textId="77777777" w:rsidTr="007B2DC2">
        <w:tc>
          <w:tcPr>
            <w:tcW w:w="1357" w:type="dxa"/>
          </w:tcPr>
          <w:p w14:paraId="092E413F" w14:textId="6096B628" w:rsidR="00DB5A9B" w:rsidRDefault="00DB5A9B" w:rsidP="00DB5A9B">
            <w:pPr>
              <w:spacing w:after="0" w:line="240" w:lineRule="auto"/>
              <w:rPr>
                <w:rFonts w:cs="Arial"/>
                <w:lang w:val="en-US"/>
              </w:rPr>
            </w:pPr>
            <w:r w:rsidRPr="000F552A">
              <w:t>PR 5.5.4.2-9</w:t>
            </w:r>
          </w:p>
        </w:tc>
        <w:tc>
          <w:tcPr>
            <w:tcW w:w="4230" w:type="dxa"/>
          </w:tcPr>
          <w:p w14:paraId="4E89D046" w14:textId="486B7EA5" w:rsidR="00DB5A9B" w:rsidRDefault="00DB5A9B" w:rsidP="00DB5A9B">
            <w:pPr>
              <w:spacing w:after="0" w:line="240" w:lineRule="auto"/>
              <w:rPr>
                <w:rFonts w:cs="Arial"/>
                <w:lang w:val="en-US"/>
              </w:rPr>
            </w:pPr>
            <w:r w:rsidRPr="000F552A">
              <w:t>The 6G system shall authorize the required services of the digital identity of the digital representatives of users and revoke the digital identity if needed.</w:t>
            </w:r>
          </w:p>
        </w:tc>
        <w:tc>
          <w:tcPr>
            <w:tcW w:w="1725" w:type="dxa"/>
          </w:tcPr>
          <w:p w14:paraId="1807E4B9" w14:textId="354622DA" w:rsidR="00DB5A9B" w:rsidRDefault="00DB5A9B" w:rsidP="00DB5A9B">
            <w:pPr>
              <w:spacing w:after="0" w:line="240" w:lineRule="auto"/>
              <w:rPr>
                <w:rFonts w:cs="Arial"/>
                <w:lang w:val="en-US"/>
              </w:rPr>
            </w:pPr>
          </w:p>
        </w:tc>
        <w:tc>
          <w:tcPr>
            <w:tcW w:w="0" w:type="auto"/>
          </w:tcPr>
          <w:p w14:paraId="01DE5824" w14:textId="77777777" w:rsidR="00DB5A9B" w:rsidRDefault="00DB5A9B" w:rsidP="00DB5A9B">
            <w:pPr>
              <w:spacing w:after="0" w:line="240" w:lineRule="auto"/>
              <w:rPr>
                <w:rFonts w:cs="Arial"/>
                <w:lang w:val="en-US"/>
              </w:rPr>
            </w:pPr>
          </w:p>
        </w:tc>
        <w:tc>
          <w:tcPr>
            <w:tcW w:w="0" w:type="auto"/>
          </w:tcPr>
          <w:p w14:paraId="49E802C4" w14:textId="77777777" w:rsidR="00DB5A9B" w:rsidRDefault="00DB5A9B" w:rsidP="00DB5A9B">
            <w:pPr>
              <w:spacing w:after="0" w:line="240" w:lineRule="auto"/>
              <w:rPr>
                <w:rFonts w:cs="Arial"/>
                <w:lang w:val="en-US"/>
              </w:rPr>
            </w:pPr>
          </w:p>
        </w:tc>
      </w:tr>
      <w:tr w:rsidR="00DB5A9B" w14:paraId="5C5B1666" w14:textId="77777777" w:rsidTr="007B2DC2">
        <w:tc>
          <w:tcPr>
            <w:tcW w:w="1357" w:type="dxa"/>
            <w:shd w:val="clear" w:color="auto" w:fill="FFFF00"/>
          </w:tcPr>
          <w:p w14:paraId="11101EE7" w14:textId="1F3F856B" w:rsidR="00DB5A9B" w:rsidRDefault="00DB5A9B" w:rsidP="00DB5A9B">
            <w:pPr>
              <w:spacing w:after="0" w:line="240" w:lineRule="auto"/>
              <w:rPr>
                <w:rFonts w:cs="Arial"/>
                <w:lang w:val="en-US"/>
              </w:rPr>
            </w:pPr>
            <w:r w:rsidRPr="000F552A">
              <w:t>PR 5.5.4.2-10</w:t>
            </w:r>
          </w:p>
        </w:tc>
        <w:tc>
          <w:tcPr>
            <w:tcW w:w="4230" w:type="dxa"/>
            <w:shd w:val="clear" w:color="auto" w:fill="FFFF00"/>
          </w:tcPr>
          <w:p w14:paraId="327E470E" w14:textId="00C56C76" w:rsidR="00DB5A9B" w:rsidRDefault="00DB5A9B" w:rsidP="00DB5A9B">
            <w:pPr>
              <w:spacing w:after="0" w:line="240" w:lineRule="auto"/>
              <w:rPr>
                <w:rFonts w:cs="Arial"/>
                <w:lang w:val="en-US"/>
              </w:rPr>
            </w:pPr>
            <w:r w:rsidRPr="000F552A">
              <w:t>The 6G system shall provide applicable subscriber/user related information to the 3rd party services provider as required for the 3rd party services to allow verification of subscriber/user eligibility to consume the services.</w:t>
            </w:r>
          </w:p>
        </w:tc>
        <w:tc>
          <w:tcPr>
            <w:tcW w:w="1725" w:type="dxa"/>
            <w:shd w:val="clear" w:color="auto" w:fill="FFFF00"/>
          </w:tcPr>
          <w:p w14:paraId="3178BFD6" w14:textId="77777777" w:rsidR="00DB5A9B" w:rsidRDefault="00DB5A9B" w:rsidP="00DB5A9B">
            <w:pPr>
              <w:spacing w:after="0" w:line="240" w:lineRule="auto"/>
              <w:rPr>
                <w:rFonts w:cs="Arial"/>
                <w:lang w:val="en-US"/>
              </w:rPr>
            </w:pPr>
          </w:p>
        </w:tc>
        <w:tc>
          <w:tcPr>
            <w:tcW w:w="0" w:type="auto"/>
            <w:shd w:val="clear" w:color="auto" w:fill="FFFF00"/>
          </w:tcPr>
          <w:p w14:paraId="00644B7A" w14:textId="77777777" w:rsidR="00DB5A9B" w:rsidRDefault="00DB5A9B" w:rsidP="00DB5A9B">
            <w:pPr>
              <w:spacing w:after="0" w:line="240" w:lineRule="auto"/>
              <w:rPr>
                <w:rFonts w:cs="Arial"/>
                <w:lang w:val="en-US"/>
              </w:rPr>
            </w:pPr>
          </w:p>
        </w:tc>
        <w:tc>
          <w:tcPr>
            <w:tcW w:w="0" w:type="auto"/>
            <w:shd w:val="clear" w:color="auto" w:fill="FFFF00"/>
          </w:tcPr>
          <w:p w14:paraId="1D4BBE5D" w14:textId="77777777" w:rsidR="00DB5A9B" w:rsidRDefault="00793C37" w:rsidP="00DB5A9B">
            <w:pPr>
              <w:spacing w:after="0" w:line="240" w:lineRule="auto"/>
              <w:rPr>
                <w:rFonts w:cs="Arial"/>
                <w:color w:val="EE0000"/>
                <w:lang w:val="en-US"/>
              </w:rPr>
            </w:pPr>
            <w:r w:rsidRPr="00793C37">
              <w:rPr>
                <w:rFonts w:cs="Arial"/>
                <w:color w:val="EE0000"/>
                <w:lang w:val="en-US"/>
              </w:rPr>
              <w:t>Editor’s Note: Further details of the above requirement PR 5.5.4.2-10 is FFS.</w:t>
            </w:r>
          </w:p>
          <w:p w14:paraId="22B0312B" w14:textId="1788CBEF" w:rsidR="00F32C5B" w:rsidRDefault="00F32C5B" w:rsidP="00DB5A9B">
            <w:pPr>
              <w:spacing w:after="0" w:line="240" w:lineRule="auto"/>
              <w:rPr>
                <w:rFonts w:cs="Arial"/>
                <w:lang w:val="en-US"/>
              </w:rPr>
            </w:pPr>
            <w:r>
              <w:rPr>
                <w:rFonts w:cs="Arial"/>
                <w:color w:val="EE0000"/>
                <w:lang w:val="en-US"/>
              </w:rPr>
              <w:t>FFS Requirements will not be considered for consolidation in SA1 # 112.</w:t>
            </w:r>
          </w:p>
        </w:tc>
      </w:tr>
      <w:tr w:rsidR="00DB5A9B" w14:paraId="0A88453D" w14:textId="77777777" w:rsidTr="007B2DC2">
        <w:tc>
          <w:tcPr>
            <w:tcW w:w="1357" w:type="dxa"/>
          </w:tcPr>
          <w:p w14:paraId="6CA7D6EE" w14:textId="2F1401D8" w:rsidR="00DB5A9B" w:rsidRDefault="003057D6" w:rsidP="00DD393C">
            <w:pPr>
              <w:spacing w:after="0" w:line="240" w:lineRule="auto"/>
              <w:rPr>
                <w:rFonts w:cs="Arial"/>
                <w:lang w:val="en-US"/>
              </w:rPr>
            </w:pPr>
            <w:r w:rsidRPr="003057D6">
              <w:rPr>
                <w:rFonts w:cs="Arial"/>
                <w:lang w:val="en-US"/>
              </w:rPr>
              <w:t>PR 5.5.5.3-1</w:t>
            </w:r>
          </w:p>
        </w:tc>
        <w:tc>
          <w:tcPr>
            <w:tcW w:w="4230" w:type="dxa"/>
          </w:tcPr>
          <w:p w14:paraId="22DF3542" w14:textId="68C1F80C" w:rsidR="003057D6" w:rsidRPr="003057D6" w:rsidRDefault="003057D6" w:rsidP="003057D6">
            <w:pPr>
              <w:spacing w:after="0" w:line="240" w:lineRule="auto"/>
              <w:rPr>
                <w:rFonts w:cs="Arial"/>
                <w:lang w:val="en-US"/>
              </w:rPr>
            </w:pPr>
            <w:r w:rsidRPr="003057D6">
              <w:rPr>
                <w:rFonts w:cs="Arial"/>
                <w:lang w:val="en-US"/>
              </w:rPr>
              <w:t>Subject to regulation, operator(s) policy and user consent, the 6G network shall support to enable access from authorized third parties to processed data related to UEs served by the network (for example but not limited to number of UEs in a geographical location, their mobility pattern, application usage trends) without exposing UE identities and individual user data including Personally Identifiable Information (PII) or sensitive data.</w:t>
            </w:r>
          </w:p>
          <w:p w14:paraId="680AEE41" w14:textId="77777777" w:rsidR="003057D6" w:rsidRPr="003057D6" w:rsidRDefault="003057D6" w:rsidP="003057D6">
            <w:pPr>
              <w:spacing w:after="0" w:line="240" w:lineRule="auto"/>
              <w:rPr>
                <w:rFonts w:cs="Arial"/>
                <w:lang w:val="en-US"/>
              </w:rPr>
            </w:pPr>
            <w:r w:rsidRPr="003057D6">
              <w:rPr>
                <w:rFonts w:cs="Arial"/>
                <w:lang w:val="en-US"/>
              </w:rPr>
              <w:t>NOTE 1:</w:t>
            </w:r>
            <w:r w:rsidRPr="003057D6">
              <w:rPr>
                <w:rFonts w:cs="Arial"/>
                <w:lang w:val="en-US"/>
              </w:rPr>
              <w:tab/>
              <w:t>Processed data refers to the analysis of data to produce new data including among other statistics on the data, correlating data, aggregating data..</w:t>
            </w:r>
          </w:p>
          <w:p w14:paraId="7DED581A" w14:textId="0663262F" w:rsidR="00DB5A9B" w:rsidRDefault="003057D6" w:rsidP="003057D6">
            <w:pPr>
              <w:spacing w:after="0" w:line="240" w:lineRule="auto"/>
              <w:rPr>
                <w:rFonts w:cs="Arial"/>
                <w:lang w:val="en-US"/>
              </w:rPr>
            </w:pPr>
            <w:r w:rsidRPr="003057D6">
              <w:rPr>
                <w:rFonts w:cs="Arial"/>
                <w:lang w:val="en-US"/>
              </w:rPr>
              <w:lastRenderedPageBreak/>
              <w:t>NOTE 2:</w:t>
            </w:r>
            <w:r w:rsidRPr="003057D6">
              <w:rPr>
                <w:rFonts w:cs="Arial"/>
                <w:lang w:val="en-US"/>
              </w:rPr>
              <w:tab/>
              <w:t>The existing security, privacy policies and procedures for collecting and processing user data (e.g. via anonymisation) will be preserved.</w:t>
            </w:r>
          </w:p>
        </w:tc>
        <w:tc>
          <w:tcPr>
            <w:tcW w:w="1725" w:type="dxa"/>
          </w:tcPr>
          <w:p w14:paraId="1559D02A" w14:textId="5EB3D67E" w:rsidR="00DB5A9B" w:rsidRDefault="00DB5A9B" w:rsidP="0099126E">
            <w:pPr>
              <w:spacing w:after="0" w:line="240" w:lineRule="auto"/>
              <w:rPr>
                <w:rFonts w:cs="Arial"/>
                <w:lang w:val="en-US"/>
              </w:rPr>
            </w:pPr>
          </w:p>
        </w:tc>
        <w:tc>
          <w:tcPr>
            <w:tcW w:w="0" w:type="auto"/>
          </w:tcPr>
          <w:p w14:paraId="31939255" w14:textId="77777777" w:rsidR="00DB5A9B" w:rsidRDefault="00DB5A9B" w:rsidP="00DD393C">
            <w:pPr>
              <w:spacing w:after="0" w:line="240" w:lineRule="auto"/>
              <w:rPr>
                <w:rFonts w:cs="Arial"/>
                <w:lang w:val="en-US"/>
              </w:rPr>
            </w:pPr>
          </w:p>
        </w:tc>
        <w:tc>
          <w:tcPr>
            <w:tcW w:w="0" w:type="auto"/>
          </w:tcPr>
          <w:p w14:paraId="05618DC4" w14:textId="77777777" w:rsidR="00DB5A9B" w:rsidRDefault="00DB5A9B" w:rsidP="00DD393C">
            <w:pPr>
              <w:spacing w:after="0" w:line="240" w:lineRule="auto"/>
              <w:rPr>
                <w:rFonts w:cs="Arial"/>
                <w:lang w:val="en-US"/>
              </w:rPr>
            </w:pPr>
          </w:p>
        </w:tc>
      </w:tr>
      <w:tr w:rsidR="00DB5A9B" w14:paraId="4D6AE520" w14:textId="77777777" w:rsidTr="007B2DC2">
        <w:tc>
          <w:tcPr>
            <w:tcW w:w="1357" w:type="dxa"/>
            <w:shd w:val="clear" w:color="auto" w:fill="FFFF00"/>
          </w:tcPr>
          <w:p w14:paraId="42778B67" w14:textId="3A89B5DF" w:rsidR="00DB5A9B" w:rsidRDefault="00392134" w:rsidP="00DD393C">
            <w:pPr>
              <w:spacing w:after="0" w:line="240" w:lineRule="auto"/>
              <w:rPr>
                <w:rFonts w:cs="Arial"/>
                <w:lang w:val="en-US"/>
              </w:rPr>
            </w:pPr>
            <w:r w:rsidRPr="00392134">
              <w:rPr>
                <w:rFonts w:cs="Arial"/>
                <w:lang w:val="en-US"/>
              </w:rPr>
              <w:t>PR 5.5.6.3-1</w:t>
            </w:r>
          </w:p>
        </w:tc>
        <w:tc>
          <w:tcPr>
            <w:tcW w:w="4230" w:type="dxa"/>
            <w:shd w:val="clear" w:color="auto" w:fill="FFFF00"/>
          </w:tcPr>
          <w:p w14:paraId="0BCF23B0" w14:textId="67B4FE9D" w:rsidR="00392134" w:rsidRPr="00392134" w:rsidRDefault="00392134" w:rsidP="00392134">
            <w:pPr>
              <w:spacing w:after="0" w:line="240" w:lineRule="auto"/>
              <w:rPr>
                <w:rFonts w:cs="Arial"/>
                <w:lang w:val="en-US"/>
              </w:rPr>
            </w:pPr>
            <w:r w:rsidRPr="00392134">
              <w:rPr>
                <w:rFonts w:cs="Arial"/>
                <w:lang w:val="en-US"/>
              </w:rPr>
              <w:t>Subject to regulatory requirements or operator policy, the 6G system shall protect from unauthorised access and disclosure to unauthorised entities any Personal Data belonging to a user and subscriber.</w:t>
            </w:r>
          </w:p>
          <w:p w14:paraId="7F2BCB07" w14:textId="32E2696A" w:rsidR="00DB5A9B" w:rsidRDefault="00DB5A9B" w:rsidP="00392134">
            <w:pPr>
              <w:spacing w:after="0" w:line="240" w:lineRule="auto"/>
              <w:rPr>
                <w:rFonts w:cs="Arial"/>
                <w:lang w:val="en-US"/>
              </w:rPr>
            </w:pPr>
          </w:p>
        </w:tc>
        <w:tc>
          <w:tcPr>
            <w:tcW w:w="1725" w:type="dxa"/>
            <w:shd w:val="clear" w:color="auto" w:fill="FFFF00"/>
          </w:tcPr>
          <w:p w14:paraId="4E18B8DD" w14:textId="77777777" w:rsidR="00DB5A9B" w:rsidRDefault="00DB5A9B" w:rsidP="00DD393C">
            <w:pPr>
              <w:spacing w:after="0" w:line="240" w:lineRule="auto"/>
              <w:rPr>
                <w:rFonts w:cs="Arial"/>
                <w:lang w:val="en-US"/>
              </w:rPr>
            </w:pPr>
          </w:p>
        </w:tc>
        <w:tc>
          <w:tcPr>
            <w:tcW w:w="0" w:type="auto"/>
            <w:shd w:val="clear" w:color="auto" w:fill="FFFF00"/>
          </w:tcPr>
          <w:p w14:paraId="2578D0BA" w14:textId="77777777" w:rsidR="00DB5A9B" w:rsidRDefault="00DB5A9B" w:rsidP="00DD393C">
            <w:pPr>
              <w:spacing w:after="0" w:line="240" w:lineRule="auto"/>
              <w:rPr>
                <w:rFonts w:cs="Arial"/>
                <w:lang w:val="en-US"/>
              </w:rPr>
            </w:pPr>
          </w:p>
        </w:tc>
        <w:tc>
          <w:tcPr>
            <w:tcW w:w="0" w:type="auto"/>
            <w:shd w:val="clear" w:color="auto" w:fill="FFFF00"/>
          </w:tcPr>
          <w:p w14:paraId="558893E0" w14:textId="77777777" w:rsidR="00DB5A9B" w:rsidRDefault="00392134" w:rsidP="00DD393C">
            <w:pPr>
              <w:spacing w:after="0" w:line="240" w:lineRule="auto"/>
              <w:rPr>
                <w:rFonts w:cs="Arial"/>
                <w:color w:val="EE0000"/>
                <w:lang w:val="en-US"/>
              </w:rPr>
            </w:pPr>
            <w:r w:rsidRPr="00E13757">
              <w:rPr>
                <w:rFonts w:cs="Arial"/>
                <w:color w:val="EE0000"/>
                <w:lang w:val="en-US"/>
              </w:rPr>
              <w:t>Editor's Note: The requirement above is FFS</w:t>
            </w:r>
            <w:r w:rsidR="00E13757" w:rsidRPr="00E13757">
              <w:rPr>
                <w:rFonts w:cs="Arial"/>
                <w:color w:val="EE0000"/>
                <w:lang w:val="en-US"/>
              </w:rPr>
              <w:t>.</w:t>
            </w:r>
          </w:p>
          <w:p w14:paraId="0BBE1551" w14:textId="77777777" w:rsidR="00E13757" w:rsidRDefault="00E13757" w:rsidP="00DD393C">
            <w:pPr>
              <w:spacing w:after="0" w:line="240" w:lineRule="auto"/>
              <w:rPr>
                <w:rFonts w:cs="Arial"/>
                <w:color w:val="EE0000"/>
                <w:lang w:val="en-US"/>
              </w:rPr>
            </w:pPr>
          </w:p>
          <w:p w14:paraId="26EC2C44" w14:textId="16447069" w:rsidR="00E13757" w:rsidRDefault="00E13757" w:rsidP="00DD393C">
            <w:pPr>
              <w:spacing w:after="0" w:line="240" w:lineRule="auto"/>
              <w:rPr>
                <w:rFonts w:cs="Arial"/>
                <w:lang w:val="en-US"/>
              </w:rPr>
            </w:pPr>
            <w:r>
              <w:rPr>
                <w:rFonts w:cs="Arial"/>
                <w:color w:val="EE0000"/>
                <w:lang w:val="en-US"/>
              </w:rPr>
              <w:t>FFS Requirements will not be considered for consolidation in SA1 # 112.</w:t>
            </w:r>
          </w:p>
        </w:tc>
      </w:tr>
      <w:tr w:rsidR="00BE53E5" w14:paraId="6F5A019F" w14:textId="77777777" w:rsidTr="007B2DC2">
        <w:tc>
          <w:tcPr>
            <w:tcW w:w="1357" w:type="dxa"/>
          </w:tcPr>
          <w:p w14:paraId="2646F429" w14:textId="14F9A59D" w:rsidR="006545DA" w:rsidRDefault="006545DA" w:rsidP="006545DA">
            <w:pPr>
              <w:spacing w:after="0" w:line="240" w:lineRule="auto"/>
              <w:rPr>
                <w:rFonts w:cs="Arial"/>
                <w:lang w:val="en-US"/>
              </w:rPr>
            </w:pPr>
            <w:r w:rsidRPr="005260DF">
              <w:t>PR 5.5.7.3-1</w:t>
            </w:r>
          </w:p>
        </w:tc>
        <w:tc>
          <w:tcPr>
            <w:tcW w:w="4230" w:type="dxa"/>
          </w:tcPr>
          <w:p w14:paraId="0B1186CA" w14:textId="109FD0AC" w:rsidR="006545DA" w:rsidRDefault="006545DA" w:rsidP="006545DA">
            <w:pPr>
              <w:spacing w:after="0" w:line="240" w:lineRule="auto"/>
              <w:rPr>
                <w:rFonts w:cs="Arial"/>
                <w:lang w:val="en-US"/>
              </w:rPr>
            </w:pPr>
            <w:r w:rsidRPr="005260DF">
              <w:t>Subject to operator policy and regulatory requirements, the 6G system shall support privacy protection for any information exposure to a 3rd party.</w:t>
            </w:r>
          </w:p>
        </w:tc>
        <w:tc>
          <w:tcPr>
            <w:tcW w:w="1725" w:type="dxa"/>
          </w:tcPr>
          <w:p w14:paraId="3A6CA835" w14:textId="343893B0" w:rsidR="006545DA" w:rsidRDefault="006545DA" w:rsidP="006545DA">
            <w:pPr>
              <w:spacing w:after="0" w:line="240" w:lineRule="auto"/>
              <w:rPr>
                <w:rFonts w:cs="Arial"/>
                <w:lang w:val="en-US"/>
              </w:rPr>
            </w:pPr>
          </w:p>
        </w:tc>
        <w:tc>
          <w:tcPr>
            <w:tcW w:w="0" w:type="auto"/>
          </w:tcPr>
          <w:p w14:paraId="757DD543" w14:textId="77777777" w:rsidR="006545DA" w:rsidRDefault="006545DA" w:rsidP="006545DA">
            <w:pPr>
              <w:spacing w:after="0" w:line="240" w:lineRule="auto"/>
              <w:rPr>
                <w:rFonts w:cs="Arial"/>
                <w:lang w:val="en-US"/>
              </w:rPr>
            </w:pPr>
          </w:p>
        </w:tc>
        <w:tc>
          <w:tcPr>
            <w:tcW w:w="0" w:type="auto"/>
          </w:tcPr>
          <w:p w14:paraId="776B6DA3" w14:textId="77777777" w:rsidR="006545DA" w:rsidRDefault="006545DA" w:rsidP="006545DA">
            <w:pPr>
              <w:spacing w:after="0" w:line="240" w:lineRule="auto"/>
              <w:rPr>
                <w:rFonts w:cs="Arial"/>
                <w:lang w:val="en-US"/>
              </w:rPr>
            </w:pPr>
          </w:p>
        </w:tc>
      </w:tr>
      <w:tr w:rsidR="00BE53E5" w14:paraId="578EF949" w14:textId="77777777" w:rsidTr="007B2DC2">
        <w:tc>
          <w:tcPr>
            <w:tcW w:w="1357" w:type="dxa"/>
          </w:tcPr>
          <w:p w14:paraId="6AFD10E4" w14:textId="6A1A967F" w:rsidR="006545DA" w:rsidRDefault="006545DA" w:rsidP="006545DA">
            <w:pPr>
              <w:spacing w:after="0" w:line="240" w:lineRule="auto"/>
              <w:rPr>
                <w:rFonts w:cs="Arial"/>
                <w:lang w:val="en-US"/>
              </w:rPr>
            </w:pPr>
            <w:r w:rsidRPr="005260DF">
              <w:t>PR 5.5.7.3-2</w:t>
            </w:r>
          </w:p>
        </w:tc>
        <w:tc>
          <w:tcPr>
            <w:tcW w:w="4230" w:type="dxa"/>
          </w:tcPr>
          <w:p w14:paraId="097DFCD5" w14:textId="16719528" w:rsidR="006545DA" w:rsidRDefault="006545DA" w:rsidP="006545DA">
            <w:pPr>
              <w:spacing w:after="0" w:line="240" w:lineRule="auto"/>
              <w:rPr>
                <w:rFonts w:cs="Arial"/>
                <w:lang w:val="en-US"/>
              </w:rPr>
            </w:pPr>
            <w:r w:rsidRPr="005260DF">
              <w:t>Subject to national or regional regulatory requirement, the 6G system shall provide user privacy protection, location privacy, identity protection for UEs accessing 6G network for services (e.g. communication, sensing, AI inferencing), and for the corresponding information exposure to an authorized 3rd party.</w:t>
            </w:r>
          </w:p>
        </w:tc>
        <w:tc>
          <w:tcPr>
            <w:tcW w:w="1725" w:type="dxa"/>
          </w:tcPr>
          <w:p w14:paraId="4159308D" w14:textId="7986A0B3" w:rsidR="006545DA" w:rsidRDefault="006545DA" w:rsidP="006545DA">
            <w:pPr>
              <w:spacing w:after="0" w:line="240" w:lineRule="auto"/>
              <w:rPr>
                <w:rFonts w:cs="Arial"/>
                <w:lang w:val="en-US"/>
              </w:rPr>
            </w:pPr>
          </w:p>
        </w:tc>
        <w:tc>
          <w:tcPr>
            <w:tcW w:w="0" w:type="auto"/>
          </w:tcPr>
          <w:p w14:paraId="15A85B68" w14:textId="77777777" w:rsidR="006545DA" w:rsidRDefault="006545DA" w:rsidP="006545DA">
            <w:pPr>
              <w:spacing w:after="0" w:line="240" w:lineRule="auto"/>
              <w:rPr>
                <w:rFonts w:cs="Arial"/>
                <w:lang w:val="en-US"/>
              </w:rPr>
            </w:pPr>
          </w:p>
        </w:tc>
        <w:tc>
          <w:tcPr>
            <w:tcW w:w="0" w:type="auto"/>
          </w:tcPr>
          <w:p w14:paraId="76C75183" w14:textId="77777777" w:rsidR="006545DA" w:rsidRDefault="006545DA" w:rsidP="006545DA">
            <w:pPr>
              <w:spacing w:after="0" w:line="240" w:lineRule="auto"/>
              <w:rPr>
                <w:rFonts w:cs="Arial"/>
                <w:lang w:val="en-US"/>
              </w:rPr>
            </w:pPr>
          </w:p>
        </w:tc>
      </w:tr>
      <w:tr w:rsidR="00BE53E5" w14:paraId="6C03FDBD" w14:textId="77777777" w:rsidTr="007B2DC2">
        <w:tc>
          <w:tcPr>
            <w:tcW w:w="1357" w:type="dxa"/>
          </w:tcPr>
          <w:p w14:paraId="22FE5889" w14:textId="44199C62" w:rsidR="006545DA" w:rsidRDefault="009C141B" w:rsidP="006545DA">
            <w:pPr>
              <w:spacing w:after="0" w:line="240" w:lineRule="auto"/>
              <w:rPr>
                <w:rFonts w:cs="Arial"/>
                <w:lang w:val="en-US"/>
              </w:rPr>
            </w:pPr>
            <w:r w:rsidRPr="005260DF">
              <w:t>PR 5.5.7.3-3</w:t>
            </w:r>
          </w:p>
        </w:tc>
        <w:tc>
          <w:tcPr>
            <w:tcW w:w="4230" w:type="dxa"/>
          </w:tcPr>
          <w:p w14:paraId="129752A5" w14:textId="139C06DA" w:rsidR="006545DA" w:rsidRDefault="006545DA" w:rsidP="006545DA">
            <w:pPr>
              <w:spacing w:after="0" w:line="240" w:lineRule="auto"/>
              <w:rPr>
                <w:rFonts w:cs="Arial"/>
                <w:lang w:val="en-US"/>
              </w:rPr>
            </w:pPr>
            <w:r w:rsidRPr="005260DF">
              <w:t>The 6G system shall be able to protect UE’s subscriber identities from attacks.</w:t>
            </w:r>
          </w:p>
        </w:tc>
        <w:tc>
          <w:tcPr>
            <w:tcW w:w="1725" w:type="dxa"/>
          </w:tcPr>
          <w:p w14:paraId="524A335F" w14:textId="5C0F8478" w:rsidR="006545DA" w:rsidRDefault="006545DA" w:rsidP="006545DA">
            <w:pPr>
              <w:spacing w:after="0" w:line="240" w:lineRule="auto"/>
              <w:rPr>
                <w:rFonts w:cs="Arial"/>
                <w:lang w:val="en-US"/>
              </w:rPr>
            </w:pPr>
          </w:p>
        </w:tc>
        <w:tc>
          <w:tcPr>
            <w:tcW w:w="0" w:type="auto"/>
          </w:tcPr>
          <w:p w14:paraId="03A19C88" w14:textId="77777777" w:rsidR="006545DA" w:rsidRDefault="006545DA" w:rsidP="006545DA">
            <w:pPr>
              <w:spacing w:after="0" w:line="240" w:lineRule="auto"/>
              <w:rPr>
                <w:rFonts w:cs="Arial"/>
                <w:lang w:val="en-US"/>
              </w:rPr>
            </w:pPr>
          </w:p>
        </w:tc>
        <w:tc>
          <w:tcPr>
            <w:tcW w:w="0" w:type="auto"/>
          </w:tcPr>
          <w:p w14:paraId="69FEB8CA" w14:textId="77777777" w:rsidR="006545DA" w:rsidRDefault="006545DA" w:rsidP="006545DA">
            <w:pPr>
              <w:spacing w:after="0" w:line="240" w:lineRule="auto"/>
              <w:rPr>
                <w:rFonts w:cs="Arial"/>
                <w:lang w:val="en-US"/>
              </w:rPr>
            </w:pPr>
          </w:p>
        </w:tc>
      </w:tr>
      <w:tr w:rsidR="00BE53E5" w14:paraId="2BABF1E6" w14:textId="77777777" w:rsidTr="007B2DC2">
        <w:tc>
          <w:tcPr>
            <w:tcW w:w="1357" w:type="dxa"/>
          </w:tcPr>
          <w:p w14:paraId="702A2C20" w14:textId="5B28438C" w:rsidR="006545DA" w:rsidRDefault="009C141B" w:rsidP="006545DA">
            <w:pPr>
              <w:spacing w:after="0" w:line="240" w:lineRule="auto"/>
              <w:rPr>
                <w:rFonts w:cs="Arial"/>
                <w:lang w:val="en-US"/>
              </w:rPr>
            </w:pPr>
            <w:r w:rsidRPr="005260DF">
              <w:t>PR 5.5.7.3-4</w:t>
            </w:r>
          </w:p>
        </w:tc>
        <w:tc>
          <w:tcPr>
            <w:tcW w:w="4230" w:type="dxa"/>
          </w:tcPr>
          <w:p w14:paraId="1CEBBA31" w14:textId="0F58B0BA" w:rsidR="006545DA" w:rsidRDefault="006545DA" w:rsidP="006545DA">
            <w:pPr>
              <w:spacing w:after="0" w:line="240" w:lineRule="auto"/>
              <w:rPr>
                <w:rFonts w:cs="Arial"/>
                <w:lang w:val="en-US"/>
              </w:rPr>
            </w:pPr>
            <w:r w:rsidRPr="005260DF">
              <w:t>Subject to national or regional regulatory requirements, the 6G system shall provide a privacy override mechanism to enable access to retained data for law enforcement purposes and Lawful Interception purposes which may otherwise be subject to the privacy protection requirements [313].</w:t>
            </w:r>
          </w:p>
        </w:tc>
        <w:tc>
          <w:tcPr>
            <w:tcW w:w="1725" w:type="dxa"/>
          </w:tcPr>
          <w:p w14:paraId="1A52B94D" w14:textId="5A59CCCE" w:rsidR="006545DA" w:rsidRDefault="006545DA" w:rsidP="006545DA">
            <w:pPr>
              <w:spacing w:after="0" w:line="240" w:lineRule="auto"/>
              <w:rPr>
                <w:rFonts w:cs="Arial"/>
                <w:lang w:val="en-US"/>
              </w:rPr>
            </w:pPr>
          </w:p>
        </w:tc>
        <w:tc>
          <w:tcPr>
            <w:tcW w:w="0" w:type="auto"/>
          </w:tcPr>
          <w:p w14:paraId="729B8E18" w14:textId="77777777" w:rsidR="006545DA" w:rsidRDefault="006545DA" w:rsidP="006545DA">
            <w:pPr>
              <w:spacing w:after="0" w:line="240" w:lineRule="auto"/>
              <w:rPr>
                <w:rFonts w:cs="Arial"/>
                <w:lang w:val="en-US"/>
              </w:rPr>
            </w:pPr>
          </w:p>
        </w:tc>
        <w:tc>
          <w:tcPr>
            <w:tcW w:w="0" w:type="auto"/>
          </w:tcPr>
          <w:p w14:paraId="54A727BA" w14:textId="77777777" w:rsidR="006545DA" w:rsidRDefault="006545DA" w:rsidP="006545DA">
            <w:pPr>
              <w:spacing w:after="0" w:line="240" w:lineRule="auto"/>
              <w:rPr>
                <w:rFonts w:cs="Arial"/>
                <w:lang w:val="en-US"/>
              </w:rPr>
            </w:pPr>
          </w:p>
        </w:tc>
      </w:tr>
      <w:tr w:rsidR="00BE53E5" w14:paraId="7DA21280" w14:textId="77777777" w:rsidTr="007B2DC2">
        <w:tc>
          <w:tcPr>
            <w:tcW w:w="1357" w:type="dxa"/>
          </w:tcPr>
          <w:p w14:paraId="7E6BCA89" w14:textId="0E24E9E9" w:rsidR="00E13757" w:rsidRDefault="001B15EB" w:rsidP="00052FC7">
            <w:pPr>
              <w:spacing w:after="0" w:line="240" w:lineRule="auto"/>
              <w:rPr>
                <w:rFonts w:cs="Arial"/>
                <w:lang w:val="en-US"/>
              </w:rPr>
            </w:pPr>
            <w:r w:rsidRPr="001B15EB">
              <w:rPr>
                <w:rFonts w:cs="Arial"/>
                <w:lang w:val="en-US"/>
              </w:rPr>
              <w:t>PR 5.5.8.6-1</w:t>
            </w:r>
          </w:p>
        </w:tc>
        <w:tc>
          <w:tcPr>
            <w:tcW w:w="4230" w:type="dxa"/>
          </w:tcPr>
          <w:p w14:paraId="44ECF6B2" w14:textId="0C217707" w:rsidR="001B15EB" w:rsidRPr="001B15EB" w:rsidRDefault="001B15EB" w:rsidP="001B15EB">
            <w:pPr>
              <w:spacing w:after="0" w:line="240" w:lineRule="auto"/>
              <w:rPr>
                <w:rFonts w:cs="Arial"/>
                <w:lang w:val="en-US"/>
              </w:rPr>
            </w:pPr>
            <w:r w:rsidRPr="001B15EB">
              <w:rPr>
                <w:rFonts w:cs="Arial"/>
                <w:lang w:val="en-US"/>
              </w:rPr>
              <w:t>Subject to operator’s policy, the 6G network should be able to support a Network Digital Twin for network and service management.</w:t>
            </w:r>
          </w:p>
          <w:p w14:paraId="0845DCA3" w14:textId="756C5777" w:rsidR="00E13757" w:rsidRDefault="00E13757" w:rsidP="001B15EB">
            <w:pPr>
              <w:spacing w:after="0" w:line="240" w:lineRule="auto"/>
              <w:rPr>
                <w:rFonts w:cs="Arial"/>
                <w:lang w:val="en-US"/>
              </w:rPr>
            </w:pPr>
          </w:p>
        </w:tc>
        <w:tc>
          <w:tcPr>
            <w:tcW w:w="1725" w:type="dxa"/>
          </w:tcPr>
          <w:p w14:paraId="7B2E1E38" w14:textId="4212D32D" w:rsidR="00E13757" w:rsidRDefault="00E13757" w:rsidP="00052FC7">
            <w:pPr>
              <w:spacing w:after="0" w:line="240" w:lineRule="auto"/>
              <w:rPr>
                <w:rFonts w:cs="Arial"/>
                <w:lang w:val="en-US"/>
              </w:rPr>
            </w:pPr>
          </w:p>
        </w:tc>
        <w:tc>
          <w:tcPr>
            <w:tcW w:w="0" w:type="auto"/>
          </w:tcPr>
          <w:p w14:paraId="334A55B6" w14:textId="77777777" w:rsidR="00E13757" w:rsidRDefault="00E13757" w:rsidP="00052FC7">
            <w:pPr>
              <w:spacing w:after="0" w:line="240" w:lineRule="auto"/>
              <w:rPr>
                <w:rFonts w:cs="Arial"/>
                <w:lang w:val="en-US"/>
              </w:rPr>
            </w:pPr>
          </w:p>
        </w:tc>
        <w:tc>
          <w:tcPr>
            <w:tcW w:w="0" w:type="auto"/>
          </w:tcPr>
          <w:p w14:paraId="58E60A16" w14:textId="2617B1B8" w:rsidR="001B15EB" w:rsidRDefault="001B15EB" w:rsidP="001B15EB">
            <w:pPr>
              <w:spacing w:after="0" w:line="240" w:lineRule="auto"/>
              <w:rPr>
                <w:rFonts w:cs="Arial"/>
                <w:lang w:val="en-US"/>
              </w:rPr>
            </w:pPr>
            <w:r>
              <w:rPr>
                <w:rFonts w:cs="Arial"/>
                <w:lang w:val="en-US"/>
              </w:rPr>
              <w:t>While this text has the following EN, it does not infer this requirement is not agreeable, but rather, that there may be other requirements. Rapporteurs  recommend SA1 considers consolidation of this requirement in SA1 #112.</w:t>
            </w:r>
          </w:p>
          <w:p w14:paraId="45C6FB43" w14:textId="419E6A83" w:rsidR="00E13757" w:rsidRDefault="001B15EB" w:rsidP="00052FC7">
            <w:pPr>
              <w:spacing w:after="0" w:line="240" w:lineRule="auto"/>
              <w:rPr>
                <w:rFonts w:cs="Arial"/>
                <w:lang w:val="en-US"/>
              </w:rPr>
            </w:pPr>
            <w:r w:rsidRPr="001B15EB">
              <w:rPr>
                <w:rFonts w:cs="Arial"/>
                <w:color w:val="EE0000"/>
                <w:lang w:val="en-US"/>
              </w:rPr>
              <w:lastRenderedPageBreak/>
              <w:t>Editor’s Note: Further requirements on Network Digital Twin, including on security aspects, are FFS.</w:t>
            </w:r>
          </w:p>
        </w:tc>
      </w:tr>
      <w:tr w:rsidR="00BE53E5" w14:paraId="72085DB7" w14:textId="77777777" w:rsidTr="007B2DC2">
        <w:tc>
          <w:tcPr>
            <w:tcW w:w="1357" w:type="dxa"/>
          </w:tcPr>
          <w:p w14:paraId="4DACBE8C" w14:textId="5E21A730" w:rsidR="00E13757" w:rsidRDefault="00F550FA" w:rsidP="00052FC7">
            <w:pPr>
              <w:spacing w:after="0" w:line="240" w:lineRule="auto"/>
              <w:rPr>
                <w:rFonts w:cs="Arial"/>
                <w:lang w:val="en-US"/>
              </w:rPr>
            </w:pPr>
            <w:r w:rsidRPr="00A22BE4">
              <w:rPr>
                <w:rFonts w:cs="Arial"/>
                <w:lang w:val="en-US"/>
              </w:rPr>
              <w:lastRenderedPageBreak/>
              <w:t>PR 5.5.9.6-1</w:t>
            </w:r>
          </w:p>
        </w:tc>
        <w:tc>
          <w:tcPr>
            <w:tcW w:w="4230" w:type="dxa"/>
          </w:tcPr>
          <w:p w14:paraId="7716D90C" w14:textId="7D93A4B4" w:rsidR="00E13757" w:rsidRDefault="00A22BE4" w:rsidP="00052FC7">
            <w:pPr>
              <w:spacing w:after="0" w:line="240" w:lineRule="auto"/>
              <w:rPr>
                <w:rFonts w:cs="Arial"/>
                <w:lang w:val="en-US"/>
              </w:rPr>
            </w:pPr>
            <w:r w:rsidRPr="00A22BE4">
              <w:rPr>
                <w:rFonts w:cs="Arial"/>
                <w:lang w:val="en-US"/>
              </w:rPr>
              <w:t>Subject to operator policy and user consent, the 6G system shall support means to provide users with differentiation of QoS and charging based on users’ digital identity information issued by a third party and users’ subscription information.</w:t>
            </w:r>
          </w:p>
        </w:tc>
        <w:tc>
          <w:tcPr>
            <w:tcW w:w="1725" w:type="dxa"/>
          </w:tcPr>
          <w:p w14:paraId="4291998B" w14:textId="12B032DE" w:rsidR="00630900" w:rsidRDefault="00630900" w:rsidP="00052FC7">
            <w:pPr>
              <w:spacing w:after="0" w:line="240" w:lineRule="auto"/>
              <w:rPr>
                <w:rFonts w:cs="Arial"/>
                <w:lang w:val="en-US"/>
              </w:rPr>
            </w:pPr>
          </w:p>
        </w:tc>
        <w:tc>
          <w:tcPr>
            <w:tcW w:w="0" w:type="auto"/>
          </w:tcPr>
          <w:p w14:paraId="66BC50D2" w14:textId="77777777" w:rsidR="00E13757" w:rsidRDefault="00E13757" w:rsidP="00052FC7">
            <w:pPr>
              <w:spacing w:after="0" w:line="240" w:lineRule="auto"/>
              <w:rPr>
                <w:rFonts w:cs="Arial"/>
                <w:lang w:val="en-US"/>
              </w:rPr>
            </w:pPr>
          </w:p>
        </w:tc>
        <w:tc>
          <w:tcPr>
            <w:tcW w:w="0" w:type="auto"/>
          </w:tcPr>
          <w:p w14:paraId="617574A2" w14:textId="00E36F12" w:rsidR="00E13757" w:rsidRDefault="00E13757" w:rsidP="00052FC7">
            <w:pPr>
              <w:spacing w:after="0" w:line="240" w:lineRule="auto"/>
              <w:rPr>
                <w:rFonts w:cs="Arial"/>
                <w:lang w:val="en-US"/>
              </w:rPr>
            </w:pPr>
          </w:p>
        </w:tc>
      </w:tr>
      <w:tr w:rsidR="00BE53E5" w14:paraId="5779411E" w14:textId="77777777" w:rsidTr="007B2DC2">
        <w:tc>
          <w:tcPr>
            <w:tcW w:w="1357" w:type="dxa"/>
          </w:tcPr>
          <w:p w14:paraId="460020C7" w14:textId="6239D61A" w:rsidR="00E13757" w:rsidRDefault="0016658E" w:rsidP="00052FC7">
            <w:pPr>
              <w:spacing w:after="0" w:line="240" w:lineRule="auto"/>
              <w:rPr>
                <w:rFonts w:cs="Arial"/>
                <w:lang w:val="en-US"/>
              </w:rPr>
            </w:pPr>
            <w:r w:rsidRPr="0016658E">
              <w:rPr>
                <w:rFonts w:cs="Arial"/>
                <w:lang w:val="en-US"/>
              </w:rPr>
              <w:t>PR 5.5.10.2-1</w:t>
            </w:r>
          </w:p>
        </w:tc>
        <w:tc>
          <w:tcPr>
            <w:tcW w:w="4230" w:type="dxa"/>
          </w:tcPr>
          <w:p w14:paraId="0DF65055" w14:textId="3EAD3558" w:rsidR="00E13757" w:rsidRDefault="0016658E" w:rsidP="00052FC7">
            <w:pPr>
              <w:spacing w:after="0" w:line="240" w:lineRule="auto"/>
              <w:rPr>
                <w:rFonts w:cs="Arial"/>
                <w:lang w:val="en-US"/>
              </w:rPr>
            </w:pPr>
            <w:r w:rsidRPr="0016658E">
              <w:rPr>
                <w:rFonts w:cs="Arial"/>
                <w:lang w:val="en-US"/>
              </w:rPr>
              <w:t>The 6G system shall have a means to ensure that the visited network provides services to an inbound roamer only once the subscriber identity (e.g. SUPI, IMSI) is obtained from the home network.</w:t>
            </w:r>
          </w:p>
        </w:tc>
        <w:tc>
          <w:tcPr>
            <w:tcW w:w="1725" w:type="dxa"/>
          </w:tcPr>
          <w:p w14:paraId="3D747EC8" w14:textId="0C9C1D2F" w:rsidR="00E13757" w:rsidRDefault="00E13757" w:rsidP="00052FC7">
            <w:pPr>
              <w:spacing w:after="0" w:line="240" w:lineRule="auto"/>
              <w:rPr>
                <w:rFonts w:cs="Arial"/>
                <w:lang w:val="en-US"/>
              </w:rPr>
            </w:pPr>
          </w:p>
        </w:tc>
        <w:tc>
          <w:tcPr>
            <w:tcW w:w="0" w:type="auto"/>
          </w:tcPr>
          <w:p w14:paraId="39309772" w14:textId="77777777" w:rsidR="00E13757" w:rsidRDefault="00E13757" w:rsidP="00052FC7">
            <w:pPr>
              <w:spacing w:after="0" w:line="240" w:lineRule="auto"/>
              <w:rPr>
                <w:rFonts w:cs="Arial"/>
                <w:lang w:val="en-US"/>
              </w:rPr>
            </w:pPr>
          </w:p>
        </w:tc>
        <w:tc>
          <w:tcPr>
            <w:tcW w:w="0" w:type="auto"/>
          </w:tcPr>
          <w:p w14:paraId="182ED39F" w14:textId="77777777" w:rsidR="00E13757" w:rsidRDefault="00E13757" w:rsidP="00052FC7">
            <w:pPr>
              <w:spacing w:after="0" w:line="240" w:lineRule="auto"/>
              <w:rPr>
                <w:rFonts w:cs="Arial"/>
                <w:lang w:val="en-US"/>
              </w:rPr>
            </w:pPr>
          </w:p>
        </w:tc>
      </w:tr>
      <w:tr w:rsidR="00BE53E5" w14:paraId="765B2312" w14:textId="77777777" w:rsidTr="007B2DC2">
        <w:tc>
          <w:tcPr>
            <w:tcW w:w="1357" w:type="dxa"/>
          </w:tcPr>
          <w:p w14:paraId="61C40B3D" w14:textId="7B030BEB" w:rsidR="00144921" w:rsidRDefault="00144921" w:rsidP="00144921">
            <w:pPr>
              <w:spacing w:after="0" w:line="240" w:lineRule="auto"/>
              <w:rPr>
                <w:rFonts w:cs="Arial"/>
                <w:lang w:val="en-US"/>
              </w:rPr>
            </w:pPr>
            <w:r w:rsidRPr="00581F8C">
              <w:t>PR 5.6.1.2-1</w:t>
            </w:r>
          </w:p>
        </w:tc>
        <w:tc>
          <w:tcPr>
            <w:tcW w:w="4230" w:type="dxa"/>
          </w:tcPr>
          <w:p w14:paraId="38F02037" w14:textId="413F6228" w:rsidR="00144921" w:rsidRDefault="00144921" w:rsidP="00144921">
            <w:pPr>
              <w:spacing w:after="0" w:line="240" w:lineRule="auto"/>
              <w:rPr>
                <w:rFonts w:cs="Arial"/>
                <w:lang w:val="en-US"/>
              </w:rPr>
            </w:pPr>
            <w:r w:rsidRPr="00581F8C">
              <w:t xml:space="preserve">Subject to regulatory requirements and operator’s policy, 6G network should support suitable means to detect, isolate and recover from network failure. </w:t>
            </w:r>
          </w:p>
        </w:tc>
        <w:tc>
          <w:tcPr>
            <w:tcW w:w="1725" w:type="dxa"/>
          </w:tcPr>
          <w:p w14:paraId="6F10BDE3" w14:textId="5C183FD5" w:rsidR="00144921" w:rsidRDefault="00144921" w:rsidP="00144921">
            <w:pPr>
              <w:spacing w:after="0" w:line="240" w:lineRule="auto"/>
              <w:rPr>
                <w:rFonts w:cs="Arial"/>
                <w:lang w:val="en-US"/>
              </w:rPr>
            </w:pPr>
          </w:p>
        </w:tc>
        <w:tc>
          <w:tcPr>
            <w:tcW w:w="0" w:type="auto"/>
          </w:tcPr>
          <w:p w14:paraId="70519A7C" w14:textId="77777777" w:rsidR="00144921" w:rsidRDefault="00144921" w:rsidP="00144921">
            <w:pPr>
              <w:spacing w:after="0" w:line="240" w:lineRule="auto"/>
              <w:rPr>
                <w:rFonts w:cs="Arial"/>
                <w:lang w:val="en-US"/>
              </w:rPr>
            </w:pPr>
          </w:p>
        </w:tc>
        <w:tc>
          <w:tcPr>
            <w:tcW w:w="0" w:type="auto"/>
          </w:tcPr>
          <w:p w14:paraId="05A06BFB" w14:textId="77777777" w:rsidR="00144921" w:rsidRDefault="00144921" w:rsidP="00144921">
            <w:pPr>
              <w:spacing w:after="0" w:line="240" w:lineRule="auto"/>
              <w:rPr>
                <w:rFonts w:cs="Arial"/>
                <w:lang w:val="en-US"/>
              </w:rPr>
            </w:pPr>
          </w:p>
        </w:tc>
      </w:tr>
      <w:tr w:rsidR="00BE53E5" w14:paraId="07E7746A" w14:textId="77777777" w:rsidTr="007B2DC2">
        <w:tc>
          <w:tcPr>
            <w:tcW w:w="1357" w:type="dxa"/>
          </w:tcPr>
          <w:p w14:paraId="215D4DCC" w14:textId="4E5A15DB" w:rsidR="00144921" w:rsidRDefault="00144921" w:rsidP="00144921">
            <w:pPr>
              <w:spacing w:after="0" w:line="240" w:lineRule="auto"/>
              <w:rPr>
                <w:rFonts w:cs="Arial"/>
                <w:lang w:val="en-US"/>
              </w:rPr>
            </w:pPr>
            <w:r w:rsidRPr="00581F8C">
              <w:t>PR 5.6.1.2-2</w:t>
            </w:r>
          </w:p>
        </w:tc>
        <w:tc>
          <w:tcPr>
            <w:tcW w:w="4230" w:type="dxa"/>
          </w:tcPr>
          <w:p w14:paraId="137E4016" w14:textId="0C76A75C" w:rsidR="00144921" w:rsidRDefault="00144921" w:rsidP="00144921">
            <w:pPr>
              <w:spacing w:after="0" w:line="240" w:lineRule="auto"/>
              <w:rPr>
                <w:rFonts w:cs="Arial"/>
                <w:lang w:val="en-US"/>
              </w:rPr>
            </w:pPr>
            <w:r w:rsidRPr="00581F8C">
              <w:t>Subject to regulatory requirements and operator’s policy, 6G network should support suitable means to ensure the stability of services provided by the edge network in case of abnormal transmission occurring between the public network and the edge network.</w:t>
            </w:r>
          </w:p>
        </w:tc>
        <w:tc>
          <w:tcPr>
            <w:tcW w:w="1725" w:type="dxa"/>
          </w:tcPr>
          <w:p w14:paraId="6D6D4F93" w14:textId="2955AB37" w:rsidR="00144921" w:rsidRDefault="00144921" w:rsidP="00144921">
            <w:pPr>
              <w:spacing w:after="0" w:line="240" w:lineRule="auto"/>
              <w:rPr>
                <w:rFonts w:cs="Arial"/>
                <w:lang w:val="en-US"/>
              </w:rPr>
            </w:pPr>
          </w:p>
        </w:tc>
        <w:tc>
          <w:tcPr>
            <w:tcW w:w="0" w:type="auto"/>
          </w:tcPr>
          <w:p w14:paraId="1592B477" w14:textId="77777777" w:rsidR="00144921" w:rsidRDefault="00144921" w:rsidP="00144921">
            <w:pPr>
              <w:spacing w:after="0" w:line="240" w:lineRule="auto"/>
              <w:rPr>
                <w:rFonts w:cs="Arial"/>
                <w:lang w:val="en-US"/>
              </w:rPr>
            </w:pPr>
          </w:p>
        </w:tc>
        <w:tc>
          <w:tcPr>
            <w:tcW w:w="0" w:type="auto"/>
          </w:tcPr>
          <w:p w14:paraId="3821E8A9" w14:textId="77777777" w:rsidR="00144921" w:rsidRDefault="00144921" w:rsidP="00144921">
            <w:pPr>
              <w:spacing w:after="0" w:line="240" w:lineRule="auto"/>
              <w:rPr>
                <w:rFonts w:cs="Arial"/>
                <w:lang w:val="en-US"/>
              </w:rPr>
            </w:pPr>
          </w:p>
        </w:tc>
      </w:tr>
      <w:tr w:rsidR="00BE53E5" w14:paraId="6EF5F967" w14:textId="77777777" w:rsidTr="007B2DC2">
        <w:tc>
          <w:tcPr>
            <w:tcW w:w="1357" w:type="dxa"/>
          </w:tcPr>
          <w:p w14:paraId="5569B1E4" w14:textId="2B955C41" w:rsidR="00E13757" w:rsidRDefault="004033F6" w:rsidP="00052FC7">
            <w:pPr>
              <w:spacing w:after="0" w:line="240" w:lineRule="auto"/>
              <w:rPr>
                <w:rFonts w:cs="Arial"/>
                <w:lang w:val="en-US"/>
              </w:rPr>
            </w:pPr>
            <w:r w:rsidRPr="00206A1A">
              <w:rPr>
                <w:rFonts w:cs="Arial"/>
                <w:lang w:val="en-US"/>
              </w:rPr>
              <w:t>PR 5.6.2.6-1</w:t>
            </w:r>
          </w:p>
        </w:tc>
        <w:tc>
          <w:tcPr>
            <w:tcW w:w="4230" w:type="dxa"/>
          </w:tcPr>
          <w:p w14:paraId="6AF6E62B" w14:textId="70667BFF" w:rsidR="00206A1A" w:rsidRPr="00206A1A" w:rsidRDefault="00206A1A" w:rsidP="00206A1A">
            <w:pPr>
              <w:spacing w:after="0" w:line="240" w:lineRule="auto"/>
              <w:rPr>
                <w:rFonts w:cs="Arial"/>
                <w:lang w:val="en-US"/>
              </w:rPr>
            </w:pPr>
            <w:r w:rsidRPr="00206A1A">
              <w:rPr>
                <w:rFonts w:cs="Arial"/>
                <w:lang w:val="en-US"/>
              </w:rPr>
              <w:t>Subject to operator policies and service level agreements, the 6G system shall enable operators to provision network services as part of the operator’s PLMN network on-demand, e.g. in response to an urgent event (e.g. disaster, emergency and DDoS events), with certain level of local control and specific functionalities in a given area during a specific time period.</w:t>
            </w:r>
          </w:p>
          <w:p w14:paraId="1CE8E9CC" w14:textId="77777777" w:rsidR="00206A1A" w:rsidRPr="00206A1A" w:rsidRDefault="00206A1A" w:rsidP="00206A1A">
            <w:pPr>
              <w:spacing w:after="0" w:line="240" w:lineRule="auto"/>
              <w:rPr>
                <w:rFonts w:cs="Arial"/>
                <w:lang w:val="en-US"/>
              </w:rPr>
            </w:pPr>
            <w:r w:rsidRPr="00206A1A">
              <w:rPr>
                <w:rFonts w:cs="Arial"/>
                <w:lang w:val="en-US"/>
              </w:rPr>
              <w:t>NOTE 1:</w:t>
            </w:r>
            <w:r w:rsidRPr="00206A1A">
              <w:rPr>
                <w:rFonts w:cs="Arial"/>
                <w:lang w:val="en-US"/>
              </w:rPr>
              <w:tab/>
              <w:t xml:space="preserve">The level of local control can be based on operator policies and agreements with 3rd party. For example, the authorization and policy control of users to access the provisioned services are not affected by the failure of the operator’s PLMN network. </w:t>
            </w:r>
          </w:p>
          <w:p w14:paraId="2E5DF96C" w14:textId="77777777" w:rsidR="00206A1A" w:rsidRPr="00206A1A" w:rsidRDefault="00206A1A" w:rsidP="00206A1A">
            <w:pPr>
              <w:spacing w:after="0" w:line="240" w:lineRule="auto"/>
              <w:rPr>
                <w:rFonts w:cs="Arial"/>
                <w:lang w:val="en-US"/>
              </w:rPr>
            </w:pPr>
            <w:r w:rsidRPr="00206A1A">
              <w:rPr>
                <w:rFonts w:cs="Arial"/>
                <w:lang w:val="en-US"/>
              </w:rPr>
              <w:lastRenderedPageBreak/>
              <w:t>NOTE 2:</w:t>
            </w:r>
            <w:r w:rsidRPr="00206A1A">
              <w:rPr>
                <w:rFonts w:cs="Arial"/>
                <w:lang w:val="en-US"/>
              </w:rPr>
              <w:tab/>
              <w:t xml:space="preserve">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p>
          <w:p w14:paraId="6636748E" w14:textId="77777777" w:rsidR="00206A1A" w:rsidRPr="00206A1A" w:rsidRDefault="00206A1A" w:rsidP="00206A1A">
            <w:pPr>
              <w:spacing w:after="0" w:line="240" w:lineRule="auto"/>
              <w:rPr>
                <w:rFonts w:cs="Arial"/>
                <w:lang w:val="en-US"/>
              </w:rPr>
            </w:pPr>
            <w:r w:rsidRPr="00206A1A">
              <w:rPr>
                <w:rFonts w:cs="Arial"/>
                <w:lang w:val="en-US"/>
              </w:rPr>
              <w:t>NOTE 3:</w:t>
            </w:r>
            <w:r w:rsidRPr="00206A1A">
              <w:rPr>
                <w:rFonts w:cs="Arial"/>
                <w:lang w:val="en-US"/>
              </w:rPr>
              <w:tab/>
              <w:t xml:space="preserve">Some situations can target the required network services to be provisioned within hours to serve certain users whose QoE is impacted by an urgent event. </w:t>
            </w:r>
          </w:p>
          <w:p w14:paraId="52DA582F" w14:textId="3A480C42" w:rsidR="00E13757" w:rsidRDefault="00206A1A" w:rsidP="004033F6">
            <w:pPr>
              <w:spacing w:after="0" w:line="240" w:lineRule="auto"/>
              <w:rPr>
                <w:rFonts w:cs="Arial"/>
                <w:lang w:val="en-US"/>
              </w:rPr>
            </w:pPr>
            <w:r w:rsidRPr="00206A1A">
              <w:rPr>
                <w:rFonts w:cs="Arial"/>
                <w:lang w:val="en-US"/>
              </w:rPr>
              <w:t>NOTE 4:</w:t>
            </w:r>
            <w:r w:rsidRPr="00206A1A">
              <w:rPr>
                <w:rFonts w:cs="Arial"/>
                <w:lang w:val="en-US"/>
              </w:rPr>
              <w:tab/>
              <w:t xml:space="preserve">Local control refers to the capability of part of the operator’s PLMN network to operate autonomously and independently, e.g. management of local subscription, local traffic, without interaction with the operator’s PLMN.   </w:t>
            </w:r>
          </w:p>
        </w:tc>
        <w:tc>
          <w:tcPr>
            <w:tcW w:w="1725" w:type="dxa"/>
          </w:tcPr>
          <w:p w14:paraId="1D75F38B" w14:textId="569638D7" w:rsidR="00E13757" w:rsidRDefault="00E13757" w:rsidP="00052FC7">
            <w:pPr>
              <w:spacing w:after="0" w:line="240" w:lineRule="auto"/>
              <w:rPr>
                <w:rFonts w:cs="Arial"/>
                <w:lang w:val="en-US"/>
              </w:rPr>
            </w:pPr>
          </w:p>
        </w:tc>
        <w:tc>
          <w:tcPr>
            <w:tcW w:w="0" w:type="auto"/>
          </w:tcPr>
          <w:p w14:paraId="510CE79F" w14:textId="77777777" w:rsidR="00E13757" w:rsidRDefault="00E13757" w:rsidP="00052FC7">
            <w:pPr>
              <w:spacing w:after="0" w:line="240" w:lineRule="auto"/>
              <w:rPr>
                <w:rFonts w:cs="Arial"/>
                <w:lang w:val="en-US"/>
              </w:rPr>
            </w:pPr>
          </w:p>
        </w:tc>
        <w:tc>
          <w:tcPr>
            <w:tcW w:w="0" w:type="auto"/>
          </w:tcPr>
          <w:p w14:paraId="771EAD94" w14:textId="77777777" w:rsidR="00E13757" w:rsidRDefault="00E13757" w:rsidP="00052FC7">
            <w:pPr>
              <w:spacing w:after="0" w:line="240" w:lineRule="auto"/>
              <w:rPr>
                <w:rFonts w:cs="Arial"/>
                <w:lang w:val="en-US"/>
              </w:rPr>
            </w:pPr>
          </w:p>
        </w:tc>
      </w:tr>
      <w:tr w:rsidR="00DB5A9B" w14:paraId="3CD216F9" w14:textId="77777777" w:rsidTr="007B2DC2">
        <w:tc>
          <w:tcPr>
            <w:tcW w:w="1357" w:type="dxa"/>
          </w:tcPr>
          <w:p w14:paraId="554ECCAC" w14:textId="3A95C69F" w:rsidR="00DB5A9B" w:rsidRDefault="00206A1A" w:rsidP="00DD393C">
            <w:pPr>
              <w:spacing w:after="0" w:line="240" w:lineRule="auto"/>
              <w:rPr>
                <w:rFonts w:cs="Arial"/>
                <w:lang w:val="en-US"/>
              </w:rPr>
            </w:pPr>
            <w:r w:rsidRPr="00206A1A">
              <w:rPr>
                <w:rFonts w:cs="Arial"/>
                <w:lang w:val="en-US"/>
              </w:rPr>
              <w:t>PR 5.6.2.6-2</w:t>
            </w:r>
          </w:p>
        </w:tc>
        <w:tc>
          <w:tcPr>
            <w:tcW w:w="4230" w:type="dxa"/>
          </w:tcPr>
          <w:p w14:paraId="7BBB4893" w14:textId="1EF19084" w:rsidR="00206A1A" w:rsidRPr="00206A1A" w:rsidRDefault="00206A1A" w:rsidP="00206A1A">
            <w:pPr>
              <w:spacing w:after="0" w:line="240" w:lineRule="auto"/>
              <w:rPr>
                <w:rFonts w:cs="Arial"/>
                <w:lang w:val="en-US"/>
              </w:rPr>
            </w:pPr>
            <w:r w:rsidRPr="00206A1A">
              <w:rPr>
                <w:rFonts w:cs="Arial"/>
                <w:lang w:val="en-US"/>
              </w:rPr>
              <w:t>Subject to operator policies and service level agreements, the 6G system shall enable a network operator to authorize a UE, that is subscribed to local network services, to access services from the PLMN of the same operator.</w:t>
            </w:r>
          </w:p>
          <w:p w14:paraId="4B0ECEE8" w14:textId="5ADC3A05" w:rsidR="00DB5A9B" w:rsidRDefault="00206A1A" w:rsidP="00206A1A">
            <w:pPr>
              <w:spacing w:after="0" w:line="240" w:lineRule="auto"/>
              <w:rPr>
                <w:rFonts w:cs="Arial"/>
                <w:lang w:val="en-US"/>
              </w:rPr>
            </w:pPr>
            <w:r w:rsidRPr="00206A1A">
              <w:rPr>
                <w:rFonts w:cs="Arial"/>
                <w:lang w:val="en-US"/>
              </w:rPr>
              <w:t>NOTE 5:</w:t>
            </w:r>
            <w:r w:rsidRPr="00206A1A">
              <w:rPr>
                <w:rFonts w:cs="Arial"/>
                <w:lang w:val="en-US"/>
              </w:rPr>
              <w:tab/>
              <w:t xml:space="preserve">This applies to scenarios where a service is not available in the local network services that have been provisioned on-demand but is available from the PLMN of the same operator.  </w:t>
            </w:r>
          </w:p>
        </w:tc>
        <w:tc>
          <w:tcPr>
            <w:tcW w:w="1725" w:type="dxa"/>
          </w:tcPr>
          <w:p w14:paraId="12246DC1" w14:textId="673C451B" w:rsidR="00DB5A9B" w:rsidRDefault="00DB5A9B" w:rsidP="00DD393C">
            <w:pPr>
              <w:spacing w:after="0" w:line="240" w:lineRule="auto"/>
              <w:rPr>
                <w:rFonts w:cs="Arial"/>
                <w:lang w:val="en-US"/>
              </w:rPr>
            </w:pPr>
          </w:p>
        </w:tc>
        <w:tc>
          <w:tcPr>
            <w:tcW w:w="0" w:type="auto"/>
          </w:tcPr>
          <w:p w14:paraId="1A9345EE" w14:textId="77777777" w:rsidR="00DB5A9B" w:rsidRDefault="00DB5A9B" w:rsidP="00DD393C">
            <w:pPr>
              <w:spacing w:after="0" w:line="240" w:lineRule="auto"/>
              <w:rPr>
                <w:rFonts w:cs="Arial"/>
                <w:lang w:val="en-US"/>
              </w:rPr>
            </w:pPr>
          </w:p>
        </w:tc>
        <w:tc>
          <w:tcPr>
            <w:tcW w:w="0" w:type="auto"/>
          </w:tcPr>
          <w:p w14:paraId="1EEE7382" w14:textId="77777777" w:rsidR="00DB5A9B" w:rsidRDefault="00DB5A9B" w:rsidP="00DD393C">
            <w:pPr>
              <w:spacing w:after="0" w:line="240" w:lineRule="auto"/>
              <w:rPr>
                <w:rFonts w:cs="Arial"/>
                <w:lang w:val="en-US"/>
              </w:rPr>
            </w:pPr>
          </w:p>
        </w:tc>
      </w:tr>
      <w:tr w:rsidR="00BE53E5" w14:paraId="75D3FCBA" w14:textId="77777777" w:rsidTr="007B2DC2">
        <w:tc>
          <w:tcPr>
            <w:tcW w:w="1357" w:type="dxa"/>
          </w:tcPr>
          <w:p w14:paraId="319472D5" w14:textId="3FE1C527" w:rsidR="004033F6" w:rsidRDefault="0061420E" w:rsidP="00052FC7">
            <w:pPr>
              <w:spacing w:after="0" w:line="240" w:lineRule="auto"/>
              <w:rPr>
                <w:rFonts w:cs="Arial"/>
                <w:lang w:val="en-US"/>
              </w:rPr>
            </w:pPr>
            <w:r w:rsidRPr="0061420E">
              <w:rPr>
                <w:rFonts w:cs="Arial"/>
                <w:lang w:val="en-US"/>
              </w:rPr>
              <w:t>PR 5.6.3.6-1</w:t>
            </w:r>
          </w:p>
        </w:tc>
        <w:tc>
          <w:tcPr>
            <w:tcW w:w="4230" w:type="dxa"/>
          </w:tcPr>
          <w:p w14:paraId="27061A2A" w14:textId="6E72F3CB" w:rsidR="004033F6" w:rsidRDefault="0061420E" w:rsidP="00052FC7">
            <w:pPr>
              <w:spacing w:after="0" w:line="240" w:lineRule="auto"/>
              <w:rPr>
                <w:rFonts w:cs="Arial"/>
                <w:lang w:val="en-US"/>
              </w:rPr>
            </w:pPr>
            <w:r w:rsidRPr="0061420E">
              <w:rPr>
                <w:rFonts w:cs="Arial"/>
                <w:lang w:val="en-US"/>
              </w:rPr>
              <w:t>Subject to operator’s policy, the 6G network (OAM) should support autonomous detection and recovery of failed service with minimum human intervention, to ensure continuous operation.</w:t>
            </w:r>
          </w:p>
        </w:tc>
        <w:tc>
          <w:tcPr>
            <w:tcW w:w="1725" w:type="dxa"/>
          </w:tcPr>
          <w:p w14:paraId="30268D5C" w14:textId="0E33FBE5" w:rsidR="004033F6" w:rsidRDefault="004033F6" w:rsidP="00052FC7">
            <w:pPr>
              <w:spacing w:after="0" w:line="240" w:lineRule="auto"/>
              <w:rPr>
                <w:rFonts w:cs="Arial"/>
                <w:lang w:val="en-US"/>
              </w:rPr>
            </w:pPr>
          </w:p>
        </w:tc>
        <w:tc>
          <w:tcPr>
            <w:tcW w:w="0" w:type="auto"/>
          </w:tcPr>
          <w:p w14:paraId="5209BC91" w14:textId="77777777" w:rsidR="004033F6" w:rsidRDefault="004033F6" w:rsidP="00052FC7">
            <w:pPr>
              <w:spacing w:after="0" w:line="240" w:lineRule="auto"/>
              <w:rPr>
                <w:rFonts w:cs="Arial"/>
                <w:lang w:val="en-US"/>
              </w:rPr>
            </w:pPr>
          </w:p>
        </w:tc>
        <w:tc>
          <w:tcPr>
            <w:tcW w:w="0" w:type="auto"/>
          </w:tcPr>
          <w:p w14:paraId="5A93DEB7" w14:textId="77777777" w:rsidR="004033F6" w:rsidRDefault="004033F6" w:rsidP="00052FC7">
            <w:pPr>
              <w:spacing w:after="0" w:line="240" w:lineRule="auto"/>
              <w:rPr>
                <w:rFonts w:cs="Arial"/>
                <w:lang w:val="en-US"/>
              </w:rPr>
            </w:pPr>
          </w:p>
        </w:tc>
      </w:tr>
      <w:tr w:rsidR="00BE53E5" w14:paraId="4D82F573" w14:textId="77777777" w:rsidTr="007B2DC2">
        <w:tc>
          <w:tcPr>
            <w:tcW w:w="1357" w:type="dxa"/>
          </w:tcPr>
          <w:p w14:paraId="60935B23" w14:textId="67BDCAE9" w:rsidR="004033F6" w:rsidRDefault="00722E39" w:rsidP="00052FC7">
            <w:pPr>
              <w:spacing w:after="0" w:line="240" w:lineRule="auto"/>
              <w:rPr>
                <w:rFonts w:cs="Arial"/>
                <w:lang w:val="en-US"/>
              </w:rPr>
            </w:pPr>
            <w:r w:rsidRPr="00722E39">
              <w:rPr>
                <w:rFonts w:cs="Arial"/>
                <w:lang w:val="en-US"/>
              </w:rPr>
              <w:t>PR 5.6.4.6-1</w:t>
            </w:r>
          </w:p>
        </w:tc>
        <w:tc>
          <w:tcPr>
            <w:tcW w:w="4230" w:type="dxa"/>
          </w:tcPr>
          <w:p w14:paraId="52E31057" w14:textId="29647C66" w:rsidR="00722E39" w:rsidRPr="00722E39" w:rsidRDefault="00722E39" w:rsidP="00722E39">
            <w:pPr>
              <w:spacing w:after="0" w:line="240" w:lineRule="auto"/>
              <w:rPr>
                <w:rFonts w:cs="Arial"/>
                <w:lang w:val="en-US"/>
              </w:rPr>
            </w:pPr>
            <w:r w:rsidRPr="00722E39">
              <w:rPr>
                <w:rFonts w:cs="Arial"/>
                <w:lang w:val="en-US"/>
              </w:rPr>
              <w:t>Subject to operator policy and regulatory requirements, the 6G system shall be able to minimize service interruption or degradation during disasters taking into account the affected/not affected parts of a single or multiple network(s) serving an area impacted by a specific type of disaster.</w:t>
            </w:r>
          </w:p>
          <w:p w14:paraId="101C3964" w14:textId="6BF6AFC6" w:rsidR="004033F6" w:rsidRDefault="00722E39" w:rsidP="00722E39">
            <w:pPr>
              <w:spacing w:after="0" w:line="240" w:lineRule="auto"/>
              <w:rPr>
                <w:rFonts w:cs="Arial"/>
                <w:lang w:val="en-US"/>
              </w:rPr>
            </w:pPr>
            <w:r w:rsidRPr="00722E39">
              <w:rPr>
                <w:rFonts w:cs="Arial"/>
                <w:lang w:val="en-US"/>
              </w:rPr>
              <w:t>NOTE:</w:t>
            </w:r>
            <w:r w:rsidRPr="00722E39">
              <w:rPr>
                <w:rFonts w:cs="Arial"/>
                <w:lang w:val="en-US"/>
              </w:rPr>
              <w:tab/>
              <w:t xml:space="preserve">In case of multiple networks serving the disaster area, it is assumed that under disaster conditions, the remaining available parts of the </w:t>
            </w:r>
            <w:r w:rsidRPr="00722E39">
              <w:rPr>
                <w:rFonts w:cs="Arial"/>
                <w:lang w:val="en-US"/>
              </w:rPr>
              <w:lastRenderedPageBreak/>
              <w:t>networks in that area can serve the UEs of other networks.</w:t>
            </w:r>
          </w:p>
        </w:tc>
        <w:tc>
          <w:tcPr>
            <w:tcW w:w="1725" w:type="dxa"/>
          </w:tcPr>
          <w:p w14:paraId="25D2657B" w14:textId="7B5346EC" w:rsidR="004033F6" w:rsidRDefault="004033F6" w:rsidP="00052FC7">
            <w:pPr>
              <w:spacing w:after="0" w:line="240" w:lineRule="auto"/>
              <w:rPr>
                <w:rFonts w:cs="Arial"/>
                <w:lang w:val="en-US"/>
              </w:rPr>
            </w:pPr>
          </w:p>
        </w:tc>
        <w:tc>
          <w:tcPr>
            <w:tcW w:w="0" w:type="auto"/>
          </w:tcPr>
          <w:p w14:paraId="138BE359" w14:textId="77777777" w:rsidR="004033F6" w:rsidRDefault="004033F6" w:rsidP="00052FC7">
            <w:pPr>
              <w:spacing w:after="0" w:line="240" w:lineRule="auto"/>
              <w:rPr>
                <w:rFonts w:cs="Arial"/>
                <w:lang w:val="en-US"/>
              </w:rPr>
            </w:pPr>
          </w:p>
        </w:tc>
        <w:tc>
          <w:tcPr>
            <w:tcW w:w="0" w:type="auto"/>
          </w:tcPr>
          <w:p w14:paraId="789D81A1" w14:textId="77777777" w:rsidR="004033F6" w:rsidRDefault="004033F6" w:rsidP="00052FC7">
            <w:pPr>
              <w:spacing w:after="0" w:line="240" w:lineRule="auto"/>
              <w:rPr>
                <w:rFonts w:cs="Arial"/>
                <w:lang w:val="en-US"/>
              </w:rPr>
            </w:pPr>
          </w:p>
        </w:tc>
      </w:tr>
      <w:tr w:rsidR="00BE53E5" w14:paraId="6A2E5085" w14:textId="77777777" w:rsidTr="007B2DC2">
        <w:tc>
          <w:tcPr>
            <w:tcW w:w="1357" w:type="dxa"/>
          </w:tcPr>
          <w:p w14:paraId="340F0F46" w14:textId="4175BF16" w:rsidR="004033F6" w:rsidRDefault="004F63B7" w:rsidP="00052FC7">
            <w:pPr>
              <w:spacing w:after="0" w:line="240" w:lineRule="auto"/>
              <w:rPr>
                <w:rFonts w:cs="Arial"/>
                <w:lang w:val="en-US"/>
              </w:rPr>
            </w:pPr>
            <w:r w:rsidRPr="004F63B7">
              <w:rPr>
                <w:rFonts w:cs="Arial"/>
                <w:lang w:val="en-US"/>
              </w:rPr>
              <w:t>PR 5.6.5.6-1</w:t>
            </w:r>
          </w:p>
        </w:tc>
        <w:tc>
          <w:tcPr>
            <w:tcW w:w="4230" w:type="dxa"/>
          </w:tcPr>
          <w:p w14:paraId="131C99D9" w14:textId="0D125102" w:rsidR="004F63B7" w:rsidRPr="004F63B7" w:rsidRDefault="004F63B7" w:rsidP="004F63B7">
            <w:pPr>
              <w:spacing w:after="0" w:line="240" w:lineRule="auto"/>
              <w:rPr>
                <w:rFonts w:cs="Arial"/>
                <w:lang w:val="en-US"/>
              </w:rPr>
            </w:pPr>
            <w:r w:rsidRPr="004F63B7">
              <w:rPr>
                <w:rFonts w:cs="Arial"/>
                <w:lang w:val="en-US"/>
              </w:rPr>
              <w:t>The 6G network shall provide a mechanism to minimize the signalling arising from recovery of network failure.</w:t>
            </w:r>
          </w:p>
          <w:p w14:paraId="40C9C9BF" w14:textId="4B46C777" w:rsidR="004033F6" w:rsidRDefault="004F63B7" w:rsidP="004F63B7">
            <w:pPr>
              <w:spacing w:after="0" w:line="240" w:lineRule="auto"/>
              <w:rPr>
                <w:rFonts w:cs="Arial"/>
                <w:lang w:val="en-US"/>
              </w:rPr>
            </w:pPr>
            <w:r w:rsidRPr="004F63B7">
              <w:rPr>
                <w:rFonts w:cs="Arial"/>
                <w:lang w:val="en-US"/>
              </w:rPr>
              <w:t>NOTE:</w:t>
            </w:r>
            <w:r w:rsidRPr="004F63B7">
              <w:rPr>
                <w:rFonts w:cs="Arial"/>
                <w:lang w:val="en-US"/>
              </w:rPr>
              <w:tab/>
              <w:t>Massive signalling can happen e.g. when a network element fails and registrations or data sessions are re-routed to a backup network element.</w:t>
            </w:r>
          </w:p>
        </w:tc>
        <w:tc>
          <w:tcPr>
            <w:tcW w:w="1725" w:type="dxa"/>
          </w:tcPr>
          <w:p w14:paraId="184D6BA5" w14:textId="44D4B78E" w:rsidR="004033F6" w:rsidRDefault="004033F6" w:rsidP="00052FC7">
            <w:pPr>
              <w:spacing w:after="0" w:line="240" w:lineRule="auto"/>
              <w:rPr>
                <w:rFonts w:cs="Arial"/>
                <w:lang w:val="en-US"/>
              </w:rPr>
            </w:pPr>
          </w:p>
        </w:tc>
        <w:tc>
          <w:tcPr>
            <w:tcW w:w="0" w:type="auto"/>
          </w:tcPr>
          <w:p w14:paraId="6D2768D0" w14:textId="77777777" w:rsidR="004033F6" w:rsidRDefault="004033F6" w:rsidP="00052FC7">
            <w:pPr>
              <w:spacing w:after="0" w:line="240" w:lineRule="auto"/>
              <w:rPr>
                <w:rFonts w:cs="Arial"/>
                <w:lang w:val="en-US"/>
              </w:rPr>
            </w:pPr>
          </w:p>
        </w:tc>
        <w:tc>
          <w:tcPr>
            <w:tcW w:w="0" w:type="auto"/>
          </w:tcPr>
          <w:p w14:paraId="1BECE588" w14:textId="77777777" w:rsidR="004033F6" w:rsidRDefault="004033F6" w:rsidP="00052FC7">
            <w:pPr>
              <w:spacing w:after="0" w:line="240" w:lineRule="auto"/>
              <w:rPr>
                <w:rFonts w:cs="Arial"/>
                <w:lang w:val="en-US"/>
              </w:rPr>
            </w:pPr>
          </w:p>
        </w:tc>
      </w:tr>
      <w:tr w:rsidR="00BE53E5" w14:paraId="4F0C1140" w14:textId="77777777" w:rsidTr="007B2DC2">
        <w:tc>
          <w:tcPr>
            <w:tcW w:w="1357" w:type="dxa"/>
          </w:tcPr>
          <w:p w14:paraId="0DD3EE6A" w14:textId="7F90A9BE" w:rsidR="004033F6" w:rsidRDefault="00E5119C" w:rsidP="00052FC7">
            <w:pPr>
              <w:spacing w:after="0" w:line="240" w:lineRule="auto"/>
              <w:rPr>
                <w:rFonts w:cs="Arial"/>
                <w:lang w:val="en-US"/>
              </w:rPr>
            </w:pPr>
            <w:r w:rsidRPr="002B0C37">
              <w:rPr>
                <w:rFonts w:cs="Arial"/>
                <w:lang w:val="en-US"/>
              </w:rPr>
              <w:t>PR 5.7.1.2-1</w:t>
            </w:r>
          </w:p>
        </w:tc>
        <w:tc>
          <w:tcPr>
            <w:tcW w:w="4230" w:type="dxa"/>
          </w:tcPr>
          <w:p w14:paraId="166E01CC" w14:textId="3AE16D93" w:rsidR="004033F6" w:rsidRDefault="002B0C37" w:rsidP="002B0C37">
            <w:pPr>
              <w:spacing w:after="0" w:line="240" w:lineRule="auto"/>
              <w:rPr>
                <w:rFonts w:cs="Arial"/>
                <w:lang w:val="en-US"/>
              </w:rPr>
            </w:pPr>
            <w:r w:rsidRPr="002B0C37">
              <w:rPr>
                <w:rFonts w:cs="Arial"/>
                <w:lang w:val="en-US"/>
              </w:rPr>
              <w:t xml:space="preserve">The 6G system shall provide optimized network capabilities for FWA (e.g. support stationary devices). </w:t>
            </w:r>
          </w:p>
        </w:tc>
        <w:tc>
          <w:tcPr>
            <w:tcW w:w="1725" w:type="dxa"/>
          </w:tcPr>
          <w:p w14:paraId="1547A5CF" w14:textId="2F92AB1D" w:rsidR="004033F6" w:rsidRDefault="004033F6" w:rsidP="00052FC7">
            <w:pPr>
              <w:spacing w:after="0" w:line="240" w:lineRule="auto"/>
              <w:rPr>
                <w:rFonts w:cs="Arial"/>
                <w:lang w:val="en-US"/>
              </w:rPr>
            </w:pPr>
          </w:p>
        </w:tc>
        <w:tc>
          <w:tcPr>
            <w:tcW w:w="0" w:type="auto"/>
          </w:tcPr>
          <w:p w14:paraId="78B0C09A" w14:textId="77777777" w:rsidR="004033F6" w:rsidRDefault="004033F6" w:rsidP="00052FC7">
            <w:pPr>
              <w:spacing w:after="0" w:line="240" w:lineRule="auto"/>
              <w:rPr>
                <w:rFonts w:cs="Arial"/>
                <w:lang w:val="en-US"/>
              </w:rPr>
            </w:pPr>
          </w:p>
        </w:tc>
        <w:tc>
          <w:tcPr>
            <w:tcW w:w="0" w:type="auto"/>
          </w:tcPr>
          <w:p w14:paraId="2FD9BBF2" w14:textId="77777777" w:rsidR="004033F6" w:rsidRDefault="004033F6" w:rsidP="00052FC7">
            <w:pPr>
              <w:spacing w:after="0" w:line="240" w:lineRule="auto"/>
              <w:rPr>
                <w:rFonts w:cs="Arial"/>
                <w:lang w:val="en-US"/>
              </w:rPr>
            </w:pPr>
          </w:p>
        </w:tc>
      </w:tr>
      <w:tr w:rsidR="00BE53E5" w14:paraId="492707A2" w14:textId="77777777" w:rsidTr="007B2DC2">
        <w:tc>
          <w:tcPr>
            <w:tcW w:w="1357" w:type="dxa"/>
          </w:tcPr>
          <w:p w14:paraId="165EBCC6" w14:textId="7FF7538B" w:rsidR="00E5119C" w:rsidRDefault="00E5119C" w:rsidP="0088328A">
            <w:pPr>
              <w:spacing w:after="0" w:line="240" w:lineRule="auto"/>
              <w:rPr>
                <w:rFonts w:cs="Arial"/>
                <w:lang w:val="en-US"/>
              </w:rPr>
            </w:pPr>
            <w:r w:rsidRPr="002B0C37">
              <w:rPr>
                <w:rFonts w:cs="Arial"/>
                <w:lang w:val="en-US"/>
              </w:rPr>
              <w:t>PR 5.7.1.2-2</w:t>
            </w:r>
          </w:p>
        </w:tc>
        <w:tc>
          <w:tcPr>
            <w:tcW w:w="4230" w:type="dxa"/>
          </w:tcPr>
          <w:p w14:paraId="4B7CC3FB" w14:textId="7E02684E" w:rsidR="00E5119C" w:rsidRDefault="00E5119C" w:rsidP="0088328A">
            <w:pPr>
              <w:spacing w:after="0" w:line="240" w:lineRule="auto"/>
              <w:rPr>
                <w:rFonts w:cs="Arial"/>
                <w:lang w:val="en-US"/>
              </w:rPr>
            </w:pPr>
            <w:r w:rsidRPr="002B0C37">
              <w:rPr>
                <w:rFonts w:cs="Arial"/>
                <w:lang w:val="en-US"/>
              </w:rPr>
              <w:t>The 6G system shall support FWA in relevant bands taking into consideration the regulatory requirements for each specific band.</w:t>
            </w:r>
          </w:p>
        </w:tc>
        <w:tc>
          <w:tcPr>
            <w:tcW w:w="1725" w:type="dxa"/>
          </w:tcPr>
          <w:p w14:paraId="0C775C0A" w14:textId="28BB39EC" w:rsidR="00E5119C" w:rsidRDefault="00E5119C" w:rsidP="0088328A">
            <w:pPr>
              <w:spacing w:after="0" w:line="240" w:lineRule="auto"/>
              <w:rPr>
                <w:rFonts w:cs="Arial"/>
                <w:lang w:val="en-US"/>
              </w:rPr>
            </w:pPr>
          </w:p>
        </w:tc>
        <w:tc>
          <w:tcPr>
            <w:tcW w:w="0" w:type="auto"/>
          </w:tcPr>
          <w:p w14:paraId="5A1295AB" w14:textId="77777777" w:rsidR="00E5119C" w:rsidRDefault="00E5119C" w:rsidP="0088328A">
            <w:pPr>
              <w:spacing w:after="0" w:line="240" w:lineRule="auto"/>
              <w:rPr>
                <w:rFonts w:cs="Arial"/>
                <w:lang w:val="en-US"/>
              </w:rPr>
            </w:pPr>
          </w:p>
        </w:tc>
        <w:tc>
          <w:tcPr>
            <w:tcW w:w="0" w:type="auto"/>
          </w:tcPr>
          <w:p w14:paraId="16049724" w14:textId="77777777" w:rsidR="00E5119C" w:rsidRDefault="00E5119C" w:rsidP="0088328A">
            <w:pPr>
              <w:spacing w:after="0" w:line="240" w:lineRule="auto"/>
              <w:rPr>
                <w:rFonts w:cs="Arial"/>
                <w:lang w:val="en-US"/>
              </w:rPr>
            </w:pPr>
          </w:p>
        </w:tc>
      </w:tr>
      <w:tr w:rsidR="00BE53E5" w14:paraId="72961499" w14:textId="77777777" w:rsidTr="007B2DC2">
        <w:tc>
          <w:tcPr>
            <w:tcW w:w="1357" w:type="dxa"/>
          </w:tcPr>
          <w:p w14:paraId="795CBD98" w14:textId="3024D4BD" w:rsidR="00E5119C" w:rsidRDefault="00E5119C" w:rsidP="0088328A">
            <w:pPr>
              <w:spacing w:after="0" w:line="240" w:lineRule="auto"/>
              <w:rPr>
                <w:rFonts w:cs="Arial"/>
                <w:lang w:val="en-US"/>
              </w:rPr>
            </w:pPr>
            <w:r w:rsidRPr="00E5119C">
              <w:rPr>
                <w:rFonts w:cs="Arial"/>
                <w:lang w:val="en-US"/>
              </w:rPr>
              <w:t>PR 5.7.1.2-3</w:t>
            </w:r>
          </w:p>
        </w:tc>
        <w:tc>
          <w:tcPr>
            <w:tcW w:w="4230" w:type="dxa"/>
          </w:tcPr>
          <w:p w14:paraId="75E27810" w14:textId="04940184" w:rsidR="00E5119C" w:rsidRDefault="00E5119C" w:rsidP="0088328A">
            <w:pPr>
              <w:spacing w:after="0" w:line="240" w:lineRule="auto"/>
              <w:rPr>
                <w:rFonts w:cs="Arial"/>
                <w:lang w:val="en-US"/>
              </w:rPr>
            </w:pPr>
            <w:r>
              <w:rPr>
                <w:rFonts w:cs="Arial"/>
                <w:lang w:val="en-US"/>
              </w:rPr>
              <w:t>T</w:t>
            </w:r>
            <w:r w:rsidRPr="00E5119C">
              <w:rPr>
                <w:rFonts w:cs="Arial"/>
                <w:lang w:val="en-US"/>
              </w:rPr>
              <w:t>he 6G system shall enable the means to provide awareness of user service characteristics (e.g. data rate, latency) to support the RAN and CN in making real -time resource allocation for FWA</w:t>
            </w:r>
          </w:p>
        </w:tc>
        <w:tc>
          <w:tcPr>
            <w:tcW w:w="1725" w:type="dxa"/>
          </w:tcPr>
          <w:p w14:paraId="0C24E3CB" w14:textId="31A9EA07" w:rsidR="00E5119C" w:rsidRDefault="00E5119C" w:rsidP="0088328A">
            <w:pPr>
              <w:spacing w:after="0" w:line="240" w:lineRule="auto"/>
              <w:rPr>
                <w:rFonts w:cs="Arial"/>
                <w:lang w:val="en-US"/>
              </w:rPr>
            </w:pPr>
          </w:p>
        </w:tc>
        <w:tc>
          <w:tcPr>
            <w:tcW w:w="0" w:type="auto"/>
          </w:tcPr>
          <w:p w14:paraId="7E439E76" w14:textId="77777777" w:rsidR="00E5119C" w:rsidRDefault="00E5119C" w:rsidP="0088328A">
            <w:pPr>
              <w:spacing w:after="0" w:line="240" w:lineRule="auto"/>
              <w:rPr>
                <w:rFonts w:cs="Arial"/>
                <w:lang w:val="en-US"/>
              </w:rPr>
            </w:pPr>
          </w:p>
        </w:tc>
        <w:tc>
          <w:tcPr>
            <w:tcW w:w="0" w:type="auto"/>
          </w:tcPr>
          <w:p w14:paraId="03230C28" w14:textId="77777777" w:rsidR="00E5119C" w:rsidRDefault="00E5119C" w:rsidP="0088328A">
            <w:pPr>
              <w:spacing w:after="0" w:line="240" w:lineRule="auto"/>
              <w:rPr>
                <w:rFonts w:cs="Arial"/>
                <w:lang w:val="en-US"/>
              </w:rPr>
            </w:pPr>
          </w:p>
        </w:tc>
      </w:tr>
      <w:tr w:rsidR="00BE53E5" w14:paraId="737F205C" w14:textId="77777777" w:rsidTr="007B2DC2">
        <w:tc>
          <w:tcPr>
            <w:tcW w:w="1357" w:type="dxa"/>
          </w:tcPr>
          <w:p w14:paraId="1CFE9207" w14:textId="3F2F7F85" w:rsidR="004033F6" w:rsidRDefault="00E5119C" w:rsidP="00052FC7">
            <w:pPr>
              <w:spacing w:after="0" w:line="240" w:lineRule="auto"/>
              <w:rPr>
                <w:rFonts w:cs="Arial"/>
                <w:lang w:val="en-US"/>
              </w:rPr>
            </w:pPr>
            <w:r w:rsidRPr="002B0C37">
              <w:rPr>
                <w:rFonts w:cs="Arial"/>
                <w:lang w:val="en-US"/>
              </w:rPr>
              <w:t>PR 5.7.1.2-4</w:t>
            </w:r>
          </w:p>
        </w:tc>
        <w:tc>
          <w:tcPr>
            <w:tcW w:w="4230" w:type="dxa"/>
          </w:tcPr>
          <w:p w14:paraId="6D34DED9" w14:textId="4040AB9C" w:rsidR="004033F6" w:rsidRDefault="00E5119C" w:rsidP="00052FC7">
            <w:pPr>
              <w:spacing w:after="0" w:line="240" w:lineRule="auto"/>
              <w:rPr>
                <w:rFonts w:cs="Arial"/>
                <w:lang w:val="en-US"/>
              </w:rPr>
            </w:pPr>
            <w:r w:rsidRPr="002B0C37">
              <w:rPr>
                <w:rFonts w:cs="Arial"/>
                <w:lang w:val="en-US"/>
              </w:rPr>
              <w:t>The 6G system shall provide FWA a comparable level of security and privacy protection to other 6G services.</w:t>
            </w:r>
          </w:p>
        </w:tc>
        <w:tc>
          <w:tcPr>
            <w:tcW w:w="1725" w:type="dxa"/>
          </w:tcPr>
          <w:p w14:paraId="20560F8A" w14:textId="5E83D978" w:rsidR="004033F6" w:rsidRDefault="004033F6" w:rsidP="00052FC7">
            <w:pPr>
              <w:spacing w:after="0" w:line="240" w:lineRule="auto"/>
              <w:rPr>
                <w:rFonts w:cs="Arial"/>
                <w:lang w:val="en-US"/>
              </w:rPr>
            </w:pPr>
          </w:p>
        </w:tc>
        <w:tc>
          <w:tcPr>
            <w:tcW w:w="0" w:type="auto"/>
          </w:tcPr>
          <w:p w14:paraId="209ED968" w14:textId="77777777" w:rsidR="004033F6" w:rsidRDefault="004033F6" w:rsidP="00052FC7">
            <w:pPr>
              <w:spacing w:after="0" w:line="240" w:lineRule="auto"/>
              <w:rPr>
                <w:rFonts w:cs="Arial"/>
                <w:lang w:val="en-US"/>
              </w:rPr>
            </w:pPr>
          </w:p>
        </w:tc>
        <w:tc>
          <w:tcPr>
            <w:tcW w:w="0" w:type="auto"/>
          </w:tcPr>
          <w:p w14:paraId="09072E12" w14:textId="77777777" w:rsidR="004033F6" w:rsidRDefault="004033F6" w:rsidP="00052FC7">
            <w:pPr>
              <w:spacing w:after="0" w:line="240" w:lineRule="auto"/>
              <w:rPr>
                <w:rFonts w:cs="Arial"/>
                <w:lang w:val="en-US"/>
              </w:rPr>
            </w:pPr>
          </w:p>
        </w:tc>
      </w:tr>
      <w:tr w:rsidR="00BE53E5" w14:paraId="00D12D2C" w14:textId="77777777" w:rsidTr="007B2DC2">
        <w:tc>
          <w:tcPr>
            <w:tcW w:w="1357" w:type="dxa"/>
            <w:shd w:val="clear" w:color="auto" w:fill="FFFF00"/>
          </w:tcPr>
          <w:p w14:paraId="225C16EA" w14:textId="77777777" w:rsidR="00E5119C" w:rsidRPr="00E5119C" w:rsidRDefault="00E5119C" w:rsidP="00FF5DF6">
            <w:pPr>
              <w:spacing w:after="0" w:line="240" w:lineRule="auto"/>
              <w:rPr>
                <w:rFonts w:cs="Arial"/>
                <w:highlight w:val="yellow"/>
                <w:lang w:val="en-US"/>
              </w:rPr>
            </w:pPr>
            <w:r w:rsidRPr="00E5119C">
              <w:rPr>
                <w:rFonts w:cs="Arial"/>
                <w:highlight w:val="yellow"/>
                <w:lang w:val="en-US"/>
              </w:rPr>
              <w:t>PR 5.7.1.2-5</w:t>
            </w:r>
          </w:p>
        </w:tc>
        <w:tc>
          <w:tcPr>
            <w:tcW w:w="4230" w:type="dxa"/>
            <w:shd w:val="clear" w:color="auto" w:fill="FFFF00"/>
          </w:tcPr>
          <w:p w14:paraId="41E7C58E" w14:textId="77777777" w:rsidR="00E5119C" w:rsidRPr="00E5119C" w:rsidRDefault="00E5119C" w:rsidP="00FF5DF6">
            <w:pPr>
              <w:spacing w:after="0" w:line="240" w:lineRule="auto"/>
              <w:rPr>
                <w:rFonts w:cs="Arial"/>
                <w:highlight w:val="yellow"/>
                <w:lang w:val="en-US"/>
              </w:rPr>
            </w:pPr>
            <w:r w:rsidRPr="00E5119C">
              <w:rPr>
                <w:rFonts w:cs="Arial"/>
                <w:highlight w:val="yellow"/>
                <w:lang w:val="en-US"/>
              </w:rPr>
              <w:t>The 6G system shall support efficient FWA connectivity.</w:t>
            </w:r>
          </w:p>
          <w:p w14:paraId="7392BB6A" w14:textId="763E92FF" w:rsidR="00E5119C" w:rsidRPr="00E5119C" w:rsidRDefault="00E5119C" w:rsidP="00FF5DF6">
            <w:pPr>
              <w:spacing w:after="0" w:line="240" w:lineRule="auto"/>
              <w:rPr>
                <w:rFonts w:cs="Arial"/>
                <w:highlight w:val="yellow"/>
                <w:lang w:val="en-US"/>
              </w:rPr>
            </w:pPr>
            <w:r w:rsidRPr="00E5119C">
              <w:rPr>
                <w:rFonts w:cs="Arial"/>
                <w:highlight w:val="yellow"/>
                <w:lang w:val="en-US"/>
              </w:rPr>
              <w:t>NOTE: For FWA, an FWA Customer Premises Equipment (CPE) is used to connect to the network, like any other UE, using a 3GPP access.</w:t>
            </w:r>
          </w:p>
        </w:tc>
        <w:tc>
          <w:tcPr>
            <w:tcW w:w="1725" w:type="dxa"/>
            <w:shd w:val="clear" w:color="auto" w:fill="FFFF00"/>
          </w:tcPr>
          <w:p w14:paraId="5F2CC1C0" w14:textId="77777777" w:rsidR="00E5119C" w:rsidRPr="00E5119C" w:rsidRDefault="00E5119C" w:rsidP="00FF5DF6">
            <w:pPr>
              <w:spacing w:after="0" w:line="240" w:lineRule="auto"/>
              <w:rPr>
                <w:rFonts w:cs="Arial"/>
                <w:highlight w:val="yellow"/>
                <w:lang w:val="en-US"/>
              </w:rPr>
            </w:pPr>
          </w:p>
        </w:tc>
        <w:tc>
          <w:tcPr>
            <w:tcW w:w="0" w:type="auto"/>
            <w:shd w:val="clear" w:color="auto" w:fill="FFFF00"/>
          </w:tcPr>
          <w:p w14:paraId="5311C07C" w14:textId="77777777" w:rsidR="00E5119C" w:rsidRPr="00E5119C" w:rsidRDefault="00E5119C" w:rsidP="00FF5DF6">
            <w:pPr>
              <w:spacing w:after="0" w:line="240" w:lineRule="auto"/>
              <w:rPr>
                <w:rFonts w:cs="Arial"/>
                <w:highlight w:val="yellow"/>
                <w:lang w:val="en-US"/>
              </w:rPr>
            </w:pPr>
          </w:p>
        </w:tc>
        <w:tc>
          <w:tcPr>
            <w:tcW w:w="0" w:type="auto"/>
            <w:shd w:val="clear" w:color="auto" w:fill="FFFF00"/>
          </w:tcPr>
          <w:p w14:paraId="6B1237CD" w14:textId="77777777" w:rsidR="00E5119C" w:rsidRPr="002B0C37" w:rsidRDefault="00E5119C" w:rsidP="00FF5DF6">
            <w:pPr>
              <w:spacing w:after="0" w:line="240" w:lineRule="auto"/>
              <w:rPr>
                <w:rFonts w:cs="Arial"/>
                <w:color w:val="EE0000"/>
                <w:lang w:val="en-US"/>
              </w:rPr>
            </w:pPr>
            <w:r w:rsidRPr="00E5119C">
              <w:rPr>
                <w:rFonts w:cs="Arial"/>
                <w:color w:val="EE0000"/>
                <w:highlight w:val="yellow"/>
                <w:lang w:val="en-US"/>
              </w:rPr>
              <w:t>Editor's Note: this requirement is FFS.</w:t>
            </w:r>
          </w:p>
          <w:p w14:paraId="34F39CBF" w14:textId="2C25D316" w:rsidR="00E5119C" w:rsidRDefault="00554C50" w:rsidP="00FF5DF6">
            <w:pPr>
              <w:spacing w:after="0" w:line="240" w:lineRule="auto"/>
              <w:rPr>
                <w:rFonts w:cs="Arial"/>
                <w:lang w:val="en-US"/>
              </w:rPr>
            </w:pPr>
            <w:r>
              <w:rPr>
                <w:rFonts w:cs="Arial"/>
                <w:color w:val="EE0000"/>
                <w:lang w:val="en-US"/>
              </w:rPr>
              <w:t>FFS Requirements will not be considered for consolidation in SA1 # 112.</w:t>
            </w:r>
          </w:p>
        </w:tc>
      </w:tr>
      <w:tr w:rsidR="00BE53E5" w14:paraId="368ECBF2" w14:textId="77777777" w:rsidTr="00E60907">
        <w:tc>
          <w:tcPr>
            <w:tcW w:w="1357" w:type="dxa"/>
          </w:tcPr>
          <w:p w14:paraId="78606D62" w14:textId="5AA0907E" w:rsidR="004033F6" w:rsidRDefault="00554C50" w:rsidP="00052FC7">
            <w:pPr>
              <w:spacing w:after="0" w:line="240" w:lineRule="auto"/>
              <w:rPr>
                <w:rFonts w:cs="Arial"/>
                <w:lang w:val="en-US"/>
              </w:rPr>
            </w:pPr>
            <w:r w:rsidRPr="00554C50">
              <w:rPr>
                <w:rFonts w:cs="Arial"/>
                <w:lang w:val="en-US"/>
              </w:rPr>
              <w:t>PR 5.7.2.2-1</w:t>
            </w:r>
          </w:p>
        </w:tc>
        <w:tc>
          <w:tcPr>
            <w:tcW w:w="4230" w:type="dxa"/>
          </w:tcPr>
          <w:p w14:paraId="26513E04" w14:textId="2792A381" w:rsidR="004033F6" w:rsidRDefault="00554C50" w:rsidP="00554C50">
            <w:pPr>
              <w:spacing w:after="0" w:line="240" w:lineRule="auto"/>
              <w:rPr>
                <w:rFonts w:cs="Arial"/>
                <w:lang w:val="en-US"/>
              </w:rPr>
            </w:pPr>
            <w:r w:rsidRPr="00554C50">
              <w:rPr>
                <w:rFonts w:cs="Arial"/>
                <w:lang w:val="en-US"/>
              </w:rPr>
              <w:t>The 6G and IMS systems shall provide improved system capabilities for the Multimedia Telephony Service.</w:t>
            </w:r>
          </w:p>
        </w:tc>
        <w:tc>
          <w:tcPr>
            <w:tcW w:w="1725" w:type="dxa"/>
          </w:tcPr>
          <w:p w14:paraId="15C4EB35" w14:textId="033AC303" w:rsidR="004033F6" w:rsidRDefault="004033F6" w:rsidP="00052FC7">
            <w:pPr>
              <w:spacing w:after="0" w:line="240" w:lineRule="auto"/>
              <w:rPr>
                <w:rFonts w:cs="Arial"/>
                <w:lang w:val="en-US"/>
              </w:rPr>
            </w:pPr>
          </w:p>
        </w:tc>
        <w:tc>
          <w:tcPr>
            <w:tcW w:w="0" w:type="auto"/>
          </w:tcPr>
          <w:p w14:paraId="3E801C3B" w14:textId="77777777" w:rsidR="004033F6" w:rsidRDefault="004033F6" w:rsidP="00052FC7">
            <w:pPr>
              <w:spacing w:after="0" w:line="240" w:lineRule="auto"/>
              <w:rPr>
                <w:rFonts w:cs="Arial"/>
                <w:lang w:val="en-US"/>
              </w:rPr>
            </w:pPr>
          </w:p>
        </w:tc>
        <w:tc>
          <w:tcPr>
            <w:tcW w:w="0" w:type="auto"/>
          </w:tcPr>
          <w:p w14:paraId="53E31406" w14:textId="77777777" w:rsidR="004033F6" w:rsidRDefault="00554C50" w:rsidP="00052FC7">
            <w:pPr>
              <w:spacing w:after="0" w:line="240" w:lineRule="auto"/>
              <w:rPr>
                <w:rFonts w:cs="Arial"/>
                <w:color w:val="EE0000"/>
                <w:lang w:val="en-US"/>
              </w:rPr>
            </w:pPr>
            <w:r w:rsidRPr="00554C50">
              <w:rPr>
                <w:rFonts w:cs="Arial"/>
                <w:color w:val="EE0000"/>
                <w:lang w:val="en-US"/>
              </w:rPr>
              <w:t>Editor's Note: this requirement is FFS.</w:t>
            </w:r>
          </w:p>
          <w:p w14:paraId="53C7E451" w14:textId="18A80E5F" w:rsidR="00554C50" w:rsidRDefault="00357F14" w:rsidP="00052FC7">
            <w:pPr>
              <w:spacing w:after="0" w:line="240" w:lineRule="auto"/>
              <w:rPr>
                <w:rFonts w:cs="Arial"/>
                <w:lang w:val="en-US"/>
              </w:rPr>
            </w:pPr>
            <w:r>
              <w:rPr>
                <w:rFonts w:cs="Arial"/>
                <w:lang w:val="en-US"/>
              </w:rPr>
              <w:t>While this requirement is FFS, there are other IMS/Mmel requirements that could be consolidated into this requirement.</w:t>
            </w:r>
          </w:p>
        </w:tc>
      </w:tr>
      <w:tr w:rsidR="00BE53E5" w14:paraId="3DA5D6D0" w14:textId="77777777" w:rsidTr="007B2DC2">
        <w:tc>
          <w:tcPr>
            <w:tcW w:w="1357" w:type="dxa"/>
          </w:tcPr>
          <w:p w14:paraId="1F32D88F" w14:textId="17DA8AD5" w:rsidR="004033F6" w:rsidRDefault="00CD691A" w:rsidP="00052FC7">
            <w:pPr>
              <w:spacing w:after="0" w:line="240" w:lineRule="auto"/>
              <w:rPr>
                <w:rFonts w:cs="Arial"/>
                <w:lang w:val="en-US"/>
              </w:rPr>
            </w:pPr>
            <w:r w:rsidRPr="00CD691A">
              <w:rPr>
                <w:rFonts w:cs="Arial"/>
                <w:lang w:val="en-US"/>
              </w:rPr>
              <w:t>PR 5.7.3.2-1</w:t>
            </w:r>
          </w:p>
        </w:tc>
        <w:tc>
          <w:tcPr>
            <w:tcW w:w="4230" w:type="dxa"/>
          </w:tcPr>
          <w:p w14:paraId="7CAAB106" w14:textId="6DA39076" w:rsidR="004033F6" w:rsidRDefault="00CD691A" w:rsidP="00CD691A">
            <w:pPr>
              <w:spacing w:after="0" w:line="240" w:lineRule="auto"/>
              <w:rPr>
                <w:rFonts w:cs="Arial"/>
                <w:lang w:val="en-US"/>
              </w:rPr>
            </w:pPr>
            <w:r w:rsidRPr="00CD691A">
              <w:rPr>
                <w:rFonts w:cs="Arial"/>
                <w:lang w:val="en-US"/>
              </w:rPr>
              <w:t xml:space="preserve">The 6G SMS service shall enable a network operator to verify the identity of the SMS sender. </w:t>
            </w:r>
          </w:p>
        </w:tc>
        <w:tc>
          <w:tcPr>
            <w:tcW w:w="1725" w:type="dxa"/>
          </w:tcPr>
          <w:p w14:paraId="3B563388" w14:textId="00580B95" w:rsidR="004033F6" w:rsidRDefault="004033F6" w:rsidP="00052FC7">
            <w:pPr>
              <w:spacing w:after="0" w:line="240" w:lineRule="auto"/>
              <w:rPr>
                <w:rFonts w:cs="Arial"/>
                <w:lang w:val="en-US"/>
              </w:rPr>
            </w:pPr>
          </w:p>
        </w:tc>
        <w:tc>
          <w:tcPr>
            <w:tcW w:w="0" w:type="auto"/>
          </w:tcPr>
          <w:p w14:paraId="7503C816" w14:textId="77777777" w:rsidR="004033F6" w:rsidRDefault="004033F6" w:rsidP="00052FC7">
            <w:pPr>
              <w:spacing w:after="0" w:line="240" w:lineRule="auto"/>
              <w:rPr>
                <w:rFonts w:cs="Arial"/>
                <w:lang w:val="en-US"/>
              </w:rPr>
            </w:pPr>
          </w:p>
        </w:tc>
        <w:tc>
          <w:tcPr>
            <w:tcW w:w="0" w:type="auto"/>
          </w:tcPr>
          <w:p w14:paraId="2D1FF279" w14:textId="609C39D7" w:rsidR="004033F6" w:rsidRDefault="00F85E54" w:rsidP="00052FC7">
            <w:pPr>
              <w:spacing w:after="0" w:line="240" w:lineRule="auto"/>
              <w:rPr>
                <w:rFonts w:cs="Arial"/>
                <w:lang w:val="en-US"/>
              </w:rPr>
            </w:pPr>
            <w:r>
              <w:rPr>
                <w:rFonts w:cs="Arial"/>
                <w:lang w:val="en-US"/>
              </w:rPr>
              <w:t>Note</w:t>
            </w:r>
            <w:r w:rsidR="00772F1E">
              <w:rPr>
                <w:rFonts w:cs="Arial"/>
                <w:lang w:val="en-US"/>
              </w:rPr>
              <w:t>s 3 &amp;</w:t>
            </w:r>
            <w:r>
              <w:rPr>
                <w:rFonts w:cs="Arial"/>
                <w:lang w:val="en-US"/>
              </w:rPr>
              <w:t xml:space="preserve"> 4 </w:t>
            </w:r>
            <w:r w:rsidR="00772F1E">
              <w:rPr>
                <w:rFonts w:cs="Arial"/>
                <w:lang w:val="en-US"/>
              </w:rPr>
              <w:t>are</w:t>
            </w:r>
            <w:r>
              <w:rPr>
                <w:rFonts w:cs="Arial"/>
                <w:lang w:val="en-US"/>
              </w:rPr>
              <w:t xml:space="preserve"> applicable to </w:t>
            </w:r>
            <w:r w:rsidR="00772F1E">
              <w:rPr>
                <w:rFonts w:cs="Arial"/>
                <w:lang w:val="en-US"/>
              </w:rPr>
              <w:t>this PR as well as PR-2.</w:t>
            </w:r>
          </w:p>
        </w:tc>
      </w:tr>
      <w:tr w:rsidR="00BE53E5" w14:paraId="46821A47" w14:textId="77777777" w:rsidTr="007B2DC2">
        <w:tc>
          <w:tcPr>
            <w:tcW w:w="1357" w:type="dxa"/>
          </w:tcPr>
          <w:p w14:paraId="1E2EAEA6" w14:textId="0CE68671" w:rsidR="004033F6" w:rsidRDefault="00CD691A" w:rsidP="00052FC7">
            <w:pPr>
              <w:spacing w:after="0" w:line="240" w:lineRule="auto"/>
              <w:rPr>
                <w:rFonts w:cs="Arial"/>
                <w:lang w:val="en-US"/>
              </w:rPr>
            </w:pPr>
            <w:r w:rsidRPr="00CD691A">
              <w:rPr>
                <w:rFonts w:cs="Arial"/>
                <w:lang w:val="en-US"/>
              </w:rPr>
              <w:t>PR 5.7.3.2-2</w:t>
            </w:r>
          </w:p>
        </w:tc>
        <w:tc>
          <w:tcPr>
            <w:tcW w:w="4230" w:type="dxa"/>
          </w:tcPr>
          <w:p w14:paraId="7060CEF9" w14:textId="6D70ABDC" w:rsidR="00CD691A" w:rsidRPr="00CD691A" w:rsidRDefault="00CD691A" w:rsidP="00CD691A">
            <w:pPr>
              <w:spacing w:after="0" w:line="240" w:lineRule="auto"/>
              <w:rPr>
                <w:rFonts w:cs="Arial"/>
                <w:lang w:val="en-US"/>
              </w:rPr>
            </w:pPr>
            <w:r w:rsidRPr="00CD691A">
              <w:rPr>
                <w:rFonts w:cs="Arial"/>
                <w:lang w:val="en-US"/>
              </w:rPr>
              <w:t xml:space="preserve">The 6G SMS service shall support a means to provide information concerning operator verified SMS sender information to the recipient of a SMS. </w:t>
            </w:r>
          </w:p>
          <w:p w14:paraId="4CF10803" w14:textId="167DFC27" w:rsidR="00CD691A" w:rsidRPr="00CD691A" w:rsidRDefault="00CD691A" w:rsidP="00CD691A">
            <w:pPr>
              <w:spacing w:after="0" w:line="240" w:lineRule="auto"/>
              <w:rPr>
                <w:rFonts w:cs="Arial"/>
                <w:lang w:val="en-US"/>
              </w:rPr>
            </w:pPr>
            <w:r w:rsidRPr="00CD691A">
              <w:rPr>
                <w:rFonts w:cs="Arial"/>
                <w:lang w:val="en-US"/>
              </w:rPr>
              <w:lastRenderedPageBreak/>
              <w:t>NOTE 1: Operator- verified SMS sender information is used to inform the recipient of an SMS that the identity of the SMS sender is operator-verified and support displaying additional information (e.g. brand name, logo, etc.) of the SMS sender. Human interface aspects are out of scope of this requirement.</w:t>
            </w:r>
          </w:p>
          <w:p w14:paraId="55CD481C" w14:textId="77777777" w:rsidR="00CD691A" w:rsidRPr="00CD691A" w:rsidRDefault="00CD691A" w:rsidP="00CD691A">
            <w:pPr>
              <w:spacing w:after="0" w:line="240" w:lineRule="auto"/>
              <w:rPr>
                <w:rFonts w:cs="Arial"/>
                <w:lang w:val="en-US"/>
              </w:rPr>
            </w:pPr>
            <w:r w:rsidRPr="00CD691A">
              <w:rPr>
                <w:rFonts w:cs="Arial"/>
                <w:lang w:val="en-US"/>
              </w:rPr>
              <w:t>NOTE 2:</w:t>
            </w:r>
            <w:r w:rsidRPr="00CD691A">
              <w:rPr>
                <w:rFonts w:cs="Arial"/>
                <w:lang w:val="en-US"/>
              </w:rPr>
              <w:tab/>
              <w:t>Indication that the identity of the SMS sender is operator-verified, any additional information about the SMS sender and the message itself is assumed to be integrity protected.</w:t>
            </w:r>
          </w:p>
          <w:p w14:paraId="3F543F07" w14:textId="77777777" w:rsidR="00CD691A" w:rsidRPr="00CD691A" w:rsidRDefault="00CD691A" w:rsidP="00CD691A">
            <w:pPr>
              <w:spacing w:after="0" w:line="240" w:lineRule="auto"/>
              <w:rPr>
                <w:rFonts w:cs="Arial"/>
                <w:lang w:val="en-US"/>
              </w:rPr>
            </w:pPr>
            <w:r w:rsidRPr="00CD691A">
              <w:rPr>
                <w:rFonts w:cs="Arial"/>
                <w:lang w:val="en-US"/>
              </w:rPr>
              <w:t>NOTE 3:</w:t>
            </w:r>
            <w:r w:rsidRPr="00CD691A">
              <w:rPr>
                <w:rFonts w:cs="Arial"/>
                <w:lang w:val="en-US"/>
              </w:rPr>
              <w:tab/>
              <w:t>Based on interworking agreements and trust relationships, the requirements above apply also when the SMS recipient is roaming or receives a SMS from a sender served by other operators.</w:t>
            </w:r>
          </w:p>
          <w:p w14:paraId="7FEEDBE9" w14:textId="1E02B5C1" w:rsidR="004033F6" w:rsidRDefault="00CD691A" w:rsidP="00CD691A">
            <w:pPr>
              <w:spacing w:after="0" w:line="240" w:lineRule="auto"/>
              <w:rPr>
                <w:rFonts w:cs="Arial"/>
                <w:lang w:val="en-US"/>
              </w:rPr>
            </w:pPr>
            <w:r w:rsidRPr="00CD691A">
              <w:rPr>
                <w:rFonts w:cs="Arial"/>
                <w:lang w:val="en-US"/>
              </w:rPr>
              <w:t>NOTE 4:</w:t>
            </w:r>
            <w:r w:rsidRPr="00CD691A">
              <w:rPr>
                <w:rFonts w:cs="Arial"/>
                <w:lang w:val="en-US"/>
              </w:rPr>
              <w:tab/>
              <w:t>The requirements above apply to A2P SMS and may apply to Person-to-Person SMS.</w:t>
            </w:r>
          </w:p>
        </w:tc>
        <w:tc>
          <w:tcPr>
            <w:tcW w:w="1725" w:type="dxa"/>
          </w:tcPr>
          <w:p w14:paraId="09777009" w14:textId="4CC0FD2A" w:rsidR="004033F6" w:rsidRDefault="004033F6" w:rsidP="00052FC7">
            <w:pPr>
              <w:spacing w:after="0" w:line="240" w:lineRule="auto"/>
              <w:rPr>
                <w:rFonts w:cs="Arial"/>
                <w:lang w:val="en-US"/>
              </w:rPr>
            </w:pPr>
          </w:p>
        </w:tc>
        <w:tc>
          <w:tcPr>
            <w:tcW w:w="0" w:type="auto"/>
          </w:tcPr>
          <w:p w14:paraId="4611BC72" w14:textId="77777777" w:rsidR="004033F6" w:rsidRDefault="004033F6" w:rsidP="00052FC7">
            <w:pPr>
              <w:spacing w:after="0" w:line="240" w:lineRule="auto"/>
              <w:rPr>
                <w:rFonts w:cs="Arial"/>
                <w:lang w:val="en-US"/>
              </w:rPr>
            </w:pPr>
          </w:p>
        </w:tc>
        <w:tc>
          <w:tcPr>
            <w:tcW w:w="0" w:type="auto"/>
          </w:tcPr>
          <w:p w14:paraId="31773D94" w14:textId="77777777" w:rsidR="004033F6" w:rsidRDefault="004033F6" w:rsidP="00052FC7">
            <w:pPr>
              <w:spacing w:after="0" w:line="240" w:lineRule="auto"/>
              <w:rPr>
                <w:rFonts w:cs="Arial"/>
                <w:lang w:val="en-US"/>
              </w:rPr>
            </w:pPr>
          </w:p>
        </w:tc>
      </w:tr>
      <w:tr w:rsidR="00BE53E5" w14:paraId="456778A0" w14:textId="77777777" w:rsidTr="007B2DC2">
        <w:tc>
          <w:tcPr>
            <w:tcW w:w="1357" w:type="dxa"/>
          </w:tcPr>
          <w:p w14:paraId="4DCD596E" w14:textId="59724A02" w:rsidR="00F338D6" w:rsidRDefault="00F338D6" w:rsidP="00F338D6">
            <w:pPr>
              <w:spacing w:after="0" w:line="240" w:lineRule="auto"/>
              <w:rPr>
                <w:rFonts w:cs="Arial"/>
                <w:lang w:val="en-US"/>
              </w:rPr>
            </w:pPr>
            <w:r w:rsidRPr="00431D18">
              <w:t>PR 5.7.4.2-1</w:t>
            </w:r>
          </w:p>
        </w:tc>
        <w:tc>
          <w:tcPr>
            <w:tcW w:w="4230" w:type="dxa"/>
          </w:tcPr>
          <w:p w14:paraId="59ECB67D" w14:textId="5ED669CD" w:rsidR="00F338D6" w:rsidRDefault="00F338D6" w:rsidP="00F338D6">
            <w:pPr>
              <w:spacing w:after="0" w:line="240" w:lineRule="auto"/>
              <w:rPr>
                <w:rFonts w:cs="Arial"/>
                <w:lang w:val="en-US"/>
              </w:rPr>
            </w:pPr>
            <w:r w:rsidRPr="00431D18">
              <w:t>The 6G system shall support network sharing, based on 5GS network sharing requirements.</w:t>
            </w:r>
          </w:p>
        </w:tc>
        <w:tc>
          <w:tcPr>
            <w:tcW w:w="1725" w:type="dxa"/>
          </w:tcPr>
          <w:p w14:paraId="6921B7F8" w14:textId="22BD2146" w:rsidR="00F338D6" w:rsidRDefault="00F338D6" w:rsidP="00F338D6">
            <w:pPr>
              <w:spacing w:after="0" w:line="240" w:lineRule="auto"/>
              <w:rPr>
                <w:rFonts w:cs="Arial"/>
                <w:lang w:val="en-US"/>
              </w:rPr>
            </w:pPr>
          </w:p>
        </w:tc>
        <w:tc>
          <w:tcPr>
            <w:tcW w:w="0" w:type="auto"/>
          </w:tcPr>
          <w:p w14:paraId="4D9B87C6" w14:textId="77777777" w:rsidR="00F338D6" w:rsidRDefault="00F338D6" w:rsidP="00F338D6">
            <w:pPr>
              <w:spacing w:after="0" w:line="240" w:lineRule="auto"/>
              <w:rPr>
                <w:rFonts w:cs="Arial"/>
                <w:lang w:val="en-US"/>
              </w:rPr>
            </w:pPr>
          </w:p>
        </w:tc>
        <w:tc>
          <w:tcPr>
            <w:tcW w:w="0" w:type="auto"/>
          </w:tcPr>
          <w:p w14:paraId="62B4993C" w14:textId="77777777" w:rsidR="00F338D6" w:rsidRDefault="00F338D6" w:rsidP="00F338D6">
            <w:pPr>
              <w:spacing w:after="0" w:line="240" w:lineRule="auto"/>
              <w:rPr>
                <w:rFonts w:cs="Arial"/>
                <w:lang w:val="en-US"/>
              </w:rPr>
            </w:pPr>
          </w:p>
        </w:tc>
      </w:tr>
      <w:tr w:rsidR="00BE53E5" w14:paraId="3CD82CE1" w14:textId="77777777" w:rsidTr="007B2DC2">
        <w:tc>
          <w:tcPr>
            <w:tcW w:w="1357" w:type="dxa"/>
          </w:tcPr>
          <w:p w14:paraId="2D8B6632" w14:textId="175AB92F" w:rsidR="00F338D6" w:rsidRDefault="00F338D6" w:rsidP="00F338D6">
            <w:pPr>
              <w:spacing w:after="0" w:line="240" w:lineRule="auto"/>
              <w:rPr>
                <w:rFonts w:cs="Arial"/>
                <w:lang w:val="en-US"/>
              </w:rPr>
            </w:pPr>
            <w:r w:rsidRPr="00431D18">
              <w:t>PR 5.7.4.2-2</w:t>
            </w:r>
          </w:p>
        </w:tc>
        <w:tc>
          <w:tcPr>
            <w:tcW w:w="4230" w:type="dxa"/>
          </w:tcPr>
          <w:p w14:paraId="57DC5E5C" w14:textId="5AD64BD0" w:rsidR="00F338D6" w:rsidRDefault="00F338D6" w:rsidP="00F338D6">
            <w:pPr>
              <w:spacing w:after="0" w:line="240" w:lineRule="auto"/>
              <w:rPr>
                <w:rFonts w:cs="Arial"/>
                <w:lang w:val="en-US"/>
              </w:rPr>
            </w:pPr>
            <w:r w:rsidRPr="00431D18">
              <w:t>The 6G network shall provide a mechanism to support event triggered network sharing (e.g. disaster occurrence, network failure, overloaded situation, resource constraints).</w:t>
            </w:r>
          </w:p>
        </w:tc>
        <w:tc>
          <w:tcPr>
            <w:tcW w:w="1725" w:type="dxa"/>
          </w:tcPr>
          <w:p w14:paraId="3C1CD33A" w14:textId="4CB24F06" w:rsidR="00F338D6" w:rsidRDefault="00F338D6" w:rsidP="00F338D6">
            <w:pPr>
              <w:spacing w:after="0" w:line="240" w:lineRule="auto"/>
              <w:rPr>
                <w:rFonts w:cs="Arial"/>
                <w:lang w:val="en-US"/>
              </w:rPr>
            </w:pPr>
          </w:p>
        </w:tc>
        <w:tc>
          <w:tcPr>
            <w:tcW w:w="0" w:type="auto"/>
          </w:tcPr>
          <w:p w14:paraId="38E02FD0" w14:textId="77777777" w:rsidR="00F338D6" w:rsidRDefault="00F338D6" w:rsidP="00F338D6">
            <w:pPr>
              <w:spacing w:after="0" w:line="240" w:lineRule="auto"/>
              <w:rPr>
                <w:rFonts w:cs="Arial"/>
                <w:lang w:val="en-US"/>
              </w:rPr>
            </w:pPr>
          </w:p>
        </w:tc>
        <w:tc>
          <w:tcPr>
            <w:tcW w:w="0" w:type="auto"/>
          </w:tcPr>
          <w:p w14:paraId="0B970CF1" w14:textId="77777777" w:rsidR="00F338D6" w:rsidRDefault="00F338D6" w:rsidP="00F338D6">
            <w:pPr>
              <w:spacing w:after="0" w:line="240" w:lineRule="auto"/>
              <w:rPr>
                <w:rFonts w:cs="Arial"/>
                <w:lang w:val="en-US"/>
              </w:rPr>
            </w:pPr>
          </w:p>
        </w:tc>
      </w:tr>
      <w:tr w:rsidR="00BE53E5" w14:paraId="43FE9D9F" w14:textId="77777777" w:rsidTr="007B2DC2">
        <w:tc>
          <w:tcPr>
            <w:tcW w:w="1357" w:type="dxa"/>
            <w:shd w:val="clear" w:color="auto" w:fill="FFFF00"/>
          </w:tcPr>
          <w:p w14:paraId="4C3E7779" w14:textId="789F8BA0" w:rsidR="00772F1E" w:rsidRPr="00847698" w:rsidRDefault="00CB44CC" w:rsidP="00052FC7">
            <w:pPr>
              <w:spacing w:after="0" w:line="240" w:lineRule="auto"/>
              <w:rPr>
                <w:rFonts w:cs="Arial"/>
                <w:lang w:val="en-US"/>
              </w:rPr>
            </w:pPr>
            <w:r w:rsidRPr="00847698">
              <w:rPr>
                <w:rFonts w:cs="Arial"/>
                <w:lang w:val="en-US"/>
              </w:rPr>
              <w:t>PR 5.7.5.2-1</w:t>
            </w:r>
          </w:p>
        </w:tc>
        <w:tc>
          <w:tcPr>
            <w:tcW w:w="4230" w:type="dxa"/>
            <w:shd w:val="clear" w:color="auto" w:fill="FFFF00"/>
          </w:tcPr>
          <w:p w14:paraId="33A7B10E" w14:textId="07AB1573" w:rsidR="00CB44CC" w:rsidRPr="00847698" w:rsidRDefault="00CB44CC" w:rsidP="00CB44CC">
            <w:pPr>
              <w:spacing w:after="0" w:line="240" w:lineRule="auto"/>
              <w:rPr>
                <w:rFonts w:cs="Arial"/>
                <w:lang w:val="en-US"/>
              </w:rPr>
            </w:pPr>
            <w:r w:rsidRPr="00847698">
              <w:rPr>
                <w:rFonts w:cs="Arial"/>
                <w:lang w:val="en-US"/>
              </w:rPr>
              <w:t>The 6G system should support potential enhancement of network slicing, e.g.:</w:t>
            </w:r>
          </w:p>
          <w:p w14:paraId="434028FF" w14:textId="4962A0E3" w:rsidR="00CB44CC" w:rsidRPr="00847698" w:rsidRDefault="00CB44CC" w:rsidP="00CB44CC">
            <w:pPr>
              <w:spacing w:after="0" w:line="240" w:lineRule="auto"/>
              <w:rPr>
                <w:rFonts w:cs="Arial"/>
                <w:lang w:val="en-US"/>
              </w:rPr>
            </w:pPr>
            <w:r w:rsidRPr="00847698">
              <w:rPr>
                <w:rFonts w:cs="Arial"/>
                <w:lang w:val="en-US"/>
              </w:rPr>
              <w:t>-Create slices quickly without much overhead/complexity by leveraging automated operations</w:t>
            </w:r>
          </w:p>
          <w:p w14:paraId="0F71A059" w14:textId="67C30293" w:rsidR="00CB44CC" w:rsidRPr="00847698" w:rsidRDefault="00CB44CC" w:rsidP="00CB44CC">
            <w:pPr>
              <w:spacing w:after="0" w:line="240" w:lineRule="auto"/>
              <w:rPr>
                <w:rFonts w:cs="Arial"/>
                <w:lang w:val="en-US"/>
              </w:rPr>
            </w:pPr>
            <w:r w:rsidRPr="00847698">
              <w:rPr>
                <w:rFonts w:cs="Arial"/>
                <w:lang w:val="en-US"/>
              </w:rPr>
              <w:t>-Scale and manage the network slices efficiently</w:t>
            </w:r>
          </w:p>
          <w:p w14:paraId="137A3E97" w14:textId="0405ED44" w:rsidR="00772F1E" w:rsidRPr="00847698" w:rsidRDefault="00CB44CC" w:rsidP="00CB44CC">
            <w:pPr>
              <w:spacing w:after="0" w:line="240" w:lineRule="auto"/>
              <w:rPr>
                <w:rFonts w:cs="Arial"/>
                <w:lang w:val="en-US"/>
              </w:rPr>
            </w:pPr>
            <w:r w:rsidRPr="00847698">
              <w:rPr>
                <w:rFonts w:cs="Arial"/>
                <w:lang w:val="en-US"/>
              </w:rPr>
              <w:t>-Improve the mechanism to select and access network slice(s)</w:t>
            </w:r>
          </w:p>
        </w:tc>
        <w:tc>
          <w:tcPr>
            <w:tcW w:w="1725" w:type="dxa"/>
            <w:shd w:val="clear" w:color="auto" w:fill="FFFF00"/>
          </w:tcPr>
          <w:p w14:paraId="53BFF455" w14:textId="77777777" w:rsidR="00772F1E" w:rsidRPr="00847698" w:rsidRDefault="00772F1E" w:rsidP="00052FC7">
            <w:pPr>
              <w:spacing w:after="0" w:line="240" w:lineRule="auto"/>
              <w:rPr>
                <w:rFonts w:cs="Arial"/>
                <w:lang w:val="en-US"/>
              </w:rPr>
            </w:pPr>
          </w:p>
        </w:tc>
        <w:tc>
          <w:tcPr>
            <w:tcW w:w="0" w:type="auto"/>
            <w:shd w:val="clear" w:color="auto" w:fill="FFFF00"/>
          </w:tcPr>
          <w:p w14:paraId="060D33AE" w14:textId="77777777" w:rsidR="00772F1E" w:rsidRPr="00847698" w:rsidRDefault="00772F1E" w:rsidP="00052FC7">
            <w:pPr>
              <w:spacing w:after="0" w:line="240" w:lineRule="auto"/>
              <w:rPr>
                <w:rFonts w:cs="Arial"/>
                <w:lang w:val="en-US"/>
              </w:rPr>
            </w:pPr>
          </w:p>
        </w:tc>
        <w:tc>
          <w:tcPr>
            <w:tcW w:w="0" w:type="auto"/>
            <w:shd w:val="clear" w:color="auto" w:fill="FFFF00"/>
          </w:tcPr>
          <w:p w14:paraId="7E39C208" w14:textId="77777777" w:rsidR="00772F1E" w:rsidRPr="00847698" w:rsidRDefault="00CB44CC" w:rsidP="00052FC7">
            <w:pPr>
              <w:spacing w:after="0" w:line="240" w:lineRule="auto"/>
              <w:rPr>
                <w:rFonts w:cs="Arial"/>
                <w:color w:val="EE0000"/>
                <w:lang w:val="en-US"/>
              </w:rPr>
            </w:pPr>
            <w:r w:rsidRPr="00847698">
              <w:rPr>
                <w:rFonts w:cs="Arial"/>
                <w:color w:val="EE0000"/>
                <w:lang w:val="en-US"/>
              </w:rPr>
              <w:t>Editor’s Note: this requirement is FFS.</w:t>
            </w:r>
          </w:p>
          <w:p w14:paraId="06ACD060" w14:textId="77777777" w:rsidR="00CB44CC" w:rsidRPr="00847698" w:rsidRDefault="00CB44CC" w:rsidP="00052FC7">
            <w:pPr>
              <w:spacing w:after="0" w:line="240" w:lineRule="auto"/>
              <w:rPr>
                <w:rFonts w:cs="Arial"/>
                <w:lang w:val="en-US"/>
              </w:rPr>
            </w:pPr>
          </w:p>
          <w:p w14:paraId="438442AC" w14:textId="2EC2AE5F" w:rsidR="00CB44CC" w:rsidRDefault="00CB44CC" w:rsidP="00052FC7">
            <w:pPr>
              <w:spacing w:after="0" w:line="240" w:lineRule="auto"/>
              <w:rPr>
                <w:rFonts w:cs="Arial"/>
                <w:lang w:val="en-US"/>
              </w:rPr>
            </w:pPr>
            <w:r w:rsidRPr="00847698">
              <w:rPr>
                <w:rFonts w:cs="Arial"/>
                <w:color w:val="EE0000"/>
                <w:lang w:val="en-US"/>
              </w:rPr>
              <w:t>FFS Requirements will not be considered for consolidation in SA1 # 112.</w:t>
            </w:r>
          </w:p>
        </w:tc>
      </w:tr>
      <w:tr w:rsidR="00BE53E5" w14:paraId="25C3914D" w14:textId="77777777" w:rsidTr="007B2DC2">
        <w:tc>
          <w:tcPr>
            <w:tcW w:w="1357" w:type="dxa"/>
          </w:tcPr>
          <w:p w14:paraId="19F1AE23" w14:textId="5D99AF15" w:rsidR="00E43170" w:rsidRDefault="00E43170" w:rsidP="00E43170">
            <w:pPr>
              <w:spacing w:after="0" w:line="240" w:lineRule="auto"/>
              <w:rPr>
                <w:rFonts w:cs="Arial"/>
                <w:lang w:val="en-US"/>
              </w:rPr>
            </w:pPr>
            <w:r w:rsidRPr="00B520F7">
              <w:t>PR 5.7.6.2-1</w:t>
            </w:r>
          </w:p>
        </w:tc>
        <w:tc>
          <w:tcPr>
            <w:tcW w:w="4230" w:type="dxa"/>
          </w:tcPr>
          <w:p w14:paraId="67B2323B" w14:textId="3FAA0941" w:rsidR="00E43170" w:rsidRDefault="00E43170" w:rsidP="00E43170">
            <w:pPr>
              <w:spacing w:after="0" w:line="240" w:lineRule="auto"/>
              <w:rPr>
                <w:rFonts w:cs="Arial"/>
                <w:lang w:val="en-US"/>
              </w:rPr>
            </w:pPr>
            <w:r w:rsidRPr="00B520F7">
              <w:t>The 6G system shall support Unified Access Control requirements as specified in [14].</w:t>
            </w:r>
          </w:p>
        </w:tc>
        <w:tc>
          <w:tcPr>
            <w:tcW w:w="1725" w:type="dxa"/>
          </w:tcPr>
          <w:p w14:paraId="3A3DE025" w14:textId="6F8E75CA" w:rsidR="00E43170" w:rsidRDefault="00E43170" w:rsidP="00E43170">
            <w:pPr>
              <w:spacing w:after="0" w:line="240" w:lineRule="auto"/>
              <w:rPr>
                <w:rFonts w:cs="Arial"/>
                <w:lang w:val="en-US"/>
              </w:rPr>
            </w:pPr>
          </w:p>
        </w:tc>
        <w:tc>
          <w:tcPr>
            <w:tcW w:w="0" w:type="auto"/>
          </w:tcPr>
          <w:p w14:paraId="72CCB5B1" w14:textId="77777777" w:rsidR="00E43170" w:rsidRDefault="00E43170" w:rsidP="00E43170">
            <w:pPr>
              <w:spacing w:after="0" w:line="240" w:lineRule="auto"/>
              <w:rPr>
                <w:rFonts w:cs="Arial"/>
                <w:lang w:val="en-US"/>
              </w:rPr>
            </w:pPr>
          </w:p>
        </w:tc>
        <w:tc>
          <w:tcPr>
            <w:tcW w:w="0" w:type="auto"/>
          </w:tcPr>
          <w:p w14:paraId="326347BB" w14:textId="77777777" w:rsidR="00E43170" w:rsidRDefault="00E43170" w:rsidP="00E43170">
            <w:pPr>
              <w:spacing w:after="0" w:line="240" w:lineRule="auto"/>
              <w:rPr>
                <w:rFonts w:cs="Arial"/>
                <w:lang w:val="en-US"/>
              </w:rPr>
            </w:pPr>
          </w:p>
        </w:tc>
      </w:tr>
      <w:tr w:rsidR="00BE53E5" w14:paraId="5FFE6111" w14:textId="77777777" w:rsidTr="007B2DC2">
        <w:tc>
          <w:tcPr>
            <w:tcW w:w="1357" w:type="dxa"/>
          </w:tcPr>
          <w:p w14:paraId="5AA9EB92" w14:textId="1106D267" w:rsidR="00E43170" w:rsidRDefault="00E43170" w:rsidP="00E43170">
            <w:pPr>
              <w:spacing w:after="0" w:line="240" w:lineRule="auto"/>
              <w:rPr>
                <w:rFonts w:cs="Arial"/>
                <w:lang w:val="en-US"/>
              </w:rPr>
            </w:pPr>
            <w:r w:rsidRPr="00B520F7">
              <w:t>PR 5.7.6.2-2</w:t>
            </w:r>
          </w:p>
        </w:tc>
        <w:tc>
          <w:tcPr>
            <w:tcW w:w="4230" w:type="dxa"/>
          </w:tcPr>
          <w:p w14:paraId="43BF2D82" w14:textId="7DFEB4E6" w:rsidR="00E43170" w:rsidRDefault="00E43170" w:rsidP="00E43170">
            <w:pPr>
              <w:spacing w:after="0" w:line="240" w:lineRule="auto"/>
              <w:rPr>
                <w:rFonts w:cs="Arial"/>
                <w:lang w:val="en-US"/>
              </w:rPr>
            </w:pPr>
            <w:r w:rsidRPr="00B520F7">
              <w:t xml:space="preserve">The 6G system shall support suitable access categories to manage the access attempt for the </w:t>
            </w:r>
            <w:r w:rsidRPr="00B520F7">
              <w:lastRenderedPageBreak/>
              <w:t>new services (such as sensing, AI application, computing) in congestion scenarios.</w:t>
            </w:r>
          </w:p>
        </w:tc>
        <w:tc>
          <w:tcPr>
            <w:tcW w:w="1725" w:type="dxa"/>
          </w:tcPr>
          <w:p w14:paraId="1841BC88" w14:textId="4749B3B4" w:rsidR="00E43170" w:rsidRDefault="00E43170" w:rsidP="00E43170">
            <w:pPr>
              <w:spacing w:after="0" w:line="240" w:lineRule="auto"/>
              <w:rPr>
                <w:rFonts w:cs="Arial"/>
                <w:lang w:val="en-US"/>
              </w:rPr>
            </w:pPr>
          </w:p>
        </w:tc>
        <w:tc>
          <w:tcPr>
            <w:tcW w:w="0" w:type="auto"/>
          </w:tcPr>
          <w:p w14:paraId="2CEA5AE4" w14:textId="77777777" w:rsidR="00E43170" w:rsidRDefault="00E43170" w:rsidP="00E43170">
            <w:pPr>
              <w:spacing w:after="0" w:line="240" w:lineRule="auto"/>
              <w:rPr>
                <w:rFonts w:cs="Arial"/>
                <w:lang w:val="en-US"/>
              </w:rPr>
            </w:pPr>
          </w:p>
        </w:tc>
        <w:tc>
          <w:tcPr>
            <w:tcW w:w="0" w:type="auto"/>
          </w:tcPr>
          <w:p w14:paraId="35AD9A1F" w14:textId="77777777" w:rsidR="00E43170" w:rsidRDefault="00E43170" w:rsidP="00E43170">
            <w:pPr>
              <w:spacing w:after="0" w:line="240" w:lineRule="auto"/>
              <w:rPr>
                <w:rFonts w:cs="Arial"/>
                <w:lang w:val="en-US"/>
              </w:rPr>
            </w:pPr>
          </w:p>
        </w:tc>
      </w:tr>
      <w:tr w:rsidR="00BE53E5" w14:paraId="5EBA92BB" w14:textId="77777777" w:rsidTr="007B2DC2">
        <w:tc>
          <w:tcPr>
            <w:tcW w:w="1357" w:type="dxa"/>
            <w:shd w:val="clear" w:color="auto" w:fill="FFFF00"/>
          </w:tcPr>
          <w:p w14:paraId="3CDE9FCB" w14:textId="622DB342" w:rsidR="00772F1E" w:rsidRPr="00847698" w:rsidRDefault="00847698" w:rsidP="00052FC7">
            <w:pPr>
              <w:spacing w:after="0" w:line="240" w:lineRule="auto"/>
              <w:rPr>
                <w:rFonts w:cs="Arial"/>
                <w:lang w:val="en-US"/>
              </w:rPr>
            </w:pPr>
            <w:r w:rsidRPr="00847698">
              <w:rPr>
                <w:rFonts w:cs="Arial"/>
                <w:lang w:val="en-US"/>
              </w:rPr>
              <w:t>PR.5.7.7.6-1</w:t>
            </w:r>
          </w:p>
        </w:tc>
        <w:tc>
          <w:tcPr>
            <w:tcW w:w="4230" w:type="dxa"/>
            <w:shd w:val="clear" w:color="auto" w:fill="FFFF00"/>
          </w:tcPr>
          <w:p w14:paraId="7CC7C099" w14:textId="7ED0414B" w:rsidR="00847698" w:rsidRPr="00847698" w:rsidRDefault="00847698" w:rsidP="00847698">
            <w:pPr>
              <w:spacing w:after="0" w:line="240" w:lineRule="auto"/>
              <w:rPr>
                <w:rFonts w:cs="Arial"/>
                <w:lang w:val="en-US"/>
              </w:rPr>
            </w:pPr>
            <w:r w:rsidRPr="00847698">
              <w:rPr>
                <w:rFonts w:cs="Arial"/>
                <w:lang w:val="en-US"/>
              </w:rPr>
              <w:t>The IMS shall support means to ensure user experience when multiple IMS media related services are triggered within one call session simultaneously by one user or multiple users.</w:t>
            </w:r>
          </w:p>
          <w:p w14:paraId="43A507B0" w14:textId="4F56F45B" w:rsidR="00772F1E" w:rsidRPr="00847698" w:rsidRDefault="00847698" w:rsidP="00847698">
            <w:pPr>
              <w:spacing w:after="0" w:line="240" w:lineRule="auto"/>
              <w:rPr>
                <w:rFonts w:cs="Arial"/>
                <w:lang w:val="en-US"/>
              </w:rPr>
            </w:pPr>
            <w:r w:rsidRPr="00847698">
              <w:rPr>
                <w:rFonts w:cs="Arial"/>
                <w:lang w:val="en-US"/>
              </w:rPr>
              <w:t>NOTE:</w:t>
            </w:r>
            <w:r w:rsidRPr="00847698">
              <w:rPr>
                <w:rFonts w:cs="Arial"/>
                <w:lang w:val="en-US"/>
              </w:rPr>
              <w:tab/>
              <w:t>The IMS media related service can include supplementary services, IMS data channel based service, immersive communication service, etc.</w:t>
            </w:r>
          </w:p>
        </w:tc>
        <w:tc>
          <w:tcPr>
            <w:tcW w:w="1725" w:type="dxa"/>
            <w:shd w:val="clear" w:color="auto" w:fill="FFFF00"/>
          </w:tcPr>
          <w:p w14:paraId="2D24B5B8" w14:textId="77777777" w:rsidR="00772F1E" w:rsidRPr="00847698" w:rsidRDefault="00772F1E" w:rsidP="00052FC7">
            <w:pPr>
              <w:spacing w:after="0" w:line="240" w:lineRule="auto"/>
              <w:rPr>
                <w:rFonts w:cs="Arial"/>
                <w:lang w:val="en-US"/>
              </w:rPr>
            </w:pPr>
          </w:p>
        </w:tc>
        <w:tc>
          <w:tcPr>
            <w:tcW w:w="0" w:type="auto"/>
            <w:shd w:val="clear" w:color="auto" w:fill="FFFF00"/>
          </w:tcPr>
          <w:p w14:paraId="745C11F5" w14:textId="77777777" w:rsidR="00772F1E" w:rsidRPr="00847698" w:rsidRDefault="00772F1E" w:rsidP="00052FC7">
            <w:pPr>
              <w:spacing w:after="0" w:line="240" w:lineRule="auto"/>
              <w:rPr>
                <w:rFonts w:cs="Arial"/>
                <w:lang w:val="en-US"/>
              </w:rPr>
            </w:pPr>
          </w:p>
        </w:tc>
        <w:tc>
          <w:tcPr>
            <w:tcW w:w="0" w:type="auto"/>
            <w:shd w:val="clear" w:color="auto" w:fill="FFFF00"/>
          </w:tcPr>
          <w:p w14:paraId="74148328" w14:textId="77777777" w:rsidR="00772F1E" w:rsidRPr="00847698" w:rsidRDefault="00847698" w:rsidP="00052FC7">
            <w:pPr>
              <w:spacing w:after="0" w:line="240" w:lineRule="auto"/>
              <w:rPr>
                <w:rFonts w:cs="Arial"/>
                <w:color w:val="EE0000"/>
                <w:lang w:val="en-US"/>
              </w:rPr>
            </w:pPr>
            <w:r w:rsidRPr="00847698">
              <w:rPr>
                <w:rFonts w:cs="Arial"/>
                <w:color w:val="EE0000"/>
                <w:lang w:val="en-US"/>
              </w:rPr>
              <w:t>Editor's Note: The requirement above is FFS.</w:t>
            </w:r>
          </w:p>
          <w:p w14:paraId="483EE2EC" w14:textId="77777777" w:rsidR="00847698" w:rsidRPr="00847698" w:rsidRDefault="00847698" w:rsidP="00052FC7">
            <w:pPr>
              <w:spacing w:after="0" w:line="240" w:lineRule="auto"/>
              <w:rPr>
                <w:rFonts w:cs="Arial"/>
                <w:color w:val="EE0000"/>
                <w:lang w:val="en-US"/>
              </w:rPr>
            </w:pPr>
          </w:p>
          <w:p w14:paraId="0B29D41A" w14:textId="2F9460A3" w:rsidR="00847698" w:rsidRDefault="00847698" w:rsidP="00052FC7">
            <w:pPr>
              <w:spacing w:after="0" w:line="240" w:lineRule="auto"/>
              <w:rPr>
                <w:rFonts w:cs="Arial"/>
                <w:lang w:val="en-US"/>
              </w:rPr>
            </w:pPr>
            <w:r w:rsidRPr="00847698">
              <w:rPr>
                <w:rFonts w:cs="Arial"/>
                <w:color w:val="EE0000"/>
                <w:lang w:val="en-US"/>
              </w:rPr>
              <w:t>FFS Requirements will not be considered for consolidation in SA1 # 112.</w:t>
            </w:r>
          </w:p>
        </w:tc>
      </w:tr>
      <w:tr w:rsidR="00BE53E5" w14:paraId="3F220649" w14:textId="77777777" w:rsidTr="007B2DC2">
        <w:tc>
          <w:tcPr>
            <w:tcW w:w="1357" w:type="dxa"/>
          </w:tcPr>
          <w:p w14:paraId="369BECFF" w14:textId="38F9AB70" w:rsidR="00772F1E" w:rsidRDefault="009C4FF8" w:rsidP="00052FC7">
            <w:pPr>
              <w:spacing w:after="0" w:line="240" w:lineRule="auto"/>
              <w:rPr>
                <w:rFonts w:cs="Arial"/>
                <w:lang w:val="en-US"/>
              </w:rPr>
            </w:pPr>
            <w:r w:rsidRPr="009C4FF8">
              <w:rPr>
                <w:rFonts w:cs="Arial"/>
                <w:lang w:val="en-US"/>
              </w:rPr>
              <w:t>PR 5.7.8.2-1</w:t>
            </w:r>
          </w:p>
        </w:tc>
        <w:tc>
          <w:tcPr>
            <w:tcW w:w="4230" w:type="dxa"/>
          </w:tcPr>
          <w:p w14:paraId="16DFBD0B" w14:textId="06542D37" w:rsidR="00772F1E" w:rsidRDefault="009C4FF8" w:rsidP="00052FC7">
            <w:pPr>
              <w:spacing w:after="0" w:line="240" w:lineRule="auto"/>
              <w:rPr>
                <w:rFonts w:cs="Arial"/>
                <w:lang w:val="en-US"/>
              </w:rPr>
            </w:pPr>
            <w:r w:rsidRPr="009C4FF8">
              <w:rPr>
                <w:rFonts w:cs="Arial"/>
                <w:lang w:val="en-US"/>
              </w:rPr>
              <w:t>The multimedia telephony service [144] provided by IMS shall be able to minimise user perception of the transition during codec modification of an ongoing voice call, e.g. a codec change during communication link fluctuation.</w:t>
            </w:r>
          </w:p>
        </w:tc>
        <w:tc>
          <w:tcPr>
            <w:tcW w:w="1725" w:type="dxa"/>
          </w:tcPr>
          <w:p w14:paraId="206410A3" w14:textId="717FDAD4" w:rsidR="00772F1E" w:rsidRDefault="00772F1E" w:rsidP="00052FC7">
            <w:pPr>
              <w:spacing w:after="0" w:line="240" w:lineRule="auto"/>
              <w:rPr>
                <w:rFonts w:cs="Arial"/>
                <w:lang w:val="en-US"/>
              </w:rPr>
            </w:pPr>
          </w:p>
        </w:tc>
        <w:tc>
          <w:tcPr>
            <w:tcW w:w="0" w:type="auto"/>
          </w:tcPr>
          <w:p w14:paraId="39DEF530" w14:textId="77777777" w:rsidR="00772F1E" w:rsidRDefault="00772F1E" w:rsidP="00052FC7">
            <w:pPr>
              <w:spacing w:after="0" w:line="240" w:lineRule="auto"/>
              <w:rPr>
                <w:rFonts w:cs="Arial"/>
                <w:lang w:val="en-US"/>
              </w:rPr>
            </w:pPr>
          </w:p>
        </w:tc>
        <w:tc>
          <w:tcPr>
            <w:tcW w:w="0" w:type="auto"/>
          </w:tcPr>
          <w:p w14:paraId="39710037" w14:textId="77777777" w:rsidR="00772F1E" w:rsidRDefault="00772F1E" w:rsidP="00052FC7">
            <w:pPr>
              <w:spacing w:after="0" w:line="240" w:lineRule="auto"/>
              <w:rPr>
                <w:rFonts w:cs="Arial"/>
                <w:lang w:val="en-US"/>
              </w:rPr>
            </w:pPr>
          </w:p>
        </w:tc>
      </w:tr>
      <w:tr w:rsidR="00BE53E5" w14:paraId="40A4579C" w14:textId="77777777" w:rsidTr="007B2DC2">
        <w:tc>
          <w:tcPr>
            <w:tcW w:w="1357" w:type="dxa"/>
          </w:tcPr>
          <w:p w14:paraId="1758033A" w14:textId="118A6870" w:rsidR="00772F1E" w:rsidRDefault="00EA4D0A" w:rsidP="00052FC7">
            <w:pPr>
              <w:spacing w:after="0" w:line="240" w:lineRule="auto"/>
              <w:rPr>
                <w:rFonts w:cs="Arial"/>
                <w:lang w:val="en-US"/>
              </w:rPr>
            </w:pPr>
            <w:r w:rsidRPr="00EA4D0A">
              <w:rPr>
                <w:rFonts w:cs="Arial"/>
                <w:lang w:val="en-US"/>
              </w:rPr>
              <w:t>PR 5.7.9.3-1</w:t>
            </w:r>
          </w:p>
        </w:tc>
        <w:tc>
          <w:tcPr>
            <w:tcW w:w="4230" w:type="dxa"/>
          </w:tcPr>
          <w:p w14:paraId="4993C4F8" w14:textId="05D53F12" w:rsidR="00EA4D0A" w:rsidRPr="00EA4D0A" w:rsidRDefault="00EA4D0A" w:rsidP="00EA4D0A">
            <w:pPr>
              <w:spacing w:after="0" w:line="240" w:lineRule="auto"/>
              <w:rPr>
                <w:rFonts w:cs="Arial"/>
                <w:lang w:val="en-US"/>
              </w:rPr>
            </w:pPr>
            <w:r w:rsidRPr="00EA4D0A">
              <w:rPr>
                <w:rFonts w:cs="Arial"/>
                <w:lang w:val="en-US"/>
              </w:rPr>
              <w:t xml:space="preserve">Subject to operators’ policies, regulations and user consent, the 6G system shall provide means for a network operator to monitor network coverage and/or traffic usage, including collection of information from UEs (with subscription to the network operator). </w:t>
            </w:r>
          </w:p>
          <w:p w14:paraId="44F834DC" w14:textId="77777777" w:rsidR="00EA4D0A" w:rsidRPr="00EA4D0A" w:rsidRDefault="00EA4D0A" w:rsidP="00EA4D0A">
            <w:pPr>
              <w:spacing w:after="0" w:line="240" w:lineRule="auto"/>
              <w:rPr>
                <w:rFonts w:cs="Arial"/>
                <w:lang w:val="en-US"/>
              </w:rPr>
            </w:pPr>
            <w:r w:rsidRPr="00EA4D0A">
              <w:rPr>
                <w:rFonts w:cs="Arial"/>
                <w:lang w:val="en-US"/>
              </w:rPr>
              <w:t>NOTE 1:</w:t>
            </w:r>
            <w:r w:rsidRPr="00EA4D0A">
              <w:rPr>
                <w:rFonts w:cs="Arial"/>
                <w:lang w:val="en-US"/>
              </w:rPr>
              <w:tab/>
              <w:t xml:space="preserve">Monitoring and collection of information from a UE is assumed to be authorized and configured by the UE’s home operator, for certain geographical area(s) and/or time(s), </w:t>
            </w:r>
          </w:p>
          <w:p w14:paraId="26808058" w14:textId="0110C2CD" w:rsidR="00772F1E" w:rsidRDefault="00EA4D0A" w:rsidP="00EA4D0A">
            <w:pPr>
              <w:spacing w:after="0" w:line="240" w:lineRule="auto"/>
              <w:rPr>
                <w:rFonts w:cs="Arial"/>
                <w:lang w:val="en-US"/>
              </w:rPr>
            </w:pPr>
            <w:r w:rsidRPr="00EA4D0A">
              <w:rPr>
                <w:rFonts w:cs="Arial"/>
                <w:lang w:val="en-US"/>
              </w:rPr>
              <w:t>NOTE 2:</w:t>
            </w:r>
            <w:r w:rsidRPr="00EA4D0A">
              <w:rPr>
                <w:rFonts w:cs="Arial"/>
                <w:lang w:val="en-US"/>
              </w:rPr>
              <w:tab/>
              <w:t>The traffic usage information collected from a UE is for traffic associated with that UE.</w:t>
            </w:r>
          </w:p>
        </w:tc>
        <w:tc>
          <w:tcPr>
            <w:tcW w:w="1725" w:type="dxa"/>
          </w:tcPr>
          <w:p w14:paraId="2AC87342" w14:textId="50FADA12" w:rsidR="00772F1E" w:rsidRDefault="00772F1E" w:rsidP="00052FC7">
            <w:pPr>
              <w:spacing w:after="0" w:line="240" w:lineRule="auto"/>
              <w:rPr>
                <w:rFonts w:cs="Arial"/>
                <w:lang w:val="en-US"/>
              </w:rPr>
            </w:pPr>
          </w:p>
        </w:tc>
        <w:tc>
          <w:tcPr>
            <w:tcW w:w="0" w:type="auto"/>
          </w:tcPr>
          <w:p w14:paraId="66FA62CC" w14:textId="77777777" w:rsidR="00772F1E" w:rsidRDefault="00772F1E" w:rsidP="00052FC7">
            <w:pPr>
              <w:spacing w:after="0" w:line="240" w:lineRule="auto"/>
              <w:rPr>
                <w:rFonts w:cs="Arial"/>
                <w:lang w:val="en-US"/>
              </w:rPr>
            </w:pPr>
          </w:p>
        </w:tc>
        <w:tc>
          <w:tcPr>
            <w:tcW w:w="0" w:type="auto"/>
          </w:tcPr>
          <w:p w14:paraId="2EAD1250" w14:textId="77777777" w:rsidR="00772F1E" w:rsidRDefault="00772F1E" w:rsidP="00052FC7">
            <w:pPr>
              <w:spacing w:after="0" w:line="240" w:lineRule="auto"/>
              <w:rPr>
                <w:rFonts w:cs="Arial"/>
                <w:lang w:val="en-US"/>
              </w:rPr>
            </w:pPr>
          </w:p>
        </w:tc>
      </w:tr>
      <w:tr w:rsidR="00BE53E5" w14:paraId="5BDE6BDA" w14:textId="77777777" w:rsidTr="007B2DC2">
        <w:tc>
          <w:tcPr>
            <w:tcW w:w="1357" w:type="dxa"/>
          </w:tcPr>
          <w:p w14:paraId="7BC1DF9F" w14:textId="15E4AE29" w:rsidR="00772F1E" w:rsidRDefault="0063530A" w:rsidP="00052FC7">
            <w:pPr>
              <w:spacing w:after="0" w:line="240" w:lineRule="auto"/>
              <w:rPr>
                <w:rFonts w:cs="Arial"/>
                <w:lang w:val="en-US"/>
              </w:rPr>
            </w:pPr>
            <w:r w:rsidRPr="0063530A">
              <w:rPr>
                <w:rFonts w:cs="Arial"/>
                <w:lang w:val="en-US"/>
              </w:rPr>
              <w:t>PR-5.7.10.6-1</w:t>
            </w:r>
          </w:p>
        </w:tc>
        <w:tc>
          <w:tcPr>
            <w:tcW w:w="4230" w:type="dxa"/>
          </w:tcPr>
          <w:p w14:paraId="57ACE2CD" w14:textId="678BACBE" w:rsidR="00772F1E" w:rsidRDefault="0063530A" w:rsidP="00052FC7">
            <w:pPr>
              <w:spacing w:after="0" w:line="240" w:lineRule="auto"/>
              <w:rPr>
                <w:rFonts w:cs="Arial"/>
                <w:lang w:val="en-US"/>
              </w:rPr>
            </w:pPr>
            <w:r w:rsidRPr="0063530A">
              <w:rPr>
                <w:rFonts w:cs="Arial"/>
                <w:lang w:val="en-US"/>
              </w:rPr>
              <w:t>Subject to regulatory requirements or operator policy, the 6G network shall support sharing of radio access network with sensing capability among operators.</w:t>
            </w:r>
          </w:p>
        </w:tc>
        <w:tc>
          <w:tcPr>
            <w:tcW w:w="1725" w:type="dxa"/>
          </w:tcPr>
          <w:p w14:paraId="1E85BF0C" w14:textId="428CC379" w:rsidR="00772F1E" w:rsidRDefault="00772F1E" w:rsidP="00052FC7">
            <w:pPr>
              <w:spacing w:after="0" w:line="240" w:lineRule="auto"/>
              <w:rPr>
                <w:rFonts w:cs="Arial"/>
                <w:lang w:val="en-US"/>
              </w:rPr>
            </w:pPr>
          </w:p>
        </w:tc>
        <w:tc>
          <w:tcPr>
            <w:tcW w:w="0" w:type="auto"/>
          </w:tcPr>
          <w:p w14:paraId="0BFEEA68" w14:textId="77777777" w:rsidR="00772F1E" w:rsidRDefault="00772F1E" w:rsidP="00052FC7">
            <w:pPr>
              <w:spacing w:after="0" w:line="240" w:lineRule="auto"/>
              <w:rPr>
                <w:rFonts w:cs="Arial"/>
                <w:lang w:val="en-US"/>
              </w:rPr>
            </w:pPr>
          </w:p>
        </w:tc>
        <w:tc>
          <w:tcPr>
            <w:tcW w:w="0" w:type="auto"/>
          </w:tcPr>
          <w:p w14:paraId="4D73505A" w14:textId="77777777" w:rsidR="00772F1E" w:rsidRDefault="00772F1E" w:rsidP="00052FC7">
            <w:pPr>
              <w:spacing w:after="0" w:line="240" w:lineRule="auto"/>
              <w:rPr>
                <w:rFonts w:cs="Arial"/>
                <w:lang w:val="en-US"/>
              </w:rPr>
            </w:pPr>
          </w:p>
        </w:tc>
      </w:tr>
      <w:tr w:rsidR="00BE53E5" w14:paraId="5A0F107B" w14:textId="77777777" w:rsidTr="007B2DC2">
        <w:tc>
          <w:tcPr>
            <w:tcW w:w="1357" w:type="dxa"/>
          </w:tcPr>
          <w:p w14:paraId="7EDC7E41" w14:textId="39ECDB2E" w:rsidR="00772F1E" w:rsidRDefault="00E74066" w:rsidP="00052FC7">
            <w:pPr>
              <w:spacing w:after="0" w:line="240" w:lineRule="auto"/>
              <w:rPr>
                <w:rFonts w:cs="Arial"/>
                <w:lang w:val="en-US"/>
              </w:rPr>
            </w:pPr>
            <w:r w:rsidRPr="00E74066">
              <w:rPr>
                <w:rFonts w:cs="Arial"/>
                <w:lang w:val="en-US"/>
              </w:rPr>
              <w:t>PR 5.8.1.6-1</w:t>
            </w:r>
          </w:p>
        </w:tc>
        <w:tc>
          <w:tcPr>
            <w:tcW w:w="4230" w:type="dxa"/>
          </w:tcPr>
          <w:p w14:paraId="6BE491AD" w14:textId="1A7CCAAD" w:rsidR="00772F1E" w:rsidRDefault="00E74066" w:rsidP="00052FC7">
            <w:pPr>
              <w:spacing w:after="0" w:line="240" w:lineRule="auto"/>
              <w:rPr>
                <w:rFonts w:cs="Arial"/>
                <w:lang w:val="en-US"/>
              </w:rPr>
            </w:pPr>
            <w:r w:rsidRPr="00E74066">
              <w:rPr>
                <w:rFonts w:cs="Arial"/>
                <w:lang w:val="en-US"/>
              </w:rPr>
              <w:t>The 6G system shall improve energy efficiency of 6G system compared to 5G system.</w:t>
            </w:r>
          </w:p>
        </w:tc>
        <w:tc>
          <w:tcPr>
            <w:tcW w:w="1725" w:type="dxa"/>
          </w:tcPr>
          <w:p w14:paraId="3AB582AC" w14:textId="2D33D81E" w:rsidR="00772F1E" w:rsidRDefault="00772F1E" w:rsidP="00052FC7">
            <w:pPr>
              <w:spacing w:after="0" w:line="240" w:lineRule="auto"/>
              <w:rPr>
                <w:rFonts w:cs="Arial"/>
                <w:lang w:val="en-US"/>
              </w:rPr>
            </w:pPr>
          </w:p>
        </w:tc>
        <w:tc>
          <w:tcPr>
            <w:tcW w:w="0" w:type="auto"/>
          </w:tcPr>
          <w:p w14:paraId="6062DED1" w14:textId="77777777" w:rsidR="00772F1E" w:rsidRDefault="00772F1E" w:rsidP="00052FC7">
            <w:pPr>
              <w:spacing w:after="0" w:line="240" w:lineRule="auto"/>
              <w:rPr>
                <w:rFonts w:cs="Arial"/>
                <w:lang w:val="en-US"/>
              </w:rPr>
            </w:pPr>
          </w:p>
        </w:tc>
        <w:tc>
          <w:tcPr>
            <w:tcW w:w="0" w:type="auto"/>
          </w:tcPr>
          <w:p w14:paraId="4C0AEC10" w14:textId="77777777" w:rsidR="00772F1E" w:rsidRDefault="00772F1E" w:rsidP="00052FC7">
            <w:pPr>
              <w:spacing w:after="0" w:line="240" w:lineRule="auto"/>
              <w:rPr>
                <w:rFonts w:cs="Arial"/>
                <w:lang w:val="en-US"/>
              </w:rPr>
            </w:pPr>
          </w:p>
        </w:tc>
      </w:tr>
      <w:tr w:rsidR="00BE53E5" w14:paraId="1E0CF67F" w14:textId="77777777" w:rsidTr="007B2DC2">
        <w:tc>
          <w:tcPr>
            <w:tcW w:w="1357" w:type="dxa"/>
          </w:tcPr>
          <w:p w14:paraId="0EF82364" w14:textId="3D5183AF" w:rsidR="00772F1E" w:rsidRDefault="00E74066" w:rsidP="00052FC7">
            <w:pPr>
              <w:spacing w:after="0" w:line="240" w:lineRule="auto"/>
              <w:rPr>
                <w:rFonts w:cs="Arial"/>
                <w:lang w:val="en-US"/>
              </w:rPr>
            </w:pPr>
            <w:r w:rsidRPr="00E74066">
              <w:rPr>
                <w:rFonts w:cs="Arial"/>
                <w:lang w:val="en-US"/>
              </w:rPr>
              <w:t>PR 5.8.1.6-2</w:t>
            </w:r>
          </w:p>
        </w:tc>
        <w:tc>
          <w:tcPr>
            <w:tcW w:w="4230" w:type="dxa"/>
          </w:tcPr>
          <w:p w14:paraId="60726B99" w14:textId="2B61CEF1" w:rsidR="00772F1E" w:rsidRDefault="00E74066" w:rsidP="00E74066">
            <w:pPr>
              <w:spacing w:after="0" w:line="240" w:lineRule="auto"/>
              <w:rPr>
                <w:rFonts w:cs="Arial"/>
                <w:lang w:val="en-US"/>
              </w:rPr>
            </w:pPr>
            <w:r w:rsidRPr="00E74066">
              <w:rPr>
                <w:rFonts w:cs="Arial"/>
                <w:lang w:val="en-US"/>
              </w:rPr>
              <w:t>The 6G network shall be able to support mechanisms to improve UE energy efficiency when providing services to the subscribers.</w:t>
            </w:r>
          </w:p>
        </w:tc>
        <w:tc>
          <w:tcPr>
            <w:tcW w:w="1725" w:type="dxa"/>
          </w:tcPr>
          <w:p w14:paraId="2096B63C" w14:textId="38F6C49A" w:rsidR="00772F1E" w:rsidRDefault="00772F1E" w:rsidP="00052FC7">
            <w:pPr>
              <w:spacing w:after="0" w:line="240" w:lineRule="auto"/>
              <w:rPr>
                <w:rFonts w:cs="Arial"/>
                <w:lang w:val="en-US"/>
              </w:rPr>
            </w:pPr>
          </w:p>
        </w:tc>
        <w:tc>
          <w:tcPr>
            <w:tcW w:w="0" w:type="auto"/>
          </w:tcPr>
          <w:p w14:paraId="50D9D39E" w14:textId="77777777" w:rsidR="00772F1E" w:rsidRDefault="00772F1E" w:rsidP="00052FC7">
            <w:pPr>
              <w:spacing w:after="0" w:line="240" w:lineRule="auto"/>
              <w:rPr>
                <w:rFonts w:cs="Arial"/>
                <w:lang w:val="en-US"/>
              </w:rPr>
            </w:pPr>
          </w:p>
        </w:tc>
        <w:tc>
          <w:tcPr>
            <w:tcW w:w="0" w:type="auto"/>
          </w:tcPr>
          <w:p w14:paraId="4F983A9A" w14:textId="77777777" w:rsidR="00772F1E" w:rsidRDefault="00772F1E" w:rsidP="00052FC7">
            <w:pPr>
              <w:spacing w:after="0" w:line="240" w:lineRule="auto"/>
              <w:rPr>
                <w:rFonts w:cs="Arial"/>
                <w:lang w:val="en-US"/>
              </w:rPr>
            </w:pPr>
          </w:p>
        </w:tc>
      </w:tr>
      <w:tr w:rsidR="00BE53E5" w14:paraId="39F0403C" w14:textId="77777777" w:rsidTr="007B2DC2">
        <w:tc>
          <w:tcPr>
            <w:tcW w:w="1357" w:type="dxa"/>
          </w:tcPr>
          <w:p w14:paraId="353BFFBA" w14:textId="0CA83FE4" w:rsidR="00E74066" w:rsidRDefault="00E74066" w:rsidP="00052FC7">
            <w:pPr>
              <w:spacing w:after="0" w:line="240" w:lineRule="auto"/>
              <w:rPr>
                <w:rFonts w:cs="Arial"/>
                <w:lang w:val="en-US"/>
              </w:rPr>
            </w:pPr>
            <w:r w:rsidRPr="00E74066">
              <w:rPr>
                <w:rFonts w:cs="Arial"/>
                <w:lang w:val="en-US"/>
              </w:rPr>
              <w:t>PR 5.8.1.6-3</w:t>
            </w:r>
          </w:p>
        </w:tc>
        <w:tc>
          <w:tcPr>
            <w:tcW w:w="4230" w:type="dxa"/>
          </w:tcPr>
          <w:p w14:paraId="0826859A" w14:textId="75710F01" w:rsidR="00E74066" w:rsidRPr="00E74066" w:rsidRDefault="00E74066" w:rsidP="00E74066">
            <w:pPr>
              <w:spacing w:after="0" w:line="240" w:lineRule="auto"/>
              <w:rPr>
                <w:rFonts w:cs="Arial"/>
                <w:lang w:val="en-US"/>
              </w:rPr>
            </w:pPr>
            <w:r w:rsidRPr="00E74066">
              <w:rPr>
                <w:rFonts w:cs="Arial"/>
                <w:lang w:val="en-US"/>
              </w:rPr>
              <w:t>The 6G system shall provide means for a user to provide a preference for UE energy efficiency.</w:t>
            </w:r>
          </w:p>
          <w:p w14:paraId="59CE5883" w14:textId="48E01101" w:rsidR="00E74066" w:rsidRDefault="00E74066" w:rsidP="00E74066">
            <w:pPr>
              <w:spacing w:after="0" w:line="240" w:lineRule="auto"/>
              <w:rPr>
                <w:rFonts w:cs="Arial"/>
                <w:lang w:val="en-US"/>
              </w:rPr>
            </w:pPr>
            <w:r w:rsidRPr="00E74066">
              <w:rPr>
                <w:rFonts w:cs="Arial"/>
                <w:lang w:val="en-US"/>
              </w:rPr>
              <w:lastRenderedPageBreak/>
              <w:t>NOTE:</w:t>
            </w:r>
            <w:r w:rsidRPr="00E74066">
              <w:rPr>
                <w:rFonts w:cs="Arial"/>
                <w:lang w:val="en-US"/>
              </w:rPr>
              <w:tab/>
              <w:t>The 6G network takes into account this preference when improving UE energy efficiency. Examples of preference are user preference on prioritizing service performance, prioritizing UE energy efficiency, or prioritizing essential service (e.g. voice call) while improving UE energy efficiency.</w:t>
            </w:r>
          </w:p>
        </w:tc>
        <w:tc>
          <w:tcPr>
            <w:tcW w:w="1725" w:type="dxa"/>
          </w:tcPr>
          <w:p w14:paraId="5C26808A" w14:textId="6DE10948" w:rsidR="00E74066" w:rsidRDefault="00E74066" w:rsidP="00052FC7">
            <w:pPr>
              <w:spacing w:after="0" w:line="240" w:lineRule="auto"/>
              <w:rPr>
                <w:rFonts w:cs="Arial"/>
                <w:lang w:val="en-US"/>
              </w:rPr>
            </w:pPr>
          </w:p>
        </w:tc>
        <w:tc>
          <w:tcPr>
            <w:tcW w:w="0" w:type="auto"/>
          </w:tcPr>
          <w:p w14:paraId="4C1E1E00" w14:textId="77777777" w:rsidR="00E74066" w:rsidRDefault="00E74066" w:rsidP="00052FC7">
            <w:pPr>
              <w:spacing w:after="0" w:line="240" w:lineRule="auto"/>
              <w:rPr>
                <w:rFonts w:cs="Arial"/>
                <w:lang w:val="en-US"/>
              </w:rPr>
            </w:pPr>
          </w:p>
        </w:tc>
        <w:tc>
          <w:tcPr>
            <w:tcW w:w="0" w:type="auto"/>
          </w:tcPr>
          <w:p w14:paraId="3A71C71C" w14:textId="77777777" w:rsidR="00E74066" w:rsidRDefault="00E74066" w:rsidP="00052FC7">
            <w:pPr>
              <w:spacing w:after="0" w:line="240" w:lineRule="auto"/>
              <w:rPr>
                <w:rFonts w:cs="Arial"/>
                <w:lang w:val="en-US"/>
              </w:rPr>
            </w:pPr>
          </w:p>
        </w:tc>
      </w:tr>
      <w:tr w:rsidR="00BE53E5" w14:paraId="0AE8C8BD" w14:textId="77777777" w:rsidTr="007B2DC2">
        <w:tc>
          <w:tcPr>
            <w:tcW w:w="1357" w:type="dxa"/>
          </w:tcPr>
          <w:p w14:paraId="50DD0713" w14:textId="5239FBB6" w:rsidR="00E74066" w:rsidRDefault="00C40D52" w:rsidP="00052FC7">
            <w:pPr>
              <w:spacing w:after="0" w:line="240" w:lineRule="auto"/>
              <w:rPr>
                <w:rFonts w:cs="Arial"/>
                <w:lang w:val="en-US"/>
              </w:rPr>
            </w:pPr>
            <w:r w:rsidRPr="00C40D52">
              <w:rPr>
                <w:rFonts w:cs="Arial"/>
                <w:lang w:val="en-US"/>
              </w:rPr>
              <w:t>PR 5.8.2.6-1</w:t>
            </w:r>
          </w:p>
        </w:tc>
        <w:tc>
          <w:tcPr>
            <w:tcW w:w="4230" w:type="dxa"/>
          </w:tcPr>
          <w:p w14:paraId="4A655678" w14:textId="01E57FA3" w:rsidR="00E74066" w:rsidRDefault="00C40D52" w:rsidP="00C40D52">
            <w:pPr>
              <w:spacing w:after="0" w:line="240" w:lineRule="auto"/>
              <w:rPr>
                <w:rFonts w:cs="Arial"/>
                <w:lang w:val="en-US"/>
              </w:rPr>
            </w:pPr>
            <w:r w:rsidRPr="00C40D52">
              <w:rPr>
                <w:rFonts w:cs="Arial"/>
                <w:lang w:val="en-US"/>
              </w:rPr>
              <w:t>The 6G network with multiple access networks (e.g. terrestrial, satellite) shall provide means to determine (e.g. through measurement and/or calculation) the energy consumed by the access networks for the provision of a one-to-many service (e.g. PWS [62], broadcast, multicast) characterised by at least the QoS, targeted service area and/or targeted set of users.</w:t>
            </w:r>
          </w:p>
        </w:tc>
        <w:tc>
          <w:tcPr>
            <w:tcW w:w="1725" w:type="dxa"/>
          </w:tcPr>
          <w:p w14:paraId="2CB30905" w14:textId="6D2DF7FA" w:rsidR="00E74066" w:rsidRDefault="00E74066" w:rsidP="00052FC7">
            <w:pPr>
              <w:spacing w:after="0" w:line="240" w:lineRule="auto"/>
              <w:rPr>
                <w:rFonts w:cs="Arial"/>
                <w:lang w:val="en-US"/>
              </w:rPr>
            </w:pPr>
          </w:p>
        </w:tc>
        <w:tc>
          <w:tcPr>
            <w:tcW w:w="0" w:type="auto"/>
          </w:tcPr>
          <w:p w14:paraId="6B6DCCF8" w14:textId="77777777" w:rsidR="00E74066" w:rsidRDefault="00E74066" w:rsidP="00052FC7">
            <w:pPr>
              <w:spacing w:after="0" w:line="240" w:lineRule="auto"/>
              <w:rPr>
                <w:rFonts w:cs="Arial"/>
                <w:lang w:val="en-US"/>
              </w:rPr>
            </w:pPr>
          </w:p>
        </w:tc>
        <w:tc>
          <w:tcPr>
            <w:tcW w:w="0" w:type="auto"/>
          </w:tcPr>
          <w:p w14:paraId="6E5D4339" w14:textId="77777777" w:rsidR="00E74066" w:rsidRDefault="00E74066" w:rsidP="00052FC7">
            <w:pPr>
              <w:spacing w:after="0" w:line="240" w:lineRule="auto"/>
              <w:rPr>
                <w:rFonts w:cs="Arial"/>
                <w:lang w:val="en-US"/>
              </w:rPr>
            </w:pPr>
          </w:p>
        </w:tc>
      </w:tr>
      <w:tr w:rsidR="00BE53E5" w14:paraId="3B557702" w14:textId="77777777" w:rsidTr="007B2DC2">
        <w:tc>
          <w:tcPr>
            <w:tcW w:w="1357" w:type="dxa"/>
            <w:shd w:val="clear" w:color="auto" w:fill="FFFF00"/>
          </w:tcPr>
          <w:p w14:paraId="1F69A4D9" w14:textId="2B6BDBD4" w:rsidR="00E74066" w:rsidRDefault="00C40D52" w:rsidP="00052FC7">
            <w:pPr>
              <w:spacing w:after="0" w:line="240" w:lineRule="auto"/>
              <w:rPr>
                <w:rFonts w:cs="Arial"/>
                <w:lang w:val="en-US"/>
              </w:rPr>
            </w:pPr>
            <w:r w:rsidRPr="00C40D52">
              <w:rPr>
                <w:rFonts w:cs="Arial"/>
                <w:lang w:val="en-US"/>
              </w:rPr>
              <w:t>PR 5.8.2.6-2</w:t>
            </w:r>
          </w:p>
        </w:tc>
        <w:tc>
          <w:tcPr>
            <w:tcW w:w="4230" w:type="dxa"/>
            <w:shd w:val="clear" w:color="auto" w:fill="FFFF00"/>
          </w:tcPr>
          <w:p w14:paraId="254C9E2D" w14:textId="63E5A223" w:rsidR="00C40D52" w:rsidRPr="00C40D52" w:rsidRDefault="00C40D52" w:rsidP="00C40D52">
            <w:pPr>
              <w:spacing w:after="0" w:line="240" w:lineRule="auto"/>
              <w:rPr>
                <w:rFonts w:cs="Arial"/>
                <w:lang w:val="en-US"/>
              </w:rPr>
            </w:pPr>
            <w:r w:rsidRPr="00C40D52">
              <w:rPr>
                <w:rFonts w:cs="Arial"/>
                <w:lang w:val="en-US"/>
              </w:rPr>
              <w:t>The 6G network shall be able to support means to provide the network operator an indication of the energy consumed by the available access networks for the provision of a one-to-many service.</w:t>
            </w:r>
          </w:p>
          <w:p w14:paraId="32E5D66D" w14:textId="7D69FE72" w:rsidR="00E74066" w:rsidRDefault="00C40D52" w:rsidP="00C40D52">
            <w:pPr>
              <w:spacing w:after="0" w:line="240" w:lineRule="auto"/>
              <w:rPr>
                <w:rFonts w:cs="Arial"/>
                <w:lang w:val="en-US"/>
              </w:rPr>
            </w:pPr>
            <w:r w:rsidRPr="00C40D52">
              <w:rPr>
                <w:rFonts w:cs="Arial"/>
                <w:lang w:val="en-US"/>
              </w:rPr>
              <w:t>NOTE:</w:t>
            </w:r>
            <w:r w:rsidRPr="00C40D52">
              <w:rPr>
                <w:rFonts w:cs="Arial"/>
                <w:lang w:val="en-US"/>
              </w:rPr>
              <w:tab/>
              <w:t>The network operator may take into account this energy consumption information when deciding how to deliver the service.</w:t>
            </w:r>
          </w:p>
        </w:tc>
        <w:tc>
          <w:tcPr>
            <w:tcW w:w="1725" w:type="dxa"/>
            <w:shd w:val="clear" w:color="auto" w:fill="FFFF00"/>
          </w:tcPr>
          <w:p w14:paraId="365FD2EA" w14:textId="77777777" w:rsidR="00E74066" w:rsidRDefault="00E74066" w:rsidP="00052FC7">
            <w:pPr>
              <w:spacing w:after="0" w:line="240" w:lineRule="auto"/>
              <w:rPr>
                <w:rFonts w:cs="Arial"/>
                <w:lang w:val="en-US"/>
              </w:rPr>
            </w:pPr>
          </w:p>
        </w:tc>
        <w:tc>
          <w:tcPr>
            <w:tcW w:w="0" w:type="auto"/>
            <w:shd w:val="clear" w:color="auto" w:fill="FFFF00"/>
          </w:tcPr>
          <w:p w14:paraId="152B2125" w14:textId="77777777" w:rsidR="00E74066" w:rsidRDefault="00E74066" w:rsidP="00052FC7">
            <w:pPr>
              <w:spacing w:after="0" w:line="240" w:lineRule="auto"/>
              <w:rPr>
                <w:rFonts w:cs="Arial"/>
                <w:lang w:val="en-US"/>
              </w:rPr>
            </w:pPr>
          </w:p>
        </w:tc>
        <w:tc>
          <w:tcPr>
            <w:tcW w:w="0" w:type="auto"/>
            <w:shd w:val="clear" w:color="auto" w:fill="FFFF00"/>
          </w:tcPr>
          <w:p w14:paraId="1DD1D10D" w14:textId="77777777" w:rsidR="00E74066" w:rsidRDefault="00C40D52" w:rsidP="00052FC7">
            <w:pPr>
              <w:spacing w:after="0" w:line="240" w:lineRule="auto"/>
              <w:rPr>
                <w:rFonts w:cs="Arial"/>
                <w:color w:val="EE0000"/>
                <w:lang w:val="en-US"/>
              </w:rPr>
            </w:pPr>
            <w:r w:rsidRPr="00C40D52">
              <w:rPr>
                <w:rFonts w:cs="Arial"/>
                <w:color w:val="EE0000"/>
                <w:lang w:val="en-US"/>
              </w:rPr>
              <w:t>Editor’s note: The energy consumption information is FFS.</w:t>
            </w:r>
          </w:p>
          <w:p w14:paraId="611123C7" w14:textId="77777777" w:rsidR="00C40D52" w:rsidRDefault="00C40D52" w:rsidP="00052FC7">
            <w:pPr>
              <w:spacing w:after="0" w:line="240" w:lineRule="auto"/>
              <w:rPr>
                <w:rFonts w:cs="Arial"/>
                <w:color w:val="EE0000"/>
                <w:lang w:val="en-US"/>
              </w:rPr>
            </w:pPr>
          </w:p>
          <w:p w14:paraId="4B150DA0" w14:textId="01B8882C" w:rsidR="00C40D52" w:rsidRDefault="00C40D52" w:rsidP="00052FC7">
            <w:pPr>
              <w:spacing w:after="0" w:line="240" w:lineRule="auto"/>
              <w:rPr>
                <w:rFonts w:cs="Arial"/>
                <w:color w:val="EE0000"/>
                <w:lang w:val="en-US"/>
              </w:rPr>
            </w:pPr>
            <w:r w:rsidRPr="00847698">
              <w:rPr>
                <w:rFonts w:cs="Arial"/>
                <w:color w:val="EE0000"/>
                <w:lang w:val="en-US"/>
              </w:rPr>
              <w:t>FFS Requirements will not be considered for consolidation in SA1 # 112.</w:t>
            </w:r>
          </w:p>
          <w:p w14:paraId="32A33C85" w14:textId="330DAF48" w:rsidR="00C40D52" w:rsidRDefault="00C40D52" w:rsidP="00052FC7">
            <w:pPr>
              <w:spacing w:after="0" w:line="240" w:lineRule="auto"/>
              <w:rPr>
                <w:rFonts w:cs="Arial"/>
                <w:lang w:val="en-US"/>
              </w:rPr>
            </w:pPr>
          </w:p>
        </w:tc>
      </w:tr>
      <w:tr w:rsidR="00BE53E5" w14:paraId="51CF0411" w14:textId="77777777" w:rsidTr="007B2DC2">
        <w:tc>
          <w:tcPr>
            <w:tcW w:w="1357" w:type="dxa"/>
          </w:tcPr>
          <w:p w14:paraId="58C36682" w14:textId="19315B3A" w:rsidR="00E74066" w:rsidRDefault="00931B35" w:rsidP="00052FC7">
            <w:pPr>
              <w:spacing w:after="0" w:line="240" w:lineRule="auto"/>
              <w:rPr>
                <w:rFonts w:cs="Arial"/>
                <w:lang w:val="en-US"/>
              </w:rPr>
            </w:pPr>
            <w:r w:rsidRPr="00931B35">
              <w:rPr>
                <w:rFonts w:cs="Arial"/>
                <w:lang w:val="en-US"/>
              </w:rPr>
              <w:t>PR 5.8.3.6-1</w:t>
            </w:r>
          </w:p>
        </w:tc>
        <w:tc>
          <w:tcPr>
            <w:tcW w:w="4230" w:type="dxa"/>
          </w:tcPr>
          <w:p w14:paraId="5B4080D0" w14:textId="1B35B0DB" w:rsidR="00E74066" w:rsidRDefault="00931B35" w:rsidP="00931B35">
            <w:pPr>
              <w:spacing w:after="0" w:line="240" w:lineRule="auto"/>
              <w:rPr>
                <w:rFonts w:cs="Arial"/>
                <w:lang w:val="en-US"/>
              </w:rPr>
            </w:pPr>
            <w:r w:rsidRPr="00931B35">
              <w:rPr>
                <w:rFonts w:cs="Arial"/>
                <w:lang w:val="en-US"/>
              </w:rPr>
              <w:t>Subject to operator’s policy, the 6G system shall support network slice-specific energy management policies that define a maximum slice energy credit limit for services without QoS criteria.</w:t>
            </w:r>
          </w:p>
        </w:tc>
        <w:tc>
          <w:tcPr>
            <w:tcW w:w="1725" w:type="dxa"/>
          </w:tcPr>
          <w:p w14:paraId="549A8181" w14:textId="178F3685" w:rsidR="00E74066" w:rsidRDefault="00E74066" w:rsidP="00052FC7">
            <w:pPr>
              <w:spacing w:after="0" w:line="240" w:lineRule="auto"/>
              <w:rPr>
                <w:rFonts w:cs="Arial"/>
                <w:lang w:val="en-US"/>
              </w:rPr>
            </w:pPr>
          </w:p>
        </w:tc>
        <w:tc>
          <w:tcPr>
            <w:tcW w:w="0" w:type="auto"/>
          </w:tcPr>
          <w:p w14:paraId="466718D1" w14:textId="77777777" w:rsidR="00E74066" w:rsidRDefault="00E74066" w:rsidP="00052FC7">
            <w:pPr>
              <w:spacing w:after="0" w:line="240" w:lineRule="auto"/>
              <w:rPr>
                <w:rFonts w:cs="Arial"/>
                <w:lang w:val="en-US"/>
              </w:rPr>
            </w:pPr>
          </w:p>
        </w:tc>
        <w:tc>
          <w:tcPr>
            <w:tcW w:w="0" w:type="auto"/>
          </w:tcPr>
          <w:p w14:paraId="7C2FD36D" w14:textId="77777777" w:rsidR="00E74066" w:rsidRDefault="00E74066" w:rsidP="00052FC7">
            <w:pPr>
              <w:spacing w:after="0" w:line="240" w:lineRule="auto"/>
              <w:rPr>
                <w:rFonts w:cs="Arial"/>
                <w:lang w:val="en-US"/>
              </w:rPr>
            </w:pPr>
          </w:p>
        </w:tc>
      </w:tr>
      <w:tr w:rsidR="00BE53E5" w14:paraId="2BCE1753" w14:textId="77777777" w:rsidTr="007B2DC2">
        <w:tc>
          <w:tcPr>
            <w:tcW w:w="1357" w:type="dxa"/>
          </w:tcPr>
          <w:p w14:paraId="0DDBE99A" w14:textId="76E1263B" w:rsidR="00E74066" w:rsidRDefault="00931B35" w:rsidP="00052FC7">
            <w:pPr>
              <w:spacing w:after="0" w:line="240" w:lineRule="auto"/>
              <w:rPr>
                <w:rFonts w:cs="Arial"/>
                <w:lang w:val="en-US"/>
              </w:rPr>
            </w:pPr>
            <w:r w:rsidRPr="00931B35">
              <w:rPr>
                <w:rFonts w:cs="Arial"/>
                <w:lang w:val="en-US"/>
              </w:rPr>
              <w:t>PR 5.8.3.6-2</w:t>
            </w:r>
          </w:p>
        </w:tc>
        <w:tc>
          <w:tcPr>
            <w:tcW w:w="4230" w:type="dxa"/>
          </w:tcPr>
          <w:p w14:paraId="69D1691C" w14:textId="403D5562" w:rsidR="00931B35" w:rsidRPr="00931B35" w:rsidRDefault="00931B35" w:rsidP="00931B35">
            <w:pPr>
              <w:spacing w:after="0" w:line="240" w:lineRule="auto"/>
              <w:rPr>
                <w:rFonts w:cs="Arial"/>
                <w:lang w:val="en-US"/>
              </w:rPr>
            </w:pPr>
            <w:r w:rsidRPr="00931B35">
              <w:rPr>
                <w:rFonts w:cs="Arial"/>
                <w:lang w:val="en-US"/>
              </w:rPr>
              <w:t>Subject to operator’s policy, the 6G system shall support a mechanism to perform slice energy credit limit control for services without QoS criteria.</w:t>
            </w:r>
          </w:p>
          <w:p w14:paraId="489D823A" w14:textId="21BA39DB" w:rsidR="00E74066" w:rsidRDefault="00931B35" w:rsidP="00931B35">
            <w:pPr>
              <w:spacing w:after="0" w:line="240" w:lineRule="auto"/>
              <w:rPr>
                <w:rFonts w:cs="Arial"/>
                <w:lang w:val="en-US"/>
              </w:rPr>
            </w:pPr>
            <w:r w:rsidRPr="00931B35">
              <w:rPr>
                <w:rFonts w:cs="Arial"/>
                <w:lang w:val="en-US"/>
              </w:rPr>
              <w:t>NOTE:</w:t>
            </w:r>
            <w:r w:rsidRPr="00931B35">
              <w:rPr>
                <w:rFonts w:cs="Arial"/>
                <w:lang w:val="en-US"/>
              </w:rPr>
              <w:tab/>
              <w:t>The result of the credit control is not specified by this requirement.</w:t>
            </w:r>
          </w:p>
        </w:tc>
        <w:tc>
          <w:tcPr>
            <w:tcW w:w="1725" w:type="dxa"/>
          </w:tcPr>
          <w:p w14:paraId="5D99B745" w14:textId="6C2B5A2A" w:rsidR="00E74066" w:rsidRDefault="00E74066" w:rsidP="00052FC7">
            <w:pPr>
              <w:spacing w:after="0" w:line="240" w:lineRule="auto"/>
              <w:rPr>
                <w:rFonts w:cs="Arial"/>
                <w:lang w:val="en-US"/>
              </w:rPr>
            </w:pPr>
          </w:p>
        </w:tc>
        <w:tc>
          <w:tcPr>
            <w:tcW w:w="0" w:type="auto"/>
          </w:tcPr>
          <w:p w14:paraId="6D18C7DA" w14:textId="77777777" w:rsidR="00E74066" w:rsidRDefault="00E74066" w:rsidP="00052FC7">
            <w:pPr>
              <w:spacing w:after="0" w:line="240" w:lineRule="auto"/>
              <w:rPr>
                <w:rFonts w:cs="Arial"/>
                <w:lang w:val="en-US"/>
              </w:rPr>
            </w:pPr>
          </w:p>
        </w:tc>
        <w:tc>
          <w:tcPr>
            <w:tcW w:w="0" w:type="auto"/>
          </w:tcPr>
          <w:p w14:paraId="6AB7E4B6" w14:textId="77777777" w:rsidR="00E74066" w:rsidRDefault="00E74066" w:rsidP="00052FC7">
            <w:pPr>
              <w:spacing w:after="0" w:line="240" w:lineRule="auto"/>
              <w:rPr>
                <w:rFonts w:cs="Arial"/>
                <w:lang w:val="en-US"/>
              </w:rPr>
            </w:pPr>
          </w:p>
        </w:tc>
      </w:tr>
      <w:tr w:rsidR="00BE53E5" w14:paraId="31B23414" w14:textId="77777777" w:rsidTr="007B2DC2">
        <w:tc>
          <w:tcPr>
            <w:tcW w:w="1357" w:type="dxa"/>
          </w:tcPr>
          <w:p w14:paraId="1C6192A3" w14:textId="2CF74AA7" w:rsidR="00027BC8" w:rsidRDefault="00027BC8" w:rsidP="00027BC8">
            <w:pPr>
              <w:spacing w:after="0" w:line="240" w:lineRule="auto"/>
              <w:rPr>
                <w:rFonts w:cs="Arial"/>
                <w:lang w:val="en-US"/>
              </w:rPr>
            </w:pPr>
            <w:r w:rsidRPr="00EA5503">
              <w:t>PR 5.8.4.6-1</w:t>
            </w:r>
          </w:p>
        </w:tc>
        <w:tc>
          <w:tcPr>
            <w:tcW w:w="4230" w:type="dxa"/>
          </w:tcPr>
          <w:p w14:paraId="664335A1" w14:textId="35C2085A" w:rsidR="00027BC8" w:rsidRDefault="00027BC8" w:rsidP="00027BC8">
            <w:pPr>
              <w:spacing w:after="0" w:line="240" w:lineRule="auto"/>
              <w:rPr>
                <w:rFonts w:cs="Arial"/>
                <w:lang w:val="en-US"/>
              </w:rPr>
            </w:pPr>
            <w:r w:rsidRPr="00EA5503">
              <w:t>Subject to local regulation, the 6G system shall be able to optimize the network energy saving considering the current traffic conditions of the network.</w:t>
            </w:r>
          </w:p>
        </w:tc>
        <w:tc>
          <w:tcPr>
            <w:tcW w:w="1725" w:type="dxa"/>
          </w:tcPr>
          <w:p w14:paraId="3B6D4717" w14:textId="562EF2E5" w:rsidR="00027BC8" w:rsidRDefault="00027BC8" w:rsidP="00027BC8">
            <w:pPr>
              <w:spacing w:after="0" w:line="240" w:lineRule="auto"/>
              <w:rPr>
                <w:rFonts w:cs="Arial"/>
                <w:lang w:val="en-US"/>
              </w:rPr>
            </w:pPr>
          </w:p>
        </w:tc>
        <w:tc>
          <w:tcPr>
            <w:tcW w:w="0" w:type="auto"/>
          </w:tcPr>
          <w:p w14:paraId="6A4D22E2" w14:textId="77777777" w:rsidR="00027BC8" w:rsidRDefault="00027BC8" w:rsidP="00027BC8">
            <w:pPr>
              <w:spacing w:after="0" w:line="240" w:lineRule="auto"/>
              <w:rPr>
                <w:rFonts w:cs="Arial"/>
                <w:lang w:val="en-US"/>
              </w:rPr>
            </w:pPr>
          </w:p>
        </w:tc>
        <w:tc>
          <w:tcPr>
            <w:tcW w:w="0" w:type="auto"/>
          </w:tcPr>
          <w:p w14:paraId="2C4016AA" w14:textId="77777777" w:rsidR="00027BC8" w:rsidRDefault="00027BC8" w:rsidP="00027BC8">
            <w:pPr>
              <w:spacing w:after="0" w:line="240" w:lineRule="auto"/>
              <w:rPr>
                <w:rFonts w:cs="Arial"/>
                <w:lang w:val="en-US"/>
              </w:rPr>
            </w:pPr>
          </w:p>
        </w:tc>
      </w:tr>
      <w:tr w:rsidR="00BE53E5" w14:paraId="4B197334" w14:textId="77777777" w:rsidTr="007B2DC2">
        <w:tc>
          <w:tcPr>
            <w:tcW w:w="1357" w:type="dxa"/>
          </w:tcPr>
          <w:p w14:paraId="1C849F36" w14:textId="2FC9BB65" w:rsidR="00027BC8" w:rsidRDefault="00027BC8" w:rsidP="00027BC8">
            <w:pPr>
              <w:spacing w:after="0" w:line="240" w:lineRule="auto"/>
              <w:rPr>
                <w:rFonts w:cs="Arial"/>
                <w:lang w:val="en-US"/>
              </w:rPr>
            </w:pPr>
            <w:r w:rsidRPr="00EA5503">
              <w:lastRenderedPageBreak/>
              <w:t>PR 5.8.4.6-2</w:t>
            </w:r>
          </w:p>
        </w:tc>
        <w:tc>
          <w:tcPr>
            <w:tcW w:w="4230" w:type="dxa"/>
          </w:tcPr>
          <w:p w14:paraId="26DC9A15" w14:textId="469938C0" w:rsidR="00027BC8" w:rsidRDefault="00027BC8" w:rsidP="00027BC8">
            <w:pPr>
              <w:spacing w:after="0" w:line="240" w:lineRule="auto"/>
              <w:rPr>
                <w:rFonts w:cs="Arial"/>
                <w:lang w:val="en-US"/>
              </w:rPr>
            </w:pPr>
            <w:r w:rsidRPr="00EA5503">
              <w:t xml:space="preserve">Subject to local regulation and user consent, the 6G system shall be able to optimize the UE energy saving considering the current traffic conditions of the UE. </w:t>
            </w:r>
          </w:p>
        </w:tc>
        <w:tc>
          <w:tcPr>
            <w:tcW w:w="1725" w:type="dxa"/>
          </w:tcPr>
          <w:p w14:paraId="780FEBB2" w14:textId="62291BEC" w:rsidR="00027BC8" w:rsidRDefault="00027BC8" w:rsidP="00027BC8">
            <w:pPr>
              <w:spacing w:after="0" w:line="240" w:lineRule="auto"/>
              <w:rPr>
                <w:rFonts w:cs="Arial"/>
                <w:lang w:val="en-US"/>
              </w:rPr>
            </w:pPr>
          </w:p>
        </w:tc>
        <w:tc>
          <w:tcPr>
            <w:tcW w:w="0" w:type="auto"/>
          </w:tcPr>
          <w:p w14:paraId="15D2043A" w14:textId="77777777" w:rsidR="00027BC8" w:rsidRDefault="00027BC8" w:rsidP="00027BC8">
            <w:pPr>
              <w:spacing w:after="0" w:line="240" w:lineRule="auto"/>
              <w:rPr>
                <w:rFonts w:cs="Arial"/>
                <w:lang w:val="en-US"/>
              </w:rPr>
            </w:pPr>
          </w:p>
        </w:tc>
        <w:tc>
          <w:tcPr>
            <w:tcW w:w="0" w:type="auto"/>
          </w:tcPr>
          <w:p w14:paraId="34F8E296" w14:textId="77777777" w:rsidR="00027BC8" w:rsidRDefault="00027BC8" w:rsidP="00027BC8">
            <w:pPr>
              <w:spacing w:after="0" w:line="240" w:lineRule="auto"/>
              <w:rPr>
                <w:rFonts w:cs="Arial"/>
                <w:lang w:val="en-US"/>
              </w:rPr>
            </w:pPr>
          </w:p>
        </w:tc>
      </w:tr>
      <w:tr w:rsidR="00BE53E5" w14:paraId="7961A895" w14:textId="77777777" w:rsidTr="007B2DC2">
        <w:tc>
          <w:tcPr>
            <w:tcW w:w="1357" w:type="dxa"/>
          </w:tcPr>
          <w:p w14:paraId="2A655C25" w14:textId="0D6AAE20" w:rsidR="00027BC8" w:rsidRDefault="00027BC8" w:rsidP="00027BC8">
            <w:pPr>
              <w:spacing w:after="0" w:line="240" w:lineRule="auto"/>
              <w:rPr>
                <w:rFonts w:cs="Arial"/>
                <w:lang w:val="en-US"/>
              </w:rPr>
            </w:pPr>
            <w:r w:rsidRPr="00EA5503">
              <w:t>PR 5.8.4.6-3</w:t>
            </w:r>
          </w:p>
        </w:tc>
        <w:tc>
          <w:tcPr>
            <w:tcW w:w="4230" w:type="dxa"/>
          </w:tcPr>
          <w:p w14:paraId="0D8CD182" w14:textId="0E510799" w:rsidR="00027BC8" w:rsidRDefault="00027BC8" w:rsidP="00027BC8">
            <w:pPr>
              <w:spacing w:after="0" w:line="240" w:lineRule="auto"/>
              <w:rPr>
                <w:rFonts w:cs="Arial"/>
                <w:lang w:val="en-US"/>
              </w:rPr>
            </w:pPr>
            <w:r w:rsidRPr="00EA5503">
              <w:t>Subject to local regulation and user consent, the 6G system shall be able to optimize network and UE energy saving jointly, while meeting the service performance requirements.</w:t>
            </w:r>
          </w:p>
        </w:tc>
        <w:tc>
          <w:tcPr>
            <w:tcW w:w="1725" w:type="dxa"/>
          </w:tcPr>
          <w:p w14:paraId="6E4E2870" w14:textId="5E2119AE" w:rsidR="00027BC8" w:rsidRDefault="00027BC8" w:rsidP="00027BC8">
            <w:pPr>
              <w:spacing w:after="0" w:line="240" w:lineRule="auto"/>
              <w:rPr>
                <w:rFonts w:cs="Arial"/>
                <w:lang w:val="en-US"/>
              </w:rPr>
            </w:pPr>
          </w:p>
        </w:tc>
        <w:tc>
          <w:tcPr>
            <w:tcW w:w="0" w:type="auto"/>
          </w:tcPr>
          <w:p w14:paraId="47724414" w14:textId="77777777" w:rsidR="00027BC8" w:rsidRDefault="00027BC8" w:rsidP="00027BC8">
            <w:pPr>
              <w:spacing w:after="0" w:line="240" w:lineRule="auto"/>
              <w:rPr>
                <w:rFonts w:cs="Arial"/>
                <w:lang w:val="en-US"/>
              </w:rPr>
            </w:pPr>
          </w:p>
        </w:tc>
        <w:tc>
          <w:tcPr>
            <w:tcW w:w="0" w:type="auto"/>
          </w:tcPr>
          <w:p w14:paraId="05AA829E" w14:textId="77777777" w:rsidR="00027BC8" w:rsidRDefault="00027BC8" w:rsidP="00027BC8">
            <w:pPr>
              <w:spacing w:after="0" w:line="240" w:lineRule="auto"/>
              <w:rPr>
                <w:rFonts w:cs="Arial"/>
                <w:lang w:val="en-US"/>
              </w:rPr>
            </w:pPr>
          </w:p>
        </w:tc>
      </w:tr>
      <w:tr w:rsidR="00BE53E5" w14:paraId="4D0A3BB3" w14:textId="77777777" w:rsidTr="007B2DC2">
        <w:tc>
          <w:tcPr>
            <w:tcW w:w="1357" w:type="dxa"/>
          </w:tcPr>
          <w:p w14:paraId="328D5D62" w14:textId="47894AF9" w:rsidR="00E74066" w:rsidRDefault="003967E8" w:rsidP="00052FC7">
            <w:pPr>
              <w:spacing w:after="0" w:line="240" w:lineRule="auto"/>
              <w:rPr>
                <w:rFonts w:cs="Arial"/>
                <w:lang w:val="en-US"/>
              </w:rPr>
            </w:pPr>
            <w:r w:rsidRPr="003967E8">
              <w:rPr>
                <w:rFonts w:cs="Arial"/>
                <w:lang w:val="en-US"/>
              </w:rPr>
              <w:t>PR 5.8.5.6-1</w:t>
            </w:r>
          </w:p>
        </w:tc>
        <w:tc>
          <w:tcPr>
            <w:tcW w:w="4230" w:type="dxa"/>
          </w:tcPr>
          <w:p w14:paraId="744438D0" w14:textId="51F7D41B" w:rsidR="00E74066" w:rsidRDefault="003967E8" w:rsidP="00052FC7">
            <w:pPr>
              <w:spacing w:after="0" w:line="240" w:lineRule="auto"/>
              <w:rPr>
                <w:rFonts w:cs="Arial"/>
                <w:lang w:val="en-US"/>
              </w:rPr>
            </w:pPr>
            <w:r w:rsidRPr="003967E8">
              <w:rPr>
                <w:rFonts w:cs="Arial"/>
                <w:lang w:val="en-US"/>
              </w:rPr>
              <w:t>Subject to user consent, the 6G system shall support mechanisms to optimize the energy consumption of a UE via enabling task offloading (e.g. XR rendering/AI inference) from the UE to the Service Hosting Environment, considering battery life and thermal issue of UE.</w:t>
            </w:r>
          </w:p>
        </w:tc>
        <w:tc>
          <w:tcPr>
            <w:tcW w:w="1725" w:type="dxa"/>
          </w:tcPr>
          <w:p w14:paraId="784476F3" w14:textId="36E30619" w:rsidR="00E74066" w:rsidRDefault="00E74066" w:rsidP="00052FC7">
            <w:pPr>
              <w:spacing w:after="0" w:line="240" w:lineRule="auto"/>
              <w:rPr>
                <w:rFonts w:cs="Arial"/>
                <w:lang w:val="en-US"/>
              </w:rPr>
            </w:pPr>
          </w:p>
        </w:tc>
        <w:tc>
          <w:tcPr>
            <w:tcW w:w="0" w:type="auto"/>
          </w:tcPr>
          <w:p w14:paraId="75943DFD" w14:textId="77777777" w:rsidR="00E74066" w:rsidRDefault="00E74066" w:rsidP="00052FC7">
            <w:pPr>
              <w:spacing w:after="0" w:line="240" w:lineRule="auto"/>
              <w:rPr>
                <w:rFonts w:cs="Arial"/>
                <w:lang w:val="en-US"/>
              </w:rPr>
            </w:pPr>
          </w:p>
        </w:tc>
        <w:tc>
          <w:tcPr>
            <w:tcW w:w="0" w:type="auto"/>
          </w:tcPr>
          <w:p w14:paraId="531AFA89" w14:textId="77777777" w:rsidR="00E74066" w:rsidRDefault="00E74066" w:rsidP="00052FC7">
            <w:pPr>
              <w:spacing w:after="0" w:line="240" w:lineRule="auto"/>
              <w:rPr>
                <w:rFonts w:cs="Arial"/>
                <w:lang w:val="en-US"/>
              </w:rPr>
            </w:pPr>
          </w:p>
        </w:tc>
      </w:tr>
      <w:tr w:rsidR="00BE53E5" w14:paraId="088DE32A" w14:textId="77777777" w:rsidTr="007B2DC2">
        <w:tc>
          <w:tcPr>
            <w:tcW w:w="1357" w:type="dxa"/>
          </w:tcPr>
          <w:p w14:paraId="1CA12B61" w14:textId="0878202D" w:rsidR="005C6F9C" w:rsidRDefault="005C6F9C" w:rsidP="005C6F9C">
            <w:pPr>
              <w:spacing w:after="0" w:line="240" w:lineRule="auto"/>
              <w:rPr>
                <w:rFonts w:cs="Arial"/>
                <w:lang w:val="en-US"/>
              </w:rPr>
            </w:pPr>
            <w:r w:rsidRPr="00490536">
              <w:t>PR 5.8.6.6-1</w:t>
            </w:r>
          </w:p>
        </w:tc>
        <w:tc>
          <w:tcPr>
            <w:tcW w:w="4230" w:type="dxa"/>
          </w:tcPr>
          <w:p w14:paraId="6E09EA8C" w14:textId="5864DE39" w:rsidR="005C6F9C" w:rsidRDefault="005C6F9C" w:rsidP="005C6F9C">
            <w:pPr>
              <w:spacing w:after="0" w:line="240" w:lineRule="auto"/>
              <w:rPr>
                <w:rFonts w:cs="Arial"/>
                <w:lang w:val="en-US"/>
              </w:rPr>
            </w:pPr>
            <w:r w:rsidRPr="00490536">
              <w:t>Subject to operator’s policy, regulation and user’s consent, the 6G network shall provide suitable energy saving methods targeting different scenarios (e.g. different working time).</w:t>
            </w:r>
          </w:p>
        </w:tc>
        <w:tc>
          <w:tcPr>
            <w:tcW w:w="1725" w:type="dxa"/>
          </w:tcPr>
          <w:p w14:paraId="0D77F38D" w14:textId="3E6DB769" w:rsidR="005C6F9C" w:rsidRDefault="005C6F9C" w:rsidP="005C6F9C">
            <w:pPr>
              <w:spacing w:after="0" w:line="240" w:lineRule="auto"/>
              <w:rPr>
                <w:rFonts w:cs="Arial"/>
                <w:lang w:val="en-US"/>
              </w:rPr>
            </w:pPr>
          </w:p>
        </w:tc>
        <w:tc>
          <w:tcPr>
            <w:tcW w:w="0" w:type="auto"/>
          </w:tcPr>
          <w:p w14:paraId="4DC710E9" w14:textId="77777777" w:rsidR="005C6F9C" w:rsidRDefault="005C6F9C" w:rsidP="005C6F9C">
            <w:pPr>
              <w:spacing w:after="0" w:line="240" w:lineRule="auto"/>
              <w:rPr>
                <w:rFonts w:cs="Arial"/>
                <w:lang w:val="en-US"/>
              </w:rPr>
            </w:pPr>
          </w:p>
        </w:tc>
        <w:tc>
          <w:tcPr>
            <w:tcW w:w="0" w:type="auto"/>
          </w:tcPr>
          <w:p w14:paraId="68E08652" w14:textId="77777777" w:rsidR="005C6F9C" w:rsidRDefault="005C6F9C" w:rsidP="005C6F9C">
            <w:pPr>
              <w:spacing w:after="0" w:line="240" w:lineRule="auto"/>
              <w:rPr>
                <w:rFonts w:cs="Arial"/>
                <w:lang w:val="en-US"/>
              </w:rPr>
            </w:pPr>
          </w:p>
        </w:tc>
      </w:tr>
      <w:tr w:rsidR="00BE53E5" w14:paraId="719BF51C" w14:textId="77777777" w:rsidTr="007B2DC2">
        <w:tc>
          <w:tcPr>
            <w:tcW w:w="1357" w:type="dxa"/>
          </w:tcPr>
          <w:p w14:paraId="465080E6" w14:textId="1C5D14E9" w:rsidR="005C6F9C" w:rsidRDefault="005C6F9C" w:rsidP="005C6F9C">
            <w:pPr>
              <w:spacing w:after="0" w:line="240" w:lineRule="auto"/>
              <w:rPr>
                <w:rFonts w:cs="Arial"/>
                <w:lang w:val="en-US"/>
              </w:rPr>
            </w:pPr>
            <w:r w:rsidRPr="00490536">
              <w:t>PR 5.8.6.6-2</w:t>
            </w:r>
          </w:p>
        </w:tc>
        <w:tc>
          <w:tcPr>
            <w:tcW w:w="4230" w:type="dxa"/>
          </w:tcPr>
          <w:p w14:paraId="196DCBB4" w14:textId="5E50640C" w:rsidR="005C6F9C" w:rsidRDefault="005C6F9C" w:rsidP="005C6F9C">
            <w:pPr>
              <w:spacing w:after="0" w:line="240" w:lineRule="auto"/>
              <w:rPr>
                <w:rFonts w:cs="Arial"/>
                <w:lang w:val="en-US"/>
              </w:rPr>
            </w:pPr>
            <w:r w:rsidRPr="00490536">
              <w:t>Subject to regulation and operator’s policy, the 6G network shall be able to expose to a trusted third-party the network energy consumption information including the energy consumption related with to sensing, AI, and computing services, over a specific time period (e.g. month etc.).</w:t>
            </w:r>
          </w:p>
        </w:tc>
        <w:tc>
          <w:tcPr>
            <w:tcW w:w="1725" w:type="dxa"/>
          </w:tcPr>
          <w:p w14:paraId="242C6B32" w14:textId="1222182E" w:rsidR="005C6F9C" w:rsidRDefault="005C6F9C" w:rsidP="005C6F9C">
            <w:pPr>
              <w:spacing w:after="0" w:line="240" w:lineRule="auto"/>
              <w:rPr>
                <w:rFonts w:cs="Arial"/>
                <w:lang w:val="en-US"/>
              </w:rPr>
            </w:pPr>
          </w:p>
        </w:tc>
        <w:tc>
          <w:tcPr>
            <w:tcW w:w="0" w:type="auto"/>
          </w:tcPr>
          <w:p w14:paraId="5719167C" w14:textId="77777777" w:rsidR="005C6F9C" w:rsidRDefault="005C6F9C" w:rsidP="005C6F9C">
            <w:pPr>
              <w:spacing w:after="0" w:line="240" w:lineRule="auto"/>
              <w:rPr>
                <w:rFonts w:cs="Arial"/>
                <w:lang w:val="en-US"/>
              </w:rPr>
            </w:pPr>
          </w:p>
        </w:tc>
        <w:tc>
          <w:tcPr>
            <w:tcW w:w="0" w:type="auto"/>
          </w:tcPr>
          <w:p w14:paraId="78806B29" w14:textId="77777777" w:rsidR="005C6F9C" w:rsidRDefault="005C6F9C" w:rsidP="005C6F9C">
            <w:pPr>
              <w:spacing w:after="0" w:line="240" w:lineRule="auto"/>
              <w:rPr>
                <w:rFonts w:cs="Arial"/>
                <w:lang w:val="en-US"/>
              </w:rPr>
            </w:pPr>
          </w:p>
        </w:tc>
      </w:tr>
      <w:tr w:rsidR="00BE53E5" w14:paraId="21D8C9F3" w14:textId="77777777" w:rsidTr="007B2DC2">
        <w:tc>
          <w:tcPr>
            <w:tcW w:w="1357" w:type="dxa"/>
          </w:tcPr>
          <w:p w14:paraId="4494ABF9" w14:textId="563AA109" w:rsidR="005C6F9C" w:rsidRDefault="00C2001E" w:rsidP="00052FC7">
            <w:pPr>
              <w:spacing w:after="0" w:line="240" w:lineRule="auto"/>
              <w:rPr>
                <w:rFonts w:cs="Arial"/>
                <w:lang w:val="en-US"/>
              </w:rPr>
            </w:pPr>
            <w:r w:rsidRPr="00C2001E">
              <w:rPr>
                <w:rFonts w:cs="Arial"/>
                <w:lang w:val="en-US"/>
              </w:rPr>
              <w:t>PR 5.8.7.6-1</w:t>
            </w:r>
          </w:p>
        </w:tc>
        <w:tc>
          <w:tcPr>
            <w:tcW w:w="4230" w:type="dxa"/>
          </w:tcPr>
          <w:p w14:paraId="1171A127" w14:textId="77777777" w:rsidR="00241432" w:rsidRDefault="00C2001E" w:rsidP="00241432">
            <w:pPr>
              <w:spacing w:after="0" w:line="240" w:lineRule="auto"/>
              <w:rPr>
                <w:rFonts w:cs="Arial"/>
                <w:lang w:val="en-US"/>
              </w:rPr>
            </w:pPr>
            <w:r w:rsidRPr="00C2001E">
              <w:rPr>
                <w:rFonts w:cs="Arial"/>
                <w:lang w:val="en-US"/>
              </w:rPr>
              <w:t>The 6G network shall provide suitable means for communicating with the NDT of operator controlled compute resources that are in the Service Hosting Environment or the cloud, for the purpose of energy consumption analysis and optimisation.</w:t>
            </w:r>
            <w:r w:rsidR="00241432" w:rsidRPr="00C2001E">
              <w:rPr>
                <w:rFonts w:cs="Arial"/>
                <w:lang w:val="en-US"/>
              </w:rPr>
              <w:t xml:space="preserve"> </w:t>
            </w:r>
          </w:p>
          <w:p w14:paraId="16964853" w14:textId="0198276E" w:rsidR="005C6F9C" w:rsidRDefault="00241432" w:rsidP="00241432">
            <w:pPr>
              <w:spacing w:after="0" w:line="240" w:lineRule="auto"/>
              <w:rPr>
                <w:rFonts w:cs="Arial"/>
                <w:lang w:val="en-US"/>
              </w:rPr>
            </w:pPr>
            <w:r w:rsidRPr="00C2001E">
              <w:rPr>
                <w:rFonts w:cs="Arial"/>
                <w:lang w:val="en-US"/>
              </w:rPr>
              <w:t>NOTE:</w:t>
            </w:r>
            <w:r w:rsidRPr="00C2001E">
              <w:rPr>
                <w:rFonts w:cs="Arial"/>
                <w:lang w:val="en-US"/>
              </w:rPr>
              <w:tab/>
              <w:t>These requirements only apply if the 6G network supports a Network Digital Twin.</w:t>
            </w:r>
          </w:p>
        </w:tc>
        <w:tc>
          <w:tcPr>
            <w:tcW w:w="1725" w:type="dxa"/>
          </w:tcPr>
          <w:p w14:paraId="1E615BF7" w14:textId="410658CE" w:rsidR="005C6F9C" w:rsidRDefault="005C6F9C" w:rsidP="00052FC7">
            <w:pPr>
              <w:spacing w:after="0" w:line="240" w:lineRule="auto"/>
              <w:rPr>
                <w:rFonts w:cs="Arial"/>
                <w:lang w:val="en-US"/>
              </w:rPr>
            </w:pPr>
          </w:p>
        </w:tc>
        <w:tc>
          <w:tcPr>
            <w:tcW w:w="0" w:type="auto"/>
          </w:tcPr>
          <w:p w14:paraId="1811D4F8" w14:textId="77777777" w:rsidR="005C6F9C" w:rsidRDefault="005C6F9C" w:rsidP="00052FC7">
            <w:pPr>
              <w:spacing w:after="0" w:line="240" w:lineRule="auto"/>
              <w:rPr>
                <w:rFonts w:cs="Arial"/>
                <w:lang w:val="en-US"/>
              </w:rPr>
            </w:pPr>
          </w:p>
        </w:tc>
        <w:tc>
          <w:tcPr>
            <w:tcW w:w="0" w:type="auto"/>
          </w:tcPr>
          <w:p w14:paraId="7F23F772" w14:textId="77777777" w:rsidR="005C6F9C" w:rsidRDefault="005C6F9C" w:rsidP="00052FC7">
            <w:pPr>
              <w:spacing w:after="0" w:line="240" w:lineRule="auto"/>
              <w:rPr>
                <w:rFonts w:cs="Arial"/>
                <w:lang w:val="en-US"/>
              </w:rPr>
            </w:pPr>
          </w:p>
        </w:tc>
      </w:tr>
      <w:tr w:rsidR="00BE53E5" w14:paraId="342B7FBE" w14:textId="77777777" w:rsidTr="007B2DC2">
        <w:tc>
          <w:tcPr>
            <w:tcW w:w="1357" w:type="dxa"/>
          </w:tcPr>
          <w:p w14:paraId="14C83ABC" w14:textId="7297F453" w:rsidR="005C6F9C" w:rsidRDefault="00761971" w:rsidP="00052FC7">
            <w:pPr>
              <w:spacing w:after="0" w:line="240" w:lineRule="auto"/>
              <w:rPr>
                <w:rFonts w:cs="Arial"/>
                <w:lang w:val="en-US"/>
              </w:rPr>
            </w:pPr>
            <w:r w:rsidRPr="00761971">
              <w:rPr>
                <w:rFonts w:cs="Arial"/>
                <w:lang w:val="en-US"/>
              </w:rPr>
              <w:t>PR 5.8.8.6-1</w:t>
            </w:r>
          </w:p>
        </w:tc>
        <w:tc>
          <w:tcPr>
            <w:tcW w:w="4230" w:type="dxa"/>
          </w:tcPr>
          <w:p w14:paraId="6081EE66" w14:textId="69A84CB2" w:rsidR="005C6F9C" w:rsidRDefault="00761971" w:rsidP="00052FC7">
            <w:pPr>
              <w:spacing w:after="0" w:line="240" w:lineRule="auto"/>
              <w:rPr>
                <w:rFonts w:cs="Arial"/>
                <w:lang w:val="en-US"/>
              </w:rPr>
            </w:pPr>
            <w:r w:rsidRPr="00761971">
              <w:rPr>
                <w:rFonts w:cs="Arial"/>
                <w:lang w:val="en-US"/>
              </w:rPr>
              <w:t>Subject to user consent and operator policy, the 6G system shall support a means for a group of cooperating UEs to reduce the energy consumption for communication of the group of UEs whilst meeting requested service performance.</w:t>
            </w:r>
          </w:p>
        </w:tc>
        <w:tc>
          <w:tcPr>
            <w:tcW w:w="1725" w:type="dxa"/>
          </w:tcPr>
          <w:p w14:paraId="73A3B06B" w14:textId="2B89A43D" w:rsidR="005C6F9C" w:rsidRDefault="005C6F9C" w:rsidP="00052FC7">
            <w:pPr>
              <w:spacing w:after="0" w:line="240" w:lineRule="auto"/>
              <w:rPr>
                <w:rFonts w:cs="Arial"/>
                <w:lang w:val="en-US"/>
              </w:rPr>
            </w:pPr>
          </w:p>
        </w:tc>
        <w:tc>
          <w:tcPr>
            <w:tcW w:w="0" w:type="auto"/>
          </w:tcPr>
          <w:p w14:paraId="69B3F241" w14:textId="77777777" w:rsidR="005C6F9C" w:rsidRDefault="005C6F9C" w:rsidP="00052FC7">
            <w:pPr>
              <w:spacing w:after="0" w:line="240" w:lineRule="auto"/>
              <w:rPr>
                <w:rFonts w:cs="Arial"/>
                <w:lang w:val="en-US"/>
              </w:rPr>
            </w:pPr>
          </w:p>
        </w:tc>
        <w:tc>
          <w:tcPr>
            <w:tcW w:w="0" w:type="auto"/>
          </w:tcPr>
          <w:p w14:paraId="37618B58" w14:textId="77777777" w:rsidR="005C6F9C" w:rsidRDefault="005C6F9C" w:rsidP="00052FC7">
            <w:pPr>
              <w:spacing w:after="0" w:line="240" w:lineRule="auto"/>
              <w:rPr>
                <w:rFonts w:cs="Arial"/>
                <w:lang w:val="en-US"/>
              </w:rPr>
            </w:pPr>
          </w:p>
        </w:tc>
      </w:tr>
      <w:tr w:rsidR="00556773" w14:paraId="18C7B1CC" w14:textId="77777777" w:rsidTr="007B2DC2">
        <w:tc>
          <w:tcPr>
            <w:tcW w:w="1357" w:type="dxa"/>
          </w:tcPr>
          <w:p w14:paraId="1145F963" w14:textId="77A15A87" w:rsidR="00556773" w:rsidRPr="00FF4980" w:rsidRDefault="00556773" w:rsidP="00FF4980">
            <w:pPr>
              <w:spacing w:after="0" w:line="240" w:lineRule="auto"/>
              <w:rPr>
                <w:rFonts w:cs="Arial"/>
                <w:lang w:val="en-US"/>
              </w:rPr>
            </w:pPr>
            <w:r w:rsidRPr="00556773">
              <w:rPr>
                <w:rFonts w:cs="Arial"/>
                <w:lang w:val="en-US"/>
              </w:rPr>
              <w:lastRenderedPageBreak/>
              <w:t>PR 5.9.1.3-1</w:t>
            </w:r>
          </w:p>
        </w:tc>
        <w:tc>
          <w:tcPr>
            <w:tcW w:w="4230" w:type="dxa"/>
          </w:tcPr>
          <w:p w14:paraId="447D131F" w14:textId="11C90EAD" w:rsidR="00556773" w:rsidRPr="00FF4980" w:rsidRDefault="00556773" w:rsidP="00FF4980">
            <w:pPr>
              <w:spacing w:after="0" w:line="240" w:lineRule="auto"/>
              <w:rPr>
                <w:rFonts w:cs="Arial"/>
                <w:lang w:val="en-US"/>
              </w:rPr>
            </w:pPr>
            <w:r w:rsidRPr="00556773">
              <w:rPr>
                <w:rFonts w:cs="Arial"/>
                <w:lang w:val="en-US"/>
              </w:rPr>
              <w:t>Subject to operators' policy, the 6G system shall provide a mechanism for the support of Femtocell deployment.</w:t>
            </w:r>
          </w:p>
        </w:tc>
        <w:tc>
          <w:tcPr>
            <w:tcW w:w="1725" w:type="dxa"/>
          </w:tcPr>
          <w:p w14:paraId="0D536308" w14:textId="5A6E83FC" w:rsidR="00556773" w:rsidRDefault="00556773" w:rsidP="00FF4980">
            <w:pPr>
              <w:spacing w:after="0" w:line="240" w:lineRule="auto"/>
              <w:rPr>
                <w:rFonts w:cs="Arial"/>
                <w:lang w:val="en-US"/>
              </w:rPr>
            </w:pPr>
          </w:p>
        </w:tc>
        <w:tc>
          <w:tcPr>
            <w:tcW w:w="0" w:type="auto"/>
          </w:tcPr>
          <w:p w14:paraId="530AEA6B" w14:textId="77777777" w:rsidR="00556773" w:rsidRDefault="00556773" w:rsidP="00FF4980">
            <w:pPr>
              <w:spacing w:after="0" w:line="240" w:lineRule="auto"/>
              <w:rPr>
                <w:rFonts w:cs="Arial"/>
                <w:lang w:val="en-US"/>
              </w:rPr>
            </w:pPr>
          </w:p>
        </w:tc>
        <w:tc>
          <w:tcPr>
            <w:tcW w:w="0" w:type="auto"/>
          </w:tcPr>
          <w:p w14:paraId="64CFF3C5" w14:textId="77777777" w:rsidR="00556773" w:rsidRDefault="00556773" w:rsidP="00FF4980">
            <w:pPr>
              <w:spacing w:after="0" w:line="240" w:lineRule="auto"/>
              <w:rPr>
                <w:rFonts w:cs="Arial"/>
                <w:lang w:val="en-US"/>
              </w:rPr>
            </w:pPr>
          </w:p>
        </w:tc>
      </w:tr>
      <w:tr w:rsidR="00BE53E5" w14:paraId="6C3E2BA9" w14:textId="77777777" w:rsidTr="007B2DC2">
        <w:tc>
          <w:tcPr>
            <w:tcW w:w="1357" w:type="dxa"/>
          </w:tcPr>
          <w:p w14:paraId="03D06E86" w14:textId="417157F3" w:rsidR="00FF4980" w:rsidRDefault="00FF4980" w:rsidP="00FF4980">
            <w:pPr>
              <w:spacing w:after="0" w:line="240" w:lineRule="auto"/>
              <w:rPr>
                <w:rFonts w:cs="Arial"/>
                <w:lang w:val="en-US"/>
              </w:rPr>
            </w:pPr>
            <w:r w:rsidRPr="00FF4980">
              <w:rPr>
                <w:rFonts w:cs="Arial"/>
                <w:lang w:val="en-US"/>
              </w:rPr>
              <w:t>PR 5.9.2.2-1</w:t>
            </w:r>
          </w:p>
        </w:tc>
        <w:tc>
          <w:tcPr>
            <w:tcW w:w="4230" w:type="dxa"/>
          </w:tcPr>
          <w:p w14:paraId="6E2CBDA1" w14:textId="2AC9F53A" w:rsidR="00FF4980" w:rsidRDefault="00FF4980" w:rsidP="00FF4980">
            <w:pPr>
              <w:spacing w:after="0" w:line="240" w:lineRule="auto"/>
              <w:rPr>
                <w:rFonts w:cs="Arial"/>
                <w:lang w:val="en-US"/>
              </w:rPr>
            </w:pPr>
            <w:r w:rsidRPr="00FF4980">
              <w:rPr>
                <w:rFonts w:cs="Arial"/>
                <w:lang w:val="en-US"/>
              </w:rPr>
              <w:t>The 6G system shall support mechanisms for 6G System Data collection and consumption minimizing the impact to 6G services.</w:t>
            </w:r>
          </w:p>
        </w:tc>
        <w:tc>
          <w:tcPr>
            <w:tcW w:w="1725" w:type="dxa"/>
          </w:tcPr>
          <w:p w14:paraId="4573B71C" w14:textId="5CCA53DB" w:rsidR="00FF4980" w:rsidRDefault="00FF4980" w:rsidP="00FF4980">
            <w:pPr>
              <w:spacing w:after="0" w:line="240" w:lineRule="auto"/>
              <w:rPr>
                <w:rFonts w:cs="Arial"/>
                <w:lang w:val="en-US"/>
              </w:rPr>
            </w:pPr>
          </w:p>
        </w:tc>
        <w:tc>
          <w:tcPr>
            <w:tcW w:w="0" w:type="auto"/>
          </w:tcPr>
          <w:p w14:paraId="03447D20" w14:textId="77777777" w:rsidR="00FF4980" w:rsidRDefault="00FF4980" w:rsidP="00FF4980">
            <w:pPr>
              <w:spacing w:after="0" w:line="240" w:lineRule="auto"/>
              <w:rPr>
                <w:rFonts w:cs="Arial"/>
                <w:lang w:val="en-US"/>
              </w:rPr>
            </w:pPr>
          </w:p>
        </w:tc>
        <w:tc>
          <w:tcPr>
            <w:tcW w:w="0" w:type="auto"/>
          </w:tcPr>
          <w:p w14:paraId="7580E0D4" w14:textId="77777777" w:rsidR="00FF4980" w:rsidRDefault="00FF4980" w:rsidP="00FF4980">
            <w:pPr>
              <w:spacing w:after="0" w:line="240" w:lineRule="auto"/>
              <w:rPr>
                <w:rFonts w:cs="Arial"/>
                <w:lang w:val="en-US"/>
              </w:rPr>
            </w:pPr>
          </w:p>
        </w:tc>
      </w:tr>
      <w:tr w:rsidR="00BE53E5" w14:paraId="64DAF7D2" w14:textId="77777777" w:rsidTr="007B2DC2">
        <w:tc>
          <w:tcPr>
            <w:tcW w:w="1357" w:type="dxa"/>
            <w:shd w:val="clear" w:color="auto" w:fill="FFFF00"/>
          </w:tcPr>
          <w:p w14:paraId="15D9DAF4" w14:textId="1362A858" w:rsidR="00FF4980" w:rsidRDefault="00FF4980" w:rsidP="00FF4980">
            <w:pPr>
              <w:spacing w:after="0" w:line="240" w:lineRule="auto"/>
              <w:rPr>
                <w:rFonts w:cs="Arial"/>
                <w:lang w:val="en-US"/>
              </w:rPr>
            </w:pPr>
            <w:r w:rsidRPr="00FF4980">
              <w:rPr>
                <w:rFonts w:cs="Arial"/>
                <w:lang w:val="en-US"/>
              </w:rPr>
              <w:t>PR 5.9.2.2-2</w:t>
            </w:r>
          </w:p>
        </w:tc>
        <w:tc>
          <w:tcPr>
            <w:tcW w:w="4230" w:type="dxa"/>
            <w:shd w:val="clear" w:color="auto" w:fill="FFFF00"/>
          </w:tcPr>
          <w:p w14:paraId="600D8692" w14:textId="32871CA5" w:rsidR="00FF4980" w:rsidRPr="00FF4980" w:rsidRDefault="00FF4980" w:rsidP="00FF4980">
            <w:pPr>
              <w:spacing w:after="0" w:line="240" w:lineRule="auto"/>
              <w:rPr>
                <w:rFonts w:cs="Arial"/>
                <w:lang w:val="en-US"/>
              </w:rPr>
            </w:pPr>
            <w:r w:rsidRPr="00FF4980">
              <w:rPr>
                <w:rFonts w:cs="Arial"/>
                <w:lang w:val="en-US"/>
              </w:rPr>
              <w:t>Subject to operator’s policy, regulation and user consent, the 6G system shall support processing of 6G System Data.</w:t>
            </w:r>
          </w:p>
          <w:p w14:paraId="61B1760A" w14:textId="01F085CE" w:rsidR="00FF4980" w:rsidRDefault="00FF4980" w:rsidP="00FF4980">
            <w:pPr>
              <w:spacing w:after="0" w:line="240" w:lineRule="auto"/>
              <w:rPr>
                <w:rFonts w:cs="Arial"/>
                <w:lang w:val="en-US"/>
              </w:rPr>
            </w:pPr>
            <w:r w:rsidRPr="00FF4980">
              <w:rPr>
                <w:rFonts w:cs="Arial"/>
                <w:lang w:val="en-US"/>
              </w:rPr>
              <w:t>NOTE:</w:t>
            </w:r>
            <w:r w:rsidRPr="00FF4980">
              <w:rPr>
                <w:rFonts w:cs="Arial"/>
                <w:lang w:val="en-US"/>
              </w:rPr>
              <w:tab/>
              <w:t>Examples of data processing are use case dependent, e.g. data fusion, data anonymization and data analysis.</w:t>
            </w:r>
          </w:p>
        </w:tc>
        <w:tc>
          <w:tcPr>
            <w:tcW w:w="1725" w:type="dxa"/>
            <w:shd w:val="clear" w:color="auto" w:fill="FFFF00"/>
          </w:tcPr>
          <w:p w14:paraId="700A4EB2" w14:textId="70A8F39A" w:rsidR="00FF4980" w:rsidRDefault="00FF4980" w:rsidP="00FF4980">
            <w:pPr>
              <w:spacing w:after="0" w:line="240" w:lineRule="auto"/>
              <w:rPr>
                <w:rFonts w:cs="Arial"/>
                <w:lang w:val="en-US"/>
              </w:rPr>
            </w:pPr>
          </w:p>
        </w:tc>
        <w:tc>
          <w:tcPr>
            <w:tcW w:w="0" w:type="auto"/>
            <w:shd w:val="clear" w:color="auto" w:fill="FFFF00"/>
          </w:tcPr>
          <w:p w14:paraId="567A0689" w14:textId="77777777" w:rsidR="00FF4980" w:rsidRDefault="00FF4980" w:rsidP="00FF4980">
            <w:pPr>
              <w:spacing w:after="0" w:line="240" w:lineRule="auto"/>
              <w:rPr>
                <w:rFonts w:cs="Arial"/>
                <w:lang w:val="en-US"/>
              </w:rPr>
            </w:pPr>
          </w:p>
        </w:tc>
        <w:tc>
          <w:tcPr>
            <w:tcW w:w="0" w:type="auto"/>
            <w:shd w:val="clear" w:color="auto" w:fill="FFFF00"/>
          </w:tcPr>
          <w:p w14:paraId="1D39F1A3" w14:textId="77777777" w:rsidR="00FF4980" w:rsidRPr="00FF4980" w:rsidRDefault="00FF4980" w:rsidP="00FF4980">
            <w:pPr>
              <w:spacing w:after="0" w:line="240" w:lineRule="auto"/>
              <w:rPr>
                <w:rFonts w:cs="Arial"/>
                <w:color w:val="EE0000"/>
                <w:lang w:val="en-US"/>
              </w:rPr>
            </w:pPr>
            <w:r w:rsidRPr="00FF4980">
              <w:rPr>
                <w:rFonts w:cs="Arial"/>
                <w:color w:val="EE0000"/>
                <w:lang w:val="en-US"/>
              </w:rPr>
              <w:t>Editor’s Note: user consent in this section is FFS.</w:t>
            </w:r>
          </w:p>
          <w:p w14:paraId="32DD7247" w14:textId="77777777" w:rsidR="00FF4980" w:rsidRDefault="00FF4980" w:rsidP="00FF4980">
            <w:pPr>
              <w:spacing w:after="0" w:line="240" w:lineRule="auto"/>
              <w:rPr>
                <w:rFonts w:cs="Arial"/>
                <w:lang w:val="en-US"/>
              </w:rPr>
            </w:pPr>
          </w:p>
          <w:p w14:paraId="2259A9FC" w14:textId="53189BC6" w:rsidR="00645B5F" w:rsidRDefault="00645B5F" w:rsidP="00645B5F">
            <w:pPr>
              <w:spacing w:after="0" w:line="240" w:lineRule="auto"/>
              <w:rPr>
                <w:rFonts w:cs="Arial"/>
                <w:lang w:val="en-US"/>
              </w:rPr>
            </w:pPr>
            <w:r w:rsidRPr="00847698">
              <w:rPr>
                <w:rFonts w:cs="Arial"/>
                <w:color w:val="EE0000"/>
                <w:lang w:val="en-US"/>
              </w:rPr>
              <w:t>FFS Requirements will not be considered for consolidation in SA1 # 112.</w:t>
            </w:r>
          </w:p>
        </w:tc>
      </w:tr>
      <w:tr w:rsidR="00BE53E5" w14:paraId="4E27DE22" w14:textId="77777777" w:rsidTr="007B2DC2">
        <w:tc>
          <w:tcPr>
            <w:tcW w:w="1357" w:type="dxa"/>
            <w:shd w:val="clear" w:color="auto" w:fill="FFFF00"/>
          </w:tcPr>
          <w:p w14:paraId="3F6213DF" w14:textId="350D6C99" w:rsidR="00FF4980" w:rsidRDefault="00FF4980" w:rsidP="00FF4980">
            <w:pPr>
              <w:spacing w:after="0" w:line="240" w:lineRule="auto"/>
              <w:rPr>
                <w:rFonts w:cs="Arial"/>
                <w:lang w:val="en-US"/>
              </w:rPr>
            </w:pPr>
            <w:r w:rsidRPr="00FF4980">
              <w:rPr>
                <w:rFonts w:cs="Arial"/>
                <w:lang w:val="en-US"/>
              </w:rPr>
              <w:t>PR 5.9.2.2-3</w:t>
            </w:r>
          </w:p>
        </w:tc>
        <w:tc>
          <w:tcPr>
            <w:tcW w:w="4230" w:type="dxa"/>
            <w:shd w:val="clear" w:color="auto" w:fill="FFFF00"/>
          </w:tcPr>
          <w:p w14:paraId="30A13106" w14:textId="6811F8C1" w:rsidR="00FF4980" w:rsidRDefault="00FF4980" w:rsidP="00FF4980">
            <w:pPr>
              <w:spacing w:after="0" w:line="240" w:lineRule="auto"/>
              <w:rPr>
                <w:rFonts w:cs="Arial"/>
                <w:lang w:val="en-US"/>
              </w:rPr>
            </w:pPr>
            <w:r w:rsidRPr="00FF4980">
              <w:rPr>
                <w:rFonts w:cs="Arial"/>
                <w:lang w:val="en-US"/>
              </w:rPr>
              <w:t>Subject to user consent, regulation and operator's policy, the 6G system shall support secure means to expose 6G System Data to authorized trusted third-party, authorized network function or authorized UE.</w:t>
            </w:r>
          </w:p>
        </w:tc>
        <w:tc>
          <w:tcPr>
            <w:tcW w:w="1725" w:type="dxa"/>
            <w:shd w:val="clear" w:color="auto" w:fill="FFFF00"/>
          </w:tcPr>
          <w:p w14:paraId="32E272F2" w14:textId="77777777" w:rsidR="00FF4980" w:rsidRDefault="00FF4980" w:rsidP="00FF4980">
            <w:pPr>
              <w:spacing w:after="0" w:line="240" w:lineRule="auto"/>
              <w:rPr>
                <w:rFonts w:cs="Arial"/>
                <w:lang w:val="en-US"/>
              </w:rPr>
            </w:pPr>
          </w:p>
        </w:tc>
        <w:tc>
          <w:tcPr>
            <w:tcW w:w="0" w:type="auto"/>
            <w:shd w:val="clear" w:color="auto" w:fill="FFFF00"/>
          </w:tcPr>
          <w:p w14:paraId="3460777F" w14:textId="77777777" w:rsidR="00FF4980" w:rsidRDefault="00FF4980" w:rsidP="00FF4980">
            <w:pPr>
              <w:spacing w:after="0" w:line="240" w:lineRule="auto"/>
              <w:rPr>
                <w:rFonts w:cs="Arial"/>
                <w:lang w:val="en-US"/>
              </w:rPr>
            </w:pPr>
          </w:p>
        </w:tc>
        <w:tc>
          <w:tcPr>
            <w:tcW w:w="0" w:type="auto"/>
            <w:shd w:val="clear" w:color="auto" w:fill="FFFF00"/>
          </w:tcPr>
          <w:p w14:paraId="036A69FE" w14:textId="77777777" w:rsidR="00FF4980" w:rsidRPr="00FF4980" w:rsidRDefault="00FF4980" w:rsidP="00FF4980">
            <w:pPr>
              <w:spacing w:after="0" w:line="240" w:lineRule="auto"/>
              <w:rPr>
                <w:rFonts w:cs="Arial"/>
                <w:color w:val="EE0000"/>
                <w:lang w:val="en-US"/>
              </w:rPr>
            </w:pPr>
            <w:r w:rsidRPr="00FF4980">
              <w:rPr>
                <w:rFonts w:cs="Arial"/>
                <w:color w:val="EE0000"/>
                <w:lang w:val="en-US"/>
              </w:rPr>
              <w:t>Editor’s Note: user consent in this section is FFS.</w:t>
            </w:r>
          </w:p>
          <w:p w14:paraId="0A19B4E8" w14:textId="77777777" w:rsidR="00645B5F" w:rsidRDefault="00645B5F" w:rsidP="00645B5F">
            <w:pPr>
              <w:spacing w:after="0" w:line="240" w:lineRule="auto"/>
              <w:rPr>
                <w:rFonts w:cs="Arial"/>
                <w:color w:val="EE0000"/>
                <w:lang w:val="en-US"/>
              </w:rPr>
            </w:pPr>
          </w:p>
          <w:p w14:paraId="73D504D9" w14:textId="123EB105" w:rsidR="00FF4980" w:rsidRDefault="00645B5F" w:rsidP="00645B5F">
            <w:pPr>
              <w:spacing w:after="0" w:line="240" w:lineRule="auto"/>
              <w:rPr>
                <w:rFonts w:cs="Arial"/>
                <w:lang w:val="en-US"/>
              </w:rPr>
            </w:pPr>
            <w:r w:rsidRPr="00847698">
              <w:rPr>
                <w:rFonts w:cs="Arial"/>
                <w:color w:val="EE0000"/>
                <w:lang w:val="en-US"/>
              </w:rPr>
              <w:t>FFS Requirements will not be considered for consolidation in SA1 # 112.</w:t>
            </w:r>
          </w:p>
        </w:tc>
      </w:tr>
      <w:tr w:rsidR="00BE53E5" w14:paraId="300D8132" w14:textId="77777777" w:rsidTr="007B2DC2">
        <w:tc>
          <w:tcPr>
            <w:tcW w:w="1357" w:type="dxa"/>
          </w:tcPr>
          <w:p w14:paraId="705F0619" w14:textId="77777777" w:rsidR="00FF4980" w:rsidRDefault="00FF4980" w:rsidP="00AA0431">
            <w:pPr>
              <w:spacing w:after="0" w:line="240" w:lineRule="auto"/>
              <w:rPr>
                <w:rFonts w:cs="Arial"/>
                <w:lang w:val="en-US"/>
              </w:rPr>
            </w:pPr>
            <w:r w:rsidRPr="00FF4980">
              <w:rPr>
                <w:rFonts w:cs="Arial"/>
                <w:lang w:val="en-US"/>
              </w:rPr>
              <w:t>PR 5.9.2.2-4</w:t>
            </w:r>
          </w:p>
        </w:tc>
        <w:tc>
          <w:tcPr>
            <w:tcW w:w="4230" w:type="dxa"/>
          </w:tcPr>
          <w:p w14:paraId="0879D995" w14:textId="77777777" w:rsidR="00FF4980" w:rsidRDefault="00FF4980" w:rsidP="00AA0431">
            <w:pPr>
              <w:spacing w:after="0" w:line="240" w:lineRule="auto"/>
              <w:rPr>
                <w:rFonts w:cs="Arial"/>
                <w:lang w:val="en-US"/>
              </w:rPr>
            </w:pPr>
            <w:r w:rsidRPr="00FF4980">
              <w:rPr>
                <w:rFonts w:cs="Arial"/>
                <w:lang w:val="en-US"/>
              </w:rPr>
              <w:t>The 6G system shall support security and privacy protection of the 6G System Data.</w:t>
            </w:r>
          </w:p>
        </w:tc>
        <w:tc>
          <w:tcPr>
            <w:tcW w:w="1725" w:type="dxa"/>
          </w:tcPr>
          <w:p w14:paraId="459CDD34" w14:textId="58FFD552" w:rsidR="00FF4980" w:rsidRDefault="00FF4980" w:rsidP="00AA0431">
            <w:pPr>
              <w:spacing w:after="0" w:line="240" w:lineRule="auto"/>
              <w:rPr>
                <w:rFonts w:cs="Arial"/>
                <w:lang w:val="en-US"/>
              </w:rPr>
            </w:pPr>
          </w:p>
        </w:tc>
        <w:tc>
          <w:tcPr>
            <w:tcW w:w="0" w:type="auto"/>
          </w:tcPr>
          <w:p w14:paraId="2DDEF6F2" w14:textId="77777777" w:rsidR="00FF4980" w:rsidRDefault="00FF4980" w:rsidP="00AA0431">
            <w:pPr>
              <w:spacing w:after="0" w:line="240" w:lineRule="auto"/>
              <w:rPr>
                <w:rFonts w:cs="Arial"/>
                <w:lang w:val="en-US"/>
              </w:rPr>
            </w:pPr>
          </w:p>
        </w:tc>
        <w:tc>
          <w:tcPr>
            <w:tcW w:w="0" w:type="auto"/>
          </w:tcPr>
          <w:p w14:paraId="70BA243F" w14:textId="11812204" w:rsidR="00FF4980" w:rsidRDefault="00FF4980" w:rsidP="00FF4980">
            <w:pPr>
              <w:spacing w:after="0" w:line="240" w:lineRule="auto"/>
              <w:rPr>
                <w:rFonts w:cs="Arial"/>
                <w:lang w:val="en-US"/>
              </w:rPr>
            </w:pPr>
          </w:p>
        </w:tc>
      </w:tr>
      <w:tr w:rsidR="00BE53E5" w14:paraId="6A6BD76D" w14:textId="77777777" w:rsidTr="007B2DC2">
        <w:tc>
          <w:tcPr>
            <w:tcW w:w="1357" w:type="dxa"/>
          </w:tcPr>
          <w:p w14:paraId="27469617" w14:textId="77777777" w:rsidR="00FF4980" w:rsidRDefault="00FF4980" w:rsidP="009F7E3E">
            <w:pPr>
              <w:spacing w:after="0" w:line="240" w:lineRule="auto"/>
              <w:rPr>
                <w:rFonts w:cs="Arial"/>
                <w:lang w:val="en-US"/>
              </w:rPr>
            </w:pPr>
            <w:r w:rsidRPr="00FF4980">
              <w:rPr>
                <w:rFonts w:cs="Arial"/>
                <w:lang w:val="en-US"/>
              </w:rPr>
              <w:t>PR 5.9.2.2-5</w:t>
            </w:r>
          </w:p>
        </w:tc>
        <w:tc>
          <w:tcPr>
            <w:tcW w:w="4230" w:type="dxa"/>
          </w:tcPr>
          <w:p w14:paraId="59F8AAE0" w14:textId="77777777" w:rsidR="00FF4980" w:rsidRDefault="00FF4980" w:rsidP="009F7E3E">
            <w:pPr>
              <w:spacing w:after="0" w:line="240" w:lineRule="auto"/>
              <w:rPr>
                <w:rFonts w:cs="Arial"/>
                <w:lang w:val="en-US"/>
              </w:rPr>
            </w:pPr>
            <w:r w:rsidRPr="00FF4980">
              <w:rPr>
                <w:rFonts w:cs="Arial"/>
                <w:lang w:val="en-US"/>
              </w:rPr>
              <w:t>The 6G system shall be able to provide charging and accounting mechanisms for 6G System Data.</w:t>
            </w:r>
          </w:p>
        </w:tc>
        <w:tc>
          <w:tcPr>
            <w:tcW w:w="1725" w:type="dxa"/>
          </w:tcPr>
          <w:p w14:paraId="33C027E5" w14:textId="69A77FAE" w:rsidR="00FF4980" w:rsidRDefault="00FF4980" w:rsidP="009F7E3E">
            <w:pPr>
              <w:spacing w:after="0" w:line="240" w:lineRule="auto"/>
              <w:rPr>
                <w:rFonts w:cs="Arial"/>
                <w:lang w:val="en-US"/>
              </w:rPr>
            </w:pPr>
          </w:p>
        </w:tc>
        <w:tc>
          <w:tcPr>
            <w:tcW w:w="0" w:type="auto"/>
          </w:tcPr>
          <w:p w14:paraId="6DC751D5" w14:textId="77777777" w:rsidR="00FF4980" w:rsidRDefault="00FF4980" w:rsidP="009F7E3E">
            <w:pPr>
              <w:spacing w:after="0" w:line="240" w:lineRule="auto"/>
              <w:rPr>
                <w:rFonts w:cs="Arial"/>
                <w:lang w:val="en-US"/>
              </w:rPr>
            </w:pPr>
          </w:p>
        </w:tc>
        <w:tc>
          <w:tcPr>
            <w:tcW w:w="0" w:type="auto"/>
          </w:tcPr>
          <w:p w14:paraId="129B49D3" w14:textId="77777777" w:rsidR="00FF4980" w:rsidRDefault="00FF4980" w:rsidP="009F7E3E">
            <w:pPr>
              <w:spacing w:after="0" w:line="240" w:lineRule="auto"/>
              <w:rPr>
                <w:rFonts w:cs="Arial"/>
                <w:lang w:val="en-US"/>
              </w:rPr>
            </w:pPr>
          </w:p>
        </w:tc>
      </w:tr>
      <w:tr w:rsidR="00BE53E5" w14:paraId="2B9DDB16" w14:textId="77777777" w:rsidTr="007B2DC2">
        <w:tc>
          <w:tcPr>
            <w:tcW w:w="1357" w:type="dxa"/>
            <w:shd w:val="clear" w:color="auto" w:fill="FFFF00"/>
          </w:tcPr>
          <w:p w14:paraId="46345E25" w14:textId="77777777" w:rsidR="00FF4980" w:rsidRDefault="00FF4980" w:rsidP="009F7E3E">
            <w:pPr>
              <w:spacing w:after="0" w:line="240" w:lineRule="auto"/>
              <w:rPr>
                <w:rFonts w:cs="Arial"/>
                <w:lang w:val="en-US"/>
              </w:rPr>
            </w:pPr>
            <w:r w:rsidRPr="00FF4980">
              <w:rPr>
                <w:rFonts w:cs="Arial"/>
                <w:lang w:val="en-US"/>
              </w:rPr>
              <w:t>PR 5.9.2.2-6</w:t>
            </w:r>
          </w:p>
        </w:tc>
        <w:tc>
          <w:tcPr>
            <w:tcW w:w="4230" w:type="dxa"/>
            <w:shd w:val="clear" w:color="auto" w:fill="FFFF00"/>
          </w:tcPr>
          <w:p w14:paraId="620C7A58" w14:textId="77777777" w:rsidR="00FF4980" w:rsidRDefault="00FF4980" w:rsidP="009F7E3E">
            <w:pPr>
              <w:spacing w:after="0" w:line="240" w:lineRule="auto"/>
              <w:rPr>
                <w:rFonts w:cs="Arial"/>
                <w:lang w:val="en-US"/>
              </w:rPr>
            </w:pPr>
            <w:r w:rsidRPr="00FF4980">
              <w:rPr>
                <w:rFonts w:cs="Arial"/>
                <w:lang w:val="en-US"/>
              </w:rPr>
              <w:t xml:space="preserve"> Subject to regulation, user consent and operator policy, the 6G system shall support storage and retrieval of 6G System Data.</w:t>
            </w:r>
          </w:p>
        </w:tc>
        <w:tc>
          <w:tcPr>
            <w:tcW w:w="1725" w:type="dxa"/>
            <w:shd w:val="clear" w:color="auto" w:fill="FFFF00"/>
          </w:tcPr>
          <w:p w14:paraId="13BE780F" w14:textId="77777777" w:rsidR="00FF4980" w:rsidRDefault="00FF4980" w:rsidP="009F7E3E">
            <w:pPr>
              <w:spacing w:after="0" w:line="240" w:lineRule="auto"/>
              <w:rPr>
                <w:rFonts w:cs="Arial"/>
                <w:lang w:val="en-US"/>
              </w:rPr>
            </w:pPr>
          </w:p>
        </w:tc>
        <w:tc>
          <w:tcPr>
            <w:tcW w:w="0" w:type="auto"/>
            <w:shd w:val="clear" w:color="auto" w:fill="FFFF00"/>
          </w:tcPr>
          <w:p w14:paraId="0D10951E" w14:textId="77777777" w:rsidR="00FF4980" w:rsidRDefault="00FF4980" w:rsidP="009F7E3E">
            <w:pPr>
              <w:spacing w:after="0" w:line="240" w:lineRule="auto"/>
              <w:rPr>
                <w:rFonts w:cs="Arial"/>
                <w:lang w:val="en-US"/>
              </w:rPr>
            </w:pPr>
          </w:p>
        </w:tc>
        <w:tc>
          <w:tcPr>
            <w:tcW w:w="0" w:type="auto"/>
            <w:shd w:val="clear" w:color="auto" w:fill="FFFF00"/>
          </w:tcPr>
          <w:p w14:paraId="5D62830E" w14:textId="77777777" w:rsidR="00FF4980" w:rsidRDefault="00FF4980" w:rsidP="00FF4980">
            <w:pPr>
              <w:spacing w:after="0" w:line="240" w:lineRule="auto"/>
              <w:rPr>
                <w:rFonts w:cs="Arial"/>
                <w:color w:val="EE0000"/>
                <w:lang w:val="en-US"/>
              </w:rPr>
            </w:pPr>
            <w:r w:rsidRPr="00FF4980">
              <w:rPr>
                <w:rFonts w:cs="Arial"/>
                <w:color w:val="EE0000"/>
                <w:lang w:val="en-US"/>
              </w:rPr>
              <w:t>Editor’s Note: user consent in this section is FFS.</w:t>
            </w:r>
          </w:p>
          <w:p w14:paraId="1DF09E1E" w14:textId="77777777" w:rsidR="00645B5F" w:rsidRDefault="00645B5F" w:rsidP="00FF4980">
            <w:pPr>
              <w:spacing w:after="0" w:line="240" w:lineRule="auto"/>
              <w:rPr>
                <w:rFonts w:cs="Arial"/>
                <w:color w:val="EE0000"/>
                <w:lang w:val="en-US"/>
              </w:rPr>
            </w:pPr>
          </w:p>
          <w:p w14:paraId="5035662E" w14:textId="0E1B58AE" w:rsidR="00FF4980" w:rsidRPr="00645B5F" w:rsidRDefault="00645B5F" w:rsidP="009F7E3E">
            <w:pPr>
              <w:spacing w:after="0" w:line="240" w:lineRule="auto"/>
              <w:rPr>
                <w:rFonts w:cs="Arial"/>
                <w:color w:val="EE0000"/>
                <w:lang w:val="en-US"/>
              </w:rPr>
            </w:pPr>
            <w:r w:rsidRPr="00847698">
              <w:rPr>
                <w:rFonts w:cs="Arial"/>
                <w:color w:val="EE0000"/>
                <w:lang w:val="en-US"/>
              </w:rPr>
              <w:t>FFS Requirements will not be considered for consolidation in SA1 # 112.</w:t>
            </w:r>
          </w:p>
        </w:tc>
      </w:tr>
      <w:tr w:rsidR="00BE53E5" w14:paraId="0B692FFC" w14:textId="77777777" w:rsidTr="007B2DC2">
        <w:tc>
          <w:tcPr>
            <w:tcW w:w="1357" w:type="dxa"/>
          </w:tcPr>
          <w:p w14:paraId="61EAB5CE" w14:textId="77777777" w:rsidR="00FF4980" w:rsidRDefault="00FF4980" w:rsidP="009F7E3E">
            <w:pPr>
              <w:spacing w:after="0" w:line="240" w:lineRule="auto"/>
              <w:rPr>
                <w:rFonts w:cs="Arial"/>
                <w:lang w:val="en-US"/>
              </w:rPr>
            </w:pPr>
            <w:r w:rsidRPr="00FF4980">
              <w:rPr>
                <w:rFonts w:cs="Arial"/>
                <w:lang w:val="en-US"/>
              </w:rPr>
              <w:t>PR 5.9.2.2-7</w:t>
            </w:r>
          </w:p>
        </w:tc>
        <w:tc>
          <w:tcPr>
            <w:tcW w:w="4230" w:type="dxa"/>
          </w:tcPr>
          <w:p w14:paraId="044D7F60" w14:textId="77777777" w:rsidR="00FF4980" w:rsidRDefault="00FF4980" w:rsidP="009F7E3E">
            <w:pPr>
              <w:spacing w:after="0" w:line="240" w:lineRule="auto"/>
              <w:rPr>
                <w:rFonts w:cs="Arial"/>
                <w:lang w:val="en-US"/>
              </w:rPr>
            </w:pPr>
            <w:r w:rsidRPr="00FF4980">
              <w:rPr>
                <w:rFonts w:cs="Arial"/>
                <w:lang w:val="en-US"/>
              </w:rPr>
              <w:t>Subject to regulation and operator policy, the 6G system shall support transfer 6G System Data between different data providers and data consumers within the 6G system.</w:t>
            </w:r>
          </w:p>
        </w:tc>
        <w:tc>
          <w:tcPr>
            <w:tcW w:w="1725" w:type="dxa"/>
          </w:tcPr>
          <w:p w14:paraId="2C1C29B1" w14:textId="59DA2EB2" w:rsidR="00FF4980" w:rsidRDefault="00FF4980" w:rsidP="009F7E3E">
            <w:pPr>
              <w:spacing w:after="0" w:line="240" w:lineRule="auto"/>
              <w:rPr>
                <w:rFonts w:cs="Arial"/>
                <w:lang w:val="en-US"/>
              </w:rPr>
            </w:pPr>
          </w:p>
        </w:tc>
        <w:tc>
          <w:tcPr>
            <w:tcW w:w="0" w:type="auto"/>
          </w:tcPr>
          <w:p w14:paraId="4F783E65" w14:textId="77777777" w:rsidR="00FF4980" w:rsidRDefault="00FF4980" w:rsidP="009F7E3E">
            <w:pPr>
              <w:spacing w:after="0" w:line="240" w:lineRule="auto"/>
              <w:rPr>
                <w:rFonts w:cs="Arial"/>
                <w:lang w:val="en-US"/>
              </w:rPr>
            </w:pPr>
          </w:p>
        </w:tc>
        <w:tc>
          <w:tcPr>
            <w:tcW w:w="0" w:type="auto"/>
          </w:tcPr>
          <w:p w14:paraId="52FE9363" w14:textId="77777777" w:rsidR="00FF4980" w:rsidRDefault="00FF4980" w:rsidP="009F7E3E">
            <w:pPr>
              <w:spacing w:after="0" w:line="240" w:lineRule="auto"/>
              <w:rPr>
                <w:rFonts w:cs="Arial"/>
                <w:lang w:val="en-US"/>
              </w:rPr>
            </w:pPr>
          </w:p>
        </w:tc>
      </w:tr>
      <w:tr w:rsidR="00BE53E5" w14:paraId="2F156565" w14:textId="77777777" w:rsidTr="007B2DC2">
        <w:tc>
          <w:tcPr>
            <w:tcW w:w="1357" w:type="dxa"/>
          </w:tcPr>
          <w:p w14:paraId="7F7376F7" w14:textId="3FF9D73E" w:rsidR="0071587E" w:rsidRDefault="0071587E" w:rsidP="009B2F39">
            <w:pPr>
              <w:spacing w:after="0" w:line="240" w:lineRule="auto"/>
              <w:rPr>
                <w:rFonts w:cs="Arial"/>
                <w:lang w:val="en-US"/>
              </w:rPr>
            </w:pPr>
            <w:r w:rsidRPr="0071587E">
              <w:rPr>
                <w:rFonts w:cs="Arial"/>
                <w:lang w:val="en-US"/>
              </w:rPr>
              <w:t>PR 5.9.3.6-1</w:t>
            </w:r>
          </w:p>
        </w:tc>
        <w:tc>
          <w:tcPr>
            <w:tcW w:w="4230" w:type="dxa"/>
          </w:tcPr>
          <w:p w14:paraId="61606620" w14:textId="47719FCC" w:rsidR="0071587E" w:rsidRPr="0071587E" w:rsidRDefault="0071587E" w:rsidP="0071587E">
            <w:pPr>
              <w:spacing w:after="0" w:line="240" w:lineRule="auto"/>
              <w:rPr>
                <w:rFonts w:cs="Arial"/>
                <w:lang w:val="en-US"/>
              </w:rPr>
            </w:pPr>
            <w:r w:rsidRPr="0071587E">
              <w:rPr>
                <w:rFonts w:cs="Arial"/>
                <w:lang w:val="en-US"/>
              </w:rPr>
              <w:t xml:space="preserve">The 6G system shall support the digital twin in the 6G network to enable autonomous networks (including network and OAM) for better service offering, e.g. through simulating in the network characteristics and behaviours provide services to </w:t>
            </w:r>
            <w:r w:rsidRPr="0071587E">
              <w:rPr>
                <w:rFonts w:cs="Arial"/>
                <w:lang w:val="en-US"/>
              </w:rPr>
              <w:lastRenderedPageBreak/>
              <w:t>users (e.g. user traffic running on the virtual replica of mobile network or part of it).</w:t>
            </w:r>
          </w:p>
          <w:p w14:paraId="22F6857F" w14:textId="77777777" w:rsidR="00E40AE6" w:rsidRDefault="0071587E" w:rsidP="00E40AE6">
            <w:pPr>
              <w:spacing w:after="0" w:line="240" w:lineRule="auto"/>
              <w:rPr>
                <w:rFonts w:cs="Arial"/>
                <w:lang w:val="en-US"/>
              </w:rPr>
            </w:pPr>
            <w:r w:rsidRPr="0071587E">
              <w:rPr>
                <w:rFonts w:cs="Arial"/>
                <w:lang w:val="en-US"/>
              </w:rPr>
              <w:t>NOTE 1:</w:t>
            </w:r>
            <w:r w:rsidRPr="0071587E">
              <w:rPr>
                <w:rFonts w:cs="Arial"/>
                <w:lang w:val="en-US"/>
              </w:rPr>
              <w:tab/>
              <w:t>These requirements only apply if the 6G network supports a Network Digital Twin:</w:t>
            </w:r>
            <w:r w:rsidR="00E40AE6" w:rsidRPr="0071587E">
              <w:rPr>
                <w:rFonts w:cs="Arial"/>
                <w:lang w:val="en-US"/>
              </w:rPr>
              <w:t xml:space="preserve"> </w:t>
            </w:r>
          </w:p>
          <w:p w14:paraId="0BA7F006" w14:textId="4C5B0A74" w:rsidR="0071587E" w:rsidRDefault="00E40AE6" w:rsidP="00E40AE6">
            <w:pPr>
              <w:spacing w:after="0" w:line="240" w:lineRule="auto"/>
              <w:rPr>
                <w:rFonts w:cs="Arial"/>
                <w:lang w:val="en-US"/>
              </w:rPr>
            </w:pPr>
            <w:r w:rsidRPr="0071587E">
              <w:rPr>
                <w:rFonts w:cs="Arial"/>
                <w:lang w:val="en-US"/>
              </w:rPr>
              <w:t>NOTE 2:</w:t>
            </w:r>
            <w:r w:rsidRPr="0071587E">
              <w:rPr>
                <w:rFonts w:cs="Arial"/>
                <w:lang w:val="en-US"/>
              </w:rPr>
              <w:tab/>
              <w:t>The network characteristics can be NFs configuration, UE throughput in NFs, the number of current subscribers, UE QoS, user experience data, fault prediction and non 3GPP data such as user complaint data etc.</w:t>
            </w:r>
          </w:p>
        </w:tc>
        <w:tc>
          <w:tcPr>
            <w:tcW w:w="1725" w:type="dxa"/>
          </w:tcPr>
          <w:p w14:paraId="44AFC742" w14:textId="223E3F81" w:rsidR="0071587E" w:rsidRDefault="0071587E" w:rsidP="009B2F39">
            <w:pPr>
              <w:spacing w:after="0" w:line="240" w:lineRule="auto"/>
              <w:rPr>
                <w:rFonts w:cs="Arial"/>
                <w:lang w:val="en-US"/>
              </w:rPr>
            </w:pPr>
          </w:p>
        </w:tc>
        <w:tc>
          <w:tcPr>
            <w:tcW w:w="0" w:type="auto"/>
          </w:tcPr>
          <w:p w14:paraId="267C07D8" w14:textId="77777777" w:rsidR="0071587E" w:rsidRDefault="0071587E" w:rsidP="009B2F39">
            <w:pPr>
              <w:spacing w:after="0" w:line="240" w:lineRule="auto"/>
              <w:rPr>
                <w:rFonts w:cs="Arial"/>
                <w:lang w:val="en-US"/>
              </w:rPr>
            </w:pPr>
          </w:p>
        </w:tc>
        <w:tc>
          <w:tcPr>
            <w:tcW w:w="0" w:type="auto"/>
          </w:tcPr>
          <w:p w14:paraId="7F45AD46" w14:textId="77777777" w:rsidR="0071587E" w:rsidRDefault="0071587E" w:rsidP="009B2F39">
            <w:pPr>
              <w:spacing w:after="0" w:line="240" w:lineRule="auto"/>
              <w:rPr>
                <w:rFonts w:cs="Arial"/>
                <w:lang w:val="en-US"/>
              </w:rPr>
            </w:pPr>
          </w:p>
        </w:tc>
      </w:tr>
      <w:tr w:rsidR="00BE53E5" w14:paraId="6C6DFC7E" w14:textId="77777777" w:rsidTr="007B2DC2">
        <w:tc>
          <w:tcPr>
            <w:tcW w:w="1357" w:type="dxa"/>
          </w:tcPr>
          <w:p w14:paraId="62DF9D0B" w14:textId="44EF86CA" w:rsidR="0071587E" w:rsidRDefault="00E40AE6" w:rsidP="009B2F39">
            <w:pPr>
              <w:spacing w:after="0" w:line="240" w:lineRule="auto"/>
              <w:rPr>
                <w:rFonts w:cs="Arial"/>
                <w:lang w:val="en-US"/>
              </w:rPr>
            </w:pPr>
            <w:r w:rsidRPr="0071587E">
              <w:rPr>
                <w:rFonts w:cs="Arial"/>
                <w:lang w:val="en-US"/>
              </w:rPr>
              <w:t>PR 5.9.3.6-2</w:t>
            </w:r>
          </w:p>
        </w:tc>
        <w:tc>
          <w:tcPr>
            <w:tcW w:w="4230" w:type="dxa"/>
          </w:tcPr>
          <w:p w14:paraId="3798A888" w14:textId="74DA0845" w:rsidR="0071587E" w:rsidRDefault="00E40AE6" w:rsidP="00E40AE6">
            <w:pPr>
              <w:spacing w:after="0" w:line="240" w:lineRule="auto"/>
              <w:rPr>
                <w:rFonts w:cs="Arial"/>
                <w:lang w:val="en-US"/>
              </w:rPr>
            </w:pPr>
            <w:r w:rsidRPr="0071587E">
              <w:rPr>
                <w:rFonts w:cs="Arial"/>
                <w:lang w:val="en-US"/>
              </w:rPr>
              <w:t>The 6G system shall expose an API for the 6G network to transfer network function related information (e.g. NF configuration, UE context related data such as UE QoS etc.) to NDT to replicate 6G network in NDT.</w:t>
            </w:r>
          </w:p>
        </w:tc>
        <w:tc>
          <w:tcPr>
            <w:tcW w:w="1725" w:type="dxa"/>
          </w:tcPr>
          <w:p w14:paraId="768634B5" w14:textId="4916ED5D" w:rsidR="0071587E" w:rsidRDefault="0071587E" w:rsidP="009B2F39">
            <w:pPr>
              <w:spacing w:after="0" w:line="240" w:lineRule="auto"/>
              <w:rPr>
                <w:rFonts w:cs="Arial"/>
                <w:lang w:val="en-US"/>
              </w:rPr>
            </w:pPr>
          </w:p>
        </w:tc>
        <w:tc>
          <w:tcPr>
            <w:tcW w:w="0" w:type="auto"/>
          </w:tcPr>
          <w:p w14:paraId="15A0F2A7" w14:textId="77777777" w:rsidR="0071587E" w:rsidRDefault="0071587E" w:rsidP="009B2F39">
            <w:pPr>
              <w:spacing w:after="0" w:line="240" w:lineRule="auto"/>
              <w:rPr>
                <w:rFonts w:cs="Arial"/>
                <w:lang w:val="en-US"/>
              </w:rPr>
            </w:pPr>
          </w:p>
        </w:tc>
        <w:tc>
          <w:tcPr>
            <w:tcW w:w="0" w:type="auto"/>
          </w:tcPr>
          <w:p w14:paraId="5A899D8C" w14:textId="3A95A138" w:rsidR="0071587E" w:rsidRDefault="00E40AE6" w:rsidP="009B2F39">
            <w:pPr>
              <w:spacing w:after="0" w:line="240" w:lineRule="auto"/>
              <w:rPr>
                <w:rFonts w:cs="Arial"/>
                <w:lang w:val="en-US"/>
              </w:rPr>
            </w:pPr>
            <w:r>
              <w:rPr>
                <w:rFonts w:cs="Arial"/>
                <w:lang w:val="en-US"/>
              </w:rPr>
              <w:t>Note 1 applies</w:t>
            </w:r>
          </w:p>
        </w:tc>
      </w:tr>
      <w:tr w:rsidR="00BE53E5" w14:paraId="3D8EBCC5" w14:textId="77777777" w:rsidTr="007B2DC2">
        <w:tc>
          <w:tcPr>
            <w:tcW w:w="1357" w:type="dxa"/>
          </w:tcPr>
          <w:p w14:paraId="06536A31" w14:textId="10BFF48A" w:rsidR="00E40AE6" w:rsidRDefault="00E40AE6" w:rsidP="00722C86">
            <w:pPr>
              <w:spacing w:after="0" w:line="240" w:lineRule="auto"/>
              <w:rPr>
                <w:rFonts w:cs="Arial"/>
                <w:lang w:val="en-US"/>
              </w:rPr>
            </w:pPr>
            <w:r w:rsidRPr="0071587E">
              <w:rPr>
                <w:rFonts w:cs="Arial"/>
                <w:lang w:val="en-US"/>
              </w:rPr>
              <w:t>PR 5.9.3.6-3</w:t>
            </w:r>
          </w:p>
        </w:tc>
        <w:tc>
          <w:tcPr>
            <w:tcW w:w="4230" w:type="dxa"/>
          </w:tcPr>
          <w:p w14:paraId="491D8D80" w14:textId="5D0D2505" w:rsidR="00E40AE6" w:rsidRDefault="00E40AE6" w:rsidP="00722C86">
            <w:pPr>
              <w:spacing w:after="0" w:line="240" w:lineRule="auto"/>
              <w:rPr>
                <w:rFonts w:cs="Arial"/>
                <w:lang w:val="en-US"/>
              </w:rPr>
            </w:pPr>
            <w:r w:rsidRPr="0071587E">
              <w:rPr>
                <w:rFonts w:cs="Arial"/>
                <w:lang w:val="en-US"/>
              </w:rPr>
              <w:t>The 6G system shall expose an API for the 6G network to receive feedback (e.g. optimal QoS parameter values, NF configuration etc.) from NDT.</w:t>
            </w:r>
          </w:p>
        </w:tc>
        <w:tc>
          <w:tcPr>
            <w:tcW w:w="1725" w:type="dxa"/>
          </w:tcPr>
          <w:p w14:paraId="0DCA4E15" w14:textId="0F9CD6CA" w:rsidR="00E40AE6" w:rsidRDefault="00E40AE6" w:rsidP="00722C86">
            <w:pPr>
              <w:spacing w:after="0" w:line="240" w:lineRule="auto"/>
              <w:rPr>
                <w:rFonts w:cs="Arial"/>
                <w:lang w:val="en-US"/>
              </w:rPr>
            </w:pPr>
          </w:p>
        </w:tc>
        <w:tc>
          <w:tcPr>
            <w:tcW w:w="0" w:type="auto"/>
          </w:tcPr>
          <w:p w14:paraId="2522224B" w14:textId="77777777" w:rsidR="00E40AE6" w:rsidRDefault="00E40AE6" w:rsidP="00722C86">
            <w:pPr>
              <w:spacing w:after="0" w:line="240" w:lineRule="auto"/>
              <w:rPr>
                <w:rFonts w:cs="Arial"/>
                <w:lang w:val="en-US"/>
              </w:rPr>
            </w:pPr>
          </w:p>
        </w:tc>
        <w:tc>
          <w:tcPr>
            <w:tcW w:w="0" w:type="auto"/>
          </w:tcPr>
          <w:p w14:paraId="298A6699" w14:textId="0A038BAB" w:rsidR="00E40AE6" w:rsidRDefault="00E40AE6" w:rsidP="00722C86">
            <w:pPr>
              <w:spacing w:after="0" w:line="240" w:lineRule="auto"/>
              <w:rPr>
                <w:rFonts w:cs="Arial"/>
                <w:lang w:val="en-US"/>
              </w:rPr>
            </w:pPr>
            <w:r>
              <w:rPr>
                <w:rFonts w:cs="Arial"/>
                <w:lang w:val="en-US"/>
              </w:rPr>
              <w:t>Note 1 applies</w:t>
            </w:r>
          </w:p>
        </w:tc>
      </w:tr>
      <w:tr w:rsidR="00BE53E5" w14:paraId="3BA532AD" w14:textId="77777777" w:rsidTr="007B2DC2">
        <w:tc>
          <w:tcPr>
            <w:tcW w:w="1357" w:type="dxa"/>
          </w:tcPr>
          <w:p w14:paraId="6A81AE5E" w14:textId="7E503BC4" w:rsidR="00FF4980" w:rsidRDefault="00E40AE6" w:rsidP="00FF4980">
            <w:pPr>
              <w:spacing w:after="0" w:line="240" w:lineRule="auto"/>
              <w:rPr>
                <w:rFonts w:cs="Arial"/>
                <w:lang w:val="en-US"/>
              </w:rPr>
            </w:pPr>
            <w:r w:rsidRPr="0071587E">
              <w:rPr>
                <w:rFonts w:cs="Arial"/>
                <w:lang w:val="en-US"/>
              </w:rPr>
              <w:t>PR 5.9.3.6-4</w:t>
            </w:r>
          </w:p>
        </w:tc>
        <w:tc>
          <w:tcPr>
            <w:tcW w:w="4230" w:type="dxa"/>
          </w:tcPr>
          <w:p w14:paraId="0C0B3B32" w14:textId="33546314" w:rsidR="00FF4980" w:rsidRDefault="0071587E" w:rsidP="00E40AE6">
            <w:pPr>
              <w:spacing w:after="0" w:line="240" w:lineRule="auto"/>
              <w:rPr>
                <w:rFonts w:cs="Arial"/>
                <w:lang w:val="en-US"/>
              </w:rPr>
            </w:pPr>
            <w:r w:rsidRPr="0071587E">
              <w:rPr>
                <w:rFonts w:cs="Arial"/>
                <w:lang w:val="en-US"/>
              </w:rPr>
              <w:t>Subject to operator’s policy, the 6G system shall be able to transfer the data (e.g. related to service outage) from 6G Network to NDT.</w:t>
            </w:r>
          </w:p>
        </w:tc>
        <w:tc>
          <w:tcPr>
            <w:tcW w:w="1725" w:type="dxa"/>
          </w:tcPr>
          <w:p w14:paraId="25EAA7FC" w14:textId="0EE8BA3C" w:rsidR="00FF4980" w:rsidRDefault="00FF4980" w:rsidP="00FF4980">
            <w:pPr>
              <w:spacing w:after="0" w:line="240" w:lineRule="auto"/>
              <w:rPr>
                <w:rFonts w:cs="Arial"/>
                <w:lang w:val="en-US"/>
              </w:rPr>
            </w:pPr>
          </w:p>
        </w:tc>
        <w:tc>
          <w:tcPr>
            <w:tcW w:w="0" w:type="auto"/>
          </w:tcPr>
          <w:p w14:paraId="363B3894" w14:textId="77777777" w:rsidR="00FF4980" w:rsidRDefault="00FF4980" w:rsidP="00FF4980">
            <w:pPr>
              <w:spacing w:after="0" w:line="240" w:lineRule="auto"/>
              <w:rPr>
                <w:rFonts w:cs="Arial"/>
                <w:lang w:val="en-US"/>
              </w:rPr>
            </w:pPr>
          </w:p>
        </w:tc>
        <w:tc>
          <w:tcPr>
            <w:tcW w:w="0" w:type="auto"/>
          </w:tcPr>
          <w:p w14:paraId="18F64AED" w14:textId="0548DE7D" w:rsidR="00FF4980" w:rsidRDefault="00E40AE6" w:rsidP="00FF4980">
            <w:pPr>
              <w:spacing w:after="0" w:line="240" w:lineRule="auto"/>
              <w:rPr>
                <w:rFonts w:cs="Arial"/>
                <w:lang w:val="en-US"/>
              </w:rPr>
            </w:pPr>
            <w:r>
              <w:rPr>
                <w:rFonts w:cs="Arial"/>
                <w:lang w:val="en-US"/>
              </w:rPr>
              <w:t>Note 1 applies</w:t>
            </w:r>
          </w:p>
        </w:tc>
      </w:tr>
      <w:tr w:rsidR="00BE53E5" w14:paraId="35AE4F6E" w14:textId="77777777" w:rsidTr="007B2DC2">
        <w:tc>
          <w:tcPr>
            <w:tcW w:w="1357" w:type="dxa"/>
          </w:tcPr>
          <w:p w14:paraId="1E6D6ACD" w14:textId="0A915819" w:rsidR="00FF4980" w:rsidRDefault="00D41E57" w:rsidP="00FF4980">
            <w:pPr>
              <w:spacing w:after="0" w:line="240" w:lineRule="auto"/>
              <w:rPr>
                <w:rFonts w:cs="Arial"/>
                <w:lang w:val="en-US"/>
              </w:rPr>
            </w:pPr>
            <w:r w:rsidRPr="00D41E57">
              <w:rPr>
                <w:rFonts w:cs="Arial"/>
                <w:lang w:val="en-US"/>
              </w:rPr>
              <w:t>PR 5.9.4.2-1</w:t>
            </w:r>
          </w:p>
        </w:tc>
        <w:tc>
          <w:tcPr>
            <w:tcW w:w="4230" w:type="dxa"/>
          </w:tcPr>
          <w:p w14:paraId="66A6F584" w14:textId="0D253868" w:rsidR="00FF4980" w:rsidRDefault="00D41E57" w:rsidP="00FF4980">
            <w:pPr>
              <w:spacing w:after="0" w:line="240" w:lineRule="auto"/>
              <w:rPr>
                <w:rFonts w:cs="Arial"/>
                <w:lang w:val="en-US"/>
              </w:rPr>
            </w:pPr>
            <w:r w:rsidRPr="00D41E57">
              <w:rPr>
                <w:rFonts w:cs="Arial"/>
                <w:lang w:val="en-US"/>
              </w:rPr>
              <w:t>The 6G system shall be able to support means to simplify network operation and service delivery compared to 5G system, e.g. in order to reduce signalling, minimise connection setup time.</w:t>
            </w:r>
          </w:p>
        </w:tc>
        <w:tc>
          <w:tcPr>
            <w:tcW w:w="1725" w:type="dxa"/>
          </w:tcPr>
          <w:p w14:paraId="2E25A7E4" w14:textId="113D41C7" w:rsidR="00FF4980" w:rsidRDefault="00FF4980" w:rsidP="00FF4980">
            <w:pPr>
              <w:spacing w:after="0" w:line="240" w:lineRule="auto"/>
              <w:rPr>
                <w:rFonts w:cs="Arial"/>
                <w:lang w:val="en-US"/>
              </w:rPr>
            </w:pPr>
          </w:p>
        </w:tc>
        <w:tc>
          <w:tcPr>
            <w:tcW w:w="0" w:type="auto"/>
          </w:tcPr>
          <w:p w14:paraId="75A68E9F" w14:textId="77777777" w:rsidR="00FF4980" w:rsidRDefault="00FF4980" w:rsidP="00FF4980">
            <w:pPr>
              <w:spacing w:after="0" w:line="240" w:lineRule="auto"/>
              <w:rPr>
                <w:rFonts w:cs="Arial"/>
                <w:lang w:val="en-US"/>
              </w:rPr>
            </w:pPr>
          </w:p>
        </w:tc>
        <w:tc>
          <w:tcPr>
            <w:tcW w:w="0" w:type="auto"/>
          </w:tcPr>
          <w:p w14:paraId="11BA5DD4" w14:textId="77777777" w:rsidR="00FF4980" w:rsidRDefault="00FF4980" w:rsidP="00FF4980">
            <w:pPr>
              <w:spacing w:after="0" w:line="240" w:lineRule="auto"/>
              <w:rPr>
                <w:rFonts w:cs="Arial"/>
                <w:lang w:val="en-US"/>
              </w:rPr>
            </w:pPr>
          </w:p>
        </w:tc>
      </w:tr>
      <w:tr w:rsidR="00BE53E5" w14:paraId="5DE3BA7B" w14:textId="77777777" w:rsidTr="007B2DC2">
        <w:trPr>
          <w:trHeight w:val="111"/>
        </w:trPr>
        <w:tc>
          <w:tcPr>
            <w:tcW w:w="1357" w:type="dxa"/>
          </w:tcPr>
          <w:p w14:paraId="7B29F863" w14:textId="47F678B9" w:rsidR="00190D78" w:rsidRDefault="00190D78" w:rsidP="00190D78">
            <w:pPr>
              <w:spacing w:after="0" w:line="240" w:lineRule="auto"/>
              <w:rPr>
                <w:rFonts w:cs="Arial"/>
                <w:lang w:val="en-US"/>
              </w:rPr>
            </w:pPr>
            <w:r w:rsidRPr="008D13B4">
              <w:t>PR 5.9.5.6-1</w:t>
            </w:r>
          </w:p>
        </w:tc>
        <w:tc>
          <w:tcPr>
            <w:tcW w:w="4230" w:type="dxa"/>
          </w:tcPr>
          <w:p w14:paraId="142AEE78" w14:textId="2F60512E" w:rsidR="00190D78" w:rsidRDefault="00190D78" w:rsidP="00190D78">
            <w:pPr>
              <w:spacing w:after="0" w:line="240" w:lineRule="auto"/>
              <w:rPr>
                <w:rFonts w:cs="Arial"/>
                <w:lang w:val="en-US"/>
              </w:rPr>
            </w:pPr>
            <w:r w:rsidRPr="008D13B4">
              <w:t>The 6G system shall support on-demand rollout (e.g. within hours) of new or updated services/capabilities with minimal disruption to existing services, including the ability to efficiently rollback those services/capabilities, as needed (e.g. in case of failures or demand from other services).</w:t>
            </w:r>
          </w:p>
        </w:tc>
        <w:tc>
          <w:tcPr>
            <w:tcW w:w="1725" w:type="dxa"/>
          </w:tcPr>
          <w:p w14:paraId="4E0B38DA" w14:textId="761128AF" w:rsidR="00190D78" w:rsidRDefault="00190D78" w:rsidP="00190D78">
            <w:pPr>
              <w:spacing w:after="0" w:line="240" w:lineRule="auto"/>
              <w:rPr>
                <w:rFonts w:cs="Arial"/>
                <w:lang w:val="en-US"/>
              </w:rPr>
            </w:pPr>
          </w:p>
        </w:tc>
        <w:tc>
          <w:tcPr>
            <w:tcW w:w="0" w:type="auto"/>
          </w:tcPr>
          <w:p w14:paraId="1F90D312" w14:textId="77777777" w:rsidR="00190D78" w:rsidRDefault="00190D78" w:rsidP="00190D78">
            <w:pPr>
              <w:spacing w:after="0" w:line="240" w:lineRule="auto"/>
              <w:rPr>
                <w:rFonts w:cs="Arial"/>
                <w:lang w:val="en-US"/>
              </w:rPr>
            </w:pPr>
          </w:p>
        </w:tc>
        <w:tc>
          <w:tcPr>
            <w:tcW w:w="0" w:type="auto"/>
          </w:tcPr>
          <w:p w14:paraId="11FE2525" w14:textId="77777777" w:rsidR="00190D78" w:rsidRDefault="00190D78" w:rsidP="00190D78">
            <w:pPr>
              <w:spacing w:after="0" w:line="240" w:lineRule="auto"/>
              <w:rPr>
                <w:rFonts w:cs="Arial"/>
                <w:lang w:val="en-US"/>
              </w:rPr>
            </w:pPr>
          </w:p>
        </w:tc>
      </w:tr>
      <w:tr w:rsidR="00BE53E5" w14:paraId="4982FBF9" w14:textId="77777777" w:rsidTr="007B2DC2">
        <w:tc>
          <w:tcPr>
            <w:tcW w:w="1357" w:type="dxa"/>
          </w:tcPr>
          <w:p w14:paraId="0475E9D0" w14:textId="7F3024FC" w:rsidR="00190D78" w:rsidRDefault="00190D78" w:rsidP="00190D78">
            <w:pPr>
              <w:spacing w:after="0" w:line="240" w:lineRule="auto"/>
              <w:rPr>
                <w:rFonts w:cs="Arial"/>
                <w:lang w:val="en-US"/>
              </w:rPr>
            </w:pPr>
            <w:r w:rsidRPr="008D13B4">
              <w:t>PR 5.9.5.6-2</w:t>
            </w:r>
          </w:p>
        </w:tc>
        <w:tc>
          <w:tcPr>
            <w:tcW w:w="4230" w:type="dxa"/>
          </w:tcPr>
          <w:p w14:paraId="3A977DF8" w14:textId="64691FCA" w:rsidR="00190D78" w:rsidRDefault="00190D78" w:rsidP="00190D78">
            <w:pPr>
              <w:spacing w:after="0" w:line="240" w:lineRule="auto"/>
              <w:rPr>
                <w:rFonts w:cs="Arial"/>
                <w:lang w:val="en-US"/>
              </w:rPr>
            </w:pPr>
            <w:r w:rsidRPr="008D13B4">
              <w:t>The 6G network shall provide means to minimise the impact to the user experience during the rollout and rollback (if needed) of new and updated services/capabilities.</w:t>
            </w:r>
          </w:p>
        </w:tc>
        <w:tc>
          <w:tcPr>
            <w:tcW w:w="1725" w:type="dxa"/>
          </w:tcPr>
          <w:p w14:paraId="60C86FC7" w14:textId="0B52C706" w:rsidR="00190D78" w:rsidRDefault="00190D78" w:rsidP="00190D78">
            <w:pPr>
              <w:spacing w:after="0" w:line="240" w:lineRule="auto"/>
              <w:rPr>
                <w:rFonts w:cs="Arial"/>
                <w:lang w:val="en-US"/>
              </w:rPr>
            </w:pPr>
          </w:p>
        </w:tc>
        <w:tc>
          <w:tcPr>
            <w:tcW w:w="0" w:type="auto"/>
          </w:tcPr>
          <w:p w14:paraId="04751996" w14:textId="77777777" w:rsidR="00190D78" w:rsidRDefault="00190D78" w:rsidP="00190D78">
            <w:pPr>
              <w:spacing w:after="0" w:line="240" w:lineRule="auto"/>
              <w:rPr>
                <w:rFonts w:cs="Arial"/>
                <w:lang w:val="en-US"/>
              </w:rPr>
            </w:pPr>
          </w:p>
        </w:tc>
        <w:tc>
          <w:tcPr>
            <w:tcW w:w="0" w:type="auto"/>
          </w:tcPr>
          <w:p w14:paraId="1B633F60" w14:textId="77777777" w:rsidR="00190D78" w:rsidRDefault="00190D78" w:rsidP="00190D78">
            <w:pPr>
              <w:spacing w:after="0" w:line="240" w:lineRule="auto"/>
              <w:rPr>
                <w:rFonts w:cs="Arial"/>
                <w:lang w:val="en-US"/>
              </w:rPr>
            </w:pPr>
          </w:p>
        </w:tc>
      </w:tr>
      <w:tr w:rsidR="00BE53E5" w14:paraId="5BCEC770" w14:textId="77777777" w:rsidTr="007B2DC2">
        <w:tc>
          <w:tcPr>
            <w:tcW w:w="1357" w:type="dxa"/>
          </w:tcPr>
          <w:p w14:paraId="41095ED7" w14:textId="29D8D567" w:rsidR="00FF4980" w:rsidRDefault="00A13173" w:rsidP="00FF4980">
            <w:pPr>
              <w:spacing w:after="0" w:line="240" w:lineRule="auto"/>
              <w:rPr>
                <w:rFonts w:cs="Arial"/>
                <w:lang w:val="en-US"/>
              </w:rPr>
            </w:pPr>
            <w:r w:rsidRPr="00A13173">
              <w:rPr>
                <w:rFonts w:cs="Arial"/>
                <w:lang w:val="en-US"/>
              </w:rPr>
              <w:t>PR 5.9.6.6-1</w:t>
            </w:r>
          </w:p>
        </w:tc>
        <w:tc>
          <w:tcPr>
            <w:tcW w:w="4230" w:type="dxa"/>
          </w:tcPr>
          <w:p w14:paraId="1F8840B7" w14:textId="0164C1B7" w:rsidR="00FF4980" w:rsidRDefault="00A13173" w:rsidP="00A13173">
            <w:pPr>
              <w:spacing w:after="0" w:line="240" w:lineRule="auto"/>
              <w:rPr>
                <w:rFonts w:cs="Arial"/>
                <w:lang w:val="en-US"/>
              </w:rPr>
            </w:pPr>
            <w:r w:rsidRPr="00A13173">
              <w:rPr>
                <w:rFonts w:cs="Arial"/>
                <w:lang w:val="en-US"/>
              </w:rPr>
              <w:t xml:space="preserve">Subject to operator’s policy and agreement with 3rd party, the 6G network shall support a </w:t>
            </w:r>
            <w:r w:rsidRPr="00A13173">
              <w:rPr>
                <w:rFonts w:cs="Arial"/>
                <w:lang w:val="en-US"/>
              </w:rPr>
              <w:lastRenderedPageBreak/>
              <w:t>mechanism to start and stop offering certain network service(s) in a local area network adapting to the demand of e.g. the users, 3rd party or the network operator.</w:t>
            </w:r>
          </w:p>
        </w:tc>
        <w:tc>
          <w:tcPr>
            <w:tcW w:w="1725" w:type="dxa"/>
          </w:tcPr>
          <w:p w14:paraId="49276174" w14:textId="01A9F7FE" w:rsidR="00FF4980" w:rsidRDefault="00FF4980" w:rsidP="00FF4980">
            <w:pPr>
              <w:spacing w:after="0" w:line="240" w:lineRule="auto"/>
              <w:rPr>
                <w:rFonts w:cs="Arial"/>
                <w:lang w:val="en-US"/>
              </w:rPr>
            </w:pPr>
          </w:p>
        </w:tc>
        <w:tc>
          <w:tcPr>
            <w:tcW w:w="0" w:type="auto"/>
          </w:tcPr>
          <w:p w14:paraId="06D28918" w14:textId="77777777" w:rsidR="00FF4980" w:rsidRDefault="00FF4980" w:rsidP="00FF4980">
            <w:pPr>
              <w:spacing w:after="0" w:line="240" w:lineRule="auto"/>
              <w:rPr>
                <w:rFonts w:cs="Arial"/>
                <w:lang w:val="en-US"/>
              </w:rPr>
            </w:pPr>
          </w:p>
        </w:tc>
        <w:tc>
          <w:tcPr>
            <w:tcW w:w="0" w:type="auto"/>
          </w:tcPr>
          <w:p w14:paraId="55E20B0D" w14:textId="77777777" w:rsidR="00FF4980" w:rsidRDefault="00FF4980" w:rsidP="00FF4980">
            <w:pPr>
              <w:spacing w:after="0" w:line="240" w:lineRule="auto"/>
              <w:rPr>
                <w:rFonts w:cs="Arial"/>
                <w:lang w:val="en-US"/>
              </w:rPr>
            </w:pPr>
          </w:p>
        </w:tc>
      </w:tr>
      <w:tr w:rsidR="00A13173" w:rsidRPr="00F550FA" w14:paraId="71024C55" w14:textId="77777777" w:rsidTr="007B2DC2">
        <w:tc>
          <w:tcPr>
            <w:tcW w:w="1357" w:type="dxa"/>
          </w:tcPr>
          <w:p w14:paraId="37C1053E" w14:textId="77777777" w:rsidR="00A13173" w:rsidRPr="0020428A" w:rsidRDefault="00A13173" w:rsidP="00465BF4">
            <w:pPr>
              <w:spacing w:after="0" w:line="240" w:lineRule="auto"/>
              <w:rPr>
                <w:rFonts w:cs="Arial"/>
                <w:lang w:val="en-US"/>
              </w:rPr>
            </w:pPr>
            <w:r w:rsidRPr="00ED0D70">
              <w:rPr>
                <w:rFonts w:cs="Arial"/>
                <w:lang w:val="en-US"/>
              </w:rPr>
              <w:t>PR 5.9.6.6-2</w:t>
            </w:r>
          </w:p>
        </w:tc>
        <w:tc>
          <w:tcPr>
            <w:tcW w:w="4230" w:type="dxa"/>
          </w:tcPr>
          <w:p w14:paraId="02F2FD02" w14:textId="77777777" w:rsidR="00A13173" w:rsidRPr="00A13173" w:rsidRDefault="00A13173" w:rsidP="00465BF4">
            <w:pPr>
              <w:spacing w:after="0" w:line="240" w:lineRule="auto"/>
              <w:rPr>
                <w:rFonts w:cs="Arial"/>
                <w:lang w:val="en-US"/>
              </w:rPr>
            </w:pPr>
            <w:r w:rsidRPr="00A13173">
              <w:rPr>
                <w:rFonts w:cs="Arial"/>
                <w:lang w:val="en-US"/>
              </w:rPr>
              <w:t>Subject to operator policies, and agreement between the PLMN operator and authorized 3rd party, the 6G network shall support a mechanism to</w:t>
            </w:r>
          </w:p>
          <w:p w14:paraId="3EE0F544" w14:textId="77777777" w:rsidR="00A13173" w:rsidRPr="00A13173" w:rsidRDefault="00A13173" w:rsidP="00465BF4">
            <w:pPr>
              <w:spacing w:after="0" w:line="240" w:lineRule="auto"/>
              <w:rPr>
                <w:rFonts w:cs="Arial"/>
                <w:lang w:val="en-US"/>
              </w:rPr>
            </w:pPr>
            <w:r w:rsidRPr="00A13173">
              <w:rPr>
                <w:rFonts w:cs="Arial"/>
                <w:lang w:val="en-US"/>
              </w:rPr>
              <w:t xml:space="preserve">-authorize PLMN’s users to access a subscribed service provided by an authorized 3rd party via a local area network (deployed by the PLMN operator), and </w:t>
            </w:r>
          </w:p>
          <w:p w14:paraId="572E0CBE" w14:textId="77777777" w:rsidR="00A13173" w:rsidRDefault="00A13173" w:rsidP="00465BF4">
            <w:pPr>
              <w:spacing w:after="0" w:line="240" w:lineRule="auto"/>
              <w:rPr>
                <w:rFonts w:cs="Arial"/>
                <w:lang w:val="en-US"/>
              </w:rPr>
            </w:pPr>
            <w:r w:rsidRPr="00A13173">
              <w:rPr>
                <w:rFonts w:cs="Arial"/>
                <w:lang w:val="en-US"/>
              </w:rPr>
              <w:t>-minimize service interruption when the serving network changes between the local area network and the PLMN network.</w:t>
            </w:r>
          </w:p>
        </w:tc>
        <w:tc>
          <w:tcPr>
            <w:tcW w:w="1725" w:type="dxa"/>
          </w:tcPr>
          <w:p w14:paraId="1CABBA1B" w14:textId="709B7156" w:rsidR="00A13173" w:rsidRDefault="00A13173" w:rsidP="00465BF4">
            <w:pPr>
              <w:spacing w:after="0" w:line="240" w:lineRule="auto"/>
              <w:rPr>
                <w:rFonts w:cs="Arial"/>
                <w:lang w:val="en-US"/>
              </w:rPr>
            </w:pPr>
          </w:p>
        </w:tc>
        <w:tc>
          <w:tcPr>
            <w:tcW w:w="0" w:type="auto"/>
          </w:tcPr>
          <w:p w14:paraId="030F5290" w14:textId="77777777" w:rsidR="00A13173" w:rsidRDefault="00A13173" w:rsidP="00465BF4">
            <w:pPr>
              <w:spacing w:after="0" w:line="240" w:lineRule="auto"/>
              <w:rPr>
                <w:rFonts w:cs="Arial"/>
                <w:lang w:val="en-US"/>
              </w:rPr>
            </w:pPr>
          </w:p>
        </w:tc>
        <w:tc>
          <w:tcPr>
            <w:tcW w:w="0" w:type="auto"/>
          </w:tcPr>
          <w:p w14:paraId="7DDF0CFD" w14:textId="77777777" w:rsidR="00A13173" w:rsidRDefault="00A13173" w:rsidP="00465BF4">
            <w:pPr>
              <w:spacing w:after="0" w:line="240" w:lineRule="auto"/>
              <w:rPr>
                <w:rFonts w:cs="Arial"/>
                <w:lang w:val="en-US"/>
              </w:rPr>
            </w:pPr>
            <w:r>
              <w:rPr>
                <w:rFonts w:cs="Arial"/>
                <w:lang w:val="en-US"/>
              </w:rPr>
              <w:t>Missing from S1-254470. Added in S1-254009</w:t>
            </w:r>
          </w:p>
        </w:tc>
      </w:tr>
      <w:tr w:rsidR="00BE53E5" w14:paraId="2A55E57A" w14:textId="77777777" w:rsidTr="007B2DC2">
        <w:tc>
          <w:tcPr>
            <w:tcW w:w="1357" w:type="dxa"/>
          </w:tcPr>
          <w:p w14:paraId="79144CB8" w14:textId="0DCE8A0E" w:rsidR="00A13173" w:rsidRDefault="001A1959" w:rsidP="00052FC7">
            <w:pPr>
              <w:spacing w:after="0" w:line="240" w:lineRule="auto"/>
              <w:rPr>
                <w:rFonts w:cs="Arial"/>
                <w:lang w:val="en-US"/>
              </w:rPr>
            </w:pPr>
            <w:r w:rsidRPr="001A1959">
              <w:rPr>
                <w:rFonts w:cs="Arial"/>
                <w:lang w:val="en-US"/>
              </w:rPr>
              <w:t>PR 5.9.7.6-1</w:t>
            </w:r>
          </w:p>
        </w:tc>
        <w:tc>
          <w:tcPr>
            <w:tcW w:w="4230" w:type="dxa"/>
          </w:tcPr>
          <w:p w14:paraId="4488F064" w14:textId="6381C337" w:rsidR="001A1959" w:rsidRPr="001A1959" w:rsidRDefault="001A1959" w:rsidP="001A1959">
            <w:pPr>
              <w:spacing w:after="0" w:line="240" w:lineRule="auto"/>
              <w:rPr>
                <w:rFonts w:cs="Arial"/>
                <w:lang w:val="en-US"/>
              </w:rPr>
            </w:pPr>
            <w:r w:rsidRPr="001A1959">
              <w:rPr>
                <w:rFonts w:cs="Arial"/>
                <w:lang w:val="en-US"/>
              </w:rPr>
              <w:t xml:space="preserve">Subject to operator’s policy and regulation, for an operator with multiple 6G core networks, when there is UE mobility from one 6G core network to another 6G core network of the same PLMN, the 6G network shall support efficient traffic routing for the traffic from UE to data network. </w:t>
            </w:r>
          </w:p>
          <w:p w14:paraId="547B0C9C" w14:textId="77777777" w:rsidR="001A1959" w:rsidRPr="001A1959" w:rsidRDefault="001A1959" w:rsidP="001A1959">
            <w:pPr>
              <w:spacing w:after="0" w:line="240" w:lineRule="auto"/>
              <w:rPr>
                <w:rFonts w:cs="Arial"/>
                <w:lang w:val="en-US"/>
              </w:rPr>
            </w:pPr>
            <w:r w:rsidRPr="001A1959">
              <w:rPr>
                <w:rFonts w:cs="Arial"/>
                <w:lang w:val="en-US"/>
              </w:rPr>
              <w:t>NOTE 1:</w:t>
            </w:r>
            <w:r w:rsidRPr="001A1959">
              <w:rPr>
                <w:rFonts w:cs="Arial"/>
                <w:lang w:val="en-US"/>
              </w:rPr>
              <w:tab/>
              <w:t>The above term does not imply any architectural assumption, e.g. whether 6G CN is a new or evolved CN (compared to 5G).</w:t>
            </w:r>
          </w:p>
          <w:p w14:paraId="1AD03A37" w14:textId="0F9FA62D" w:rsidR="00A13173" w:rsidRDefault="001A1959" w:rsidP="001A1959">
            <w:pPr>
              <w:spacing w:after="0" w:line="240" w:lineRule="auto"/>
              <w:rPr>
                <w:rFonts w:cs="Arial"/>
                <w:lang w:val="en-US"/>
              </w:rPr>
            </w:pPr>
            <w:r w:rsidRPr="001A1959">
              <w:rPr>
                <w:rFonts w:cs="Arial"/>
                <w:lang w:val="en-US"/>
              </w:rPr>
              <w:t>NOTE 2:</w:t>
            </w:r>
            <w:r w:rsidRPr="001A1959">
              <w:rPr>
                <w:rFonts w:cs="Arial"/>
                <w:lang w:val="en-US"/>
              </w:rPr>
              <w:tab/>
              <w:t>This requirement only impacts core network.</w:t>
            </w:r>
          </w:p>
        </w:tc>
        <w:tc>
          <w:tcPr>
            <w:tcW w:w="1725" w:type="dxa"/>
          </w:tcPr>
          <w:p w14:paraId="4155FDC3" w14:textId="1657D493" w:rsidR="00A13173" w:rsidRDefault="00A13173" w:rsidP="00052FC7">
            <w:pPr>
              <w:spacing w:after="0" w:line="240" w:lineRule="auto"/>
              <w:rPr>
                <w:rFonts w:cs="Arial"/>
                <w:lang w:val="en-US"/>
              </w:rPr>
            </w:pPr>
          </w:p>
        </w:tc>
        <w:tc>
          <w:tcPr>
            <w:tcW w:w="0" w:type="auto"/>
          </w:tcPr>
          <w:p w14:paraId="1AF4FB02" w14:textId="77777777" w:rsidR="00A13173" w:rsidRDefault="00A13173" w:rsidP="00052FC7">
            <w:pPr>
              <w:spacing w:after="0" w:line="240" w:lineRule="auto"/>
              <w:rPr>
                <w:rFonts w:cs="Arial"/>
                <w:lang w:val="en-US"/>
              </w:rPr>
            </w:pPr>
          </w:p>
        </w:tc>
        <w:tc>
          <w:tcPr>
            <w:tcW w:w="0" w:type="auto"/>
          </w:tcPr>
          <w:p w14:paraId="434E350C" w14:textId="77777777" w:rsidR="00A13173" w:rsidRDefault="00A13173" w:rsidP="00052FC7">
            <w:pPr>
              <w:spacing w:after="0" w:line="240" w:lineRule="auto"/>
              <w:rPr>
                <w:rFonts w:cs="Arial"/>
                <w:lang w:val="en-US"/>
              </w:rPr>
            </w:pPr>
          </w:p>
        </w:tc>
      </w:tr>
      <w:tr w:rsidR="00BE53E5" w14:paraId="4CB1C8BF" w14:textId="77777777" w:rsidTr="007B2DC2">
        <w:tc>
          <w:tcPr>
            <w:tcW w:w="1357" w:type="dxa"/>
          </w:tcPr>
          <w:p w14:paraId="3C51442D" w14:textId="562C1553" w:rsidR="00D045C4" w:rsidRDefault="00D045C4" w:rsidP="00D045C4">
            <w:pPr>
              <w:spacing w:after="0" w:line="240" w:lineRule="auto"/>
              <w:rPr>
                <w:rFonts w:cs="Arial"/>
                <w:lang w:val="en-US"/>
              </w:rPr>
            </w:pPr>
            <w:r w:rsidRPr="00A20897">
              <w:t>PR-5.9.8.2-1</w:t>
            </w:r>
          </w:p>
        </w:tc>
        <w:tc>
          <w:tcPr>
            <w:tcW w:w="4230" w:type="dxa"/>
          </w:tcPr>
          <w:p w14:paraId="14B1376F" w14:textId="50A850B9" w:rsidR="00D045C4" w:rsidRDefault="00D045C4" w:rsidP="00D045C4">
            <w:pPr>
              <w:spacing w:after="0" w:line="240" w:lineRule="auto"/>
              <w:rPr>
                <w:rFonts w:cs="Arial"/>
                <w:lang w:val="en-US"/>
              </w:rPr>
            </w:pPr>
            <w:r w:rsidRPr="00A20897">
              <w:t>Based on operator policy, the 6G network shall support the ability to allow an authorized 3rd party service provider to provide information of the service characteristics for each traffic flow component of its service/application to the 6G network.</w:t>
            </w:r>
          </w:p>
        </w:tc>
        <w:tc>
          <w:tcPr>
            <w:tcW w:w="1725" w:type="dxa"/>
          </w:tcPr>
          <w:p w14:paraId="6DA862EE" w14:textId="4282D2CF" w:rsidR="00D045C4" w:rsidRDefault="00D045C4" w:rsidP="00D045C4">
            <w:pPr>
              <w:spacing w:after="0" w:line="240" w:lineRule="auto"/>
              <w:rPr>
                <w:rFonts w:cs="Arial"/>
                <w:lang w:val="en-US"/>
              </w:rPr>
            </w:pPr>
          </w:p>
        </w:tc>
        <w:tc>
          <w:tcPr>
            <w:tcW w:w="0" w:type="auto"/>
          </w:tcPr>
          <w:p w14:paraId="6FE83AD8" w14:textId="77777777" w:rsidR="00D045C4" w:rsidRDefault="00D045C4" w:rsidP="00D045C4">
            <w:pPr>
              <w:spacing w:after="0" w:line="240" w:lineRule="auto"/>
              <w:rPr>
                <w:rFonts w:cs="Arial"/>
                <w:lang w:val="en-US"/>
              </w:rPr>
            </w:pPr>
          </w:p>
        </w:tc>
        <w:tc>
          <w:tcPr>
            <w:tcW w:w="0" w:type="auto"/>
          </w:tcPr>
          <w:p w14:paraId="3B26705F" w14:textId="77777777" w:rsidR="00D045C4" w:rsidRDefault="00D045C4" w:rsidP="00D045C4">
            <w:pPr>
              <w:spacing w:after="0" w:line="240" w:lineRule="auto"/>
              <w:rPr>
                <w:rFonts w:cs="Arial"/>
                <w:lang w:val="en-US"/>
              </w:rPr>
            </w:pPr>
          </w:p>
        </w:tc>
      </w:tr>
      <w:tr w:rsidR="00BE53E5" w14:paraId="41B28BFB" w14:textId="77777777" w:rsidTr="007B2DC2">
        <w:tc>
          <w:tcPr>
            <w:tcW w:w="1357" w:type="dxa"/>
          </w:tcPr>
          <w:p w14:paraId="5B6F383A" w14:textId="6AD69C92" w:rsidR="00D045C4" w:rsidRDefault="00D045C4" w:rsidP="00D045C4">
            <w:pPr>
              <w:spacing w:after="0" w:line="240" w:lineRule="auto"/>
              <w:rPr>
                <w:rFonts w:cs="Arial"/>
                <w:lang w:val="en-US"/>
              </w:rPr>
            </w:pPr>
            <w:r w:rsidRPr="00A20897">
              <w:t>PR-5.9.8.2-2</w:t>
            </w:r>
          </w:p>
        </w:tc>
        <w:tc>
          <w:tcPr>
            <w:tcW w:w="4230" w:type="dxa"/>
          </w:tcPr>
          <w:p w14:paraId="54CCF80A" w14:textId="083A59AB" w:rsidR="00D045C4" w:rsidRDefault="00D045C4" w:rsidP="00D045C4">
            <w:pPr>
              <w:spacing w:after="0" w:line="240" w:lineRule="auto"/>
              <w:rPr>
                <w:rFonts w:cs="Arial"/>
                <w:lang w:val="en-US"/>
              </w:rPr>
            </w:pPr>
            <w:r w:rsidRPr="00A20897">
              <w:t xml:space="preserve">Based on operator policy, the 6G network shall support mechanisms to dynamically adjust and optimize network resources based on the service characteristics, including their predicted changes, provided by the service or application. </w:t>
            </w:r>
          </w:p>
        </w:tc>
        <w:tc>
          <w:tcPr>
            <w:tcW w:w="1725" w:type="dxa"/>
          </w:tcPr>
          <w:p w14:paraId="565471D8" w14:textId="2FDE2D03" w:rsidR="00D045C4" w:rsidRDefault="00D045C4" w:rsidP="00D045C4">
            <w:pPr>
              <w:spacing w:after="0" w:line="240" w:lineRule="auto"/>
              <w:rPr>
                <w:rFonts w:cs="Arial"/>
                <w:lang w:val="en-US"/>
              </w:rPr>
            </w:pPr>
          </w:p>
        </w:tc>
        <w:tc>
          <w:tcPr>
            <w:tcW w:w="0" w:type="auto"/>
          </w:tcPr>
          <w:p w14:paraId="00A05FFD" w14:textId="77777777" w:rsidR="00D045C4" w:rsidRDefault="00D045C4" w:rsidP="00D045C4">
            <w:pPr>
              <w:spacing w:after="0" w:line="240" w:lineRule="auto"/>
              <w:rPr>
                <w:rFonts w:cs="Arial"/>
                <w:lang w:val="en-US"/>
              </w:rPr>
            </w:pPr>
          </w:p>
        </w:tc>
        <w:tc>
          <w:tcPr>
            <w:tcW w:w="0" w:type="auto"/>
          </w:tcPr>
          <w:p w14:paraId="238F0B55" w14:textId="77777777" w:rsidR="00D045C4" w:rsidRDefault="00D045C4" w:rsidP="00D045C4">
            <w:pPr>
              <w:spacing w:after="0" w:line="240" w:lineRule="auto"/>
              <w:rPr>
                <w:rFonts w:cs="Arial"/>
                <w:lang w:val="en-US"/>
              </w:rPr>
            </w:pPr>
          </w:p>
        </w:tc>
      </w:tr>
      <w:tr w:rsidR="00BE53E5" w14:paraId="0490E600" w14:textId="77777777" w:rsidTr="007B2DC2">
        <w:tc>
          <w:tcPr>
            <w:tcW w:w="1357" w:type="dxa"/>
          </w:tcPr>
          <w:p w14:paraId="79B0E1D4" w14:textId="4777E983" w:rsidR="00D045C4" w:rsidRDefault="00D045C4" w:rsidP="00D045C4">
            <w:pPr>
              <w:spacing w:after="0" w:line="240" w:lineRule="auto"/>
              <w:rPr>
                <w:rFonts w:cs="Arial"/>
                <w:lang w:val="en-US"/>
              </w:rPr>
            </w:pPr>
            <w:r w:rsidRPr="00A20897">
              <w:lastRenderedPageBreak/>
              <w:t>PR-5.9.8.2-3</w:t>
            </w:r>
          </w:p>
        </w:tc>
        <w:tc>
          <w:tcPr>
            <w:tcW w:w="4230" w:type="dxa"/>
          </w:tcPr>
          <w:p w14:paraId="11D468AC" w14:textId="0AA0CF5B" w:rsidR="00D045C4" w:rsidRDefault="00D045C4" w:rsidP="00D045C4">
            <w:pPr>
              <w:spacing w:after="0" w:line="240" w:lineRule="auto"/>
              <w:rPr>
                <w:rFonts w:cs="Arial"/>
                <w:lang w:val="en-US"/>
              </w:rPr>
            </w:pPr>
            <w:r w:rsidRPr="00A20897">
              <w:t>The 6G system shall provide appropriate charging support for differentiated services per media component (e.g. to meet SLA requirements).</w:t>
            </w:r>
          </w:p>
        </w:tc>
        <w:tc>
          <w:tcPr>
            <w:tcW w:w="1725" w:type="dxa"/>
          </w:tcPr>
          <w:p w14:paraId="1CC03C45" w14:textId="79718F72" w:rsidR="00D045C4" w:rsidRDefault="00D045C4" w:rsidP="00D045C4">
            <w:pPr>
              <w:spacing w:after="0" w:line="240" w:lineRule="auto"/>
              <w:rPr>
                <w:rFonts w:cs="Arial"/>
                <w:lang w:val="en-US"/>
              </w:rPr>
            </w:pPr>
          </w:p>
        </w:tc>
        <w:tc>
          <w:tcPr>
            <w:tcW w:w="0" w:type="auto"/>
          </w:tcPr>
          <w:p w14:paraId="15D4D5DF" w14:textId="77777777" w:rsidR="00D045C4" w:rsidRDefault="00D045C4" w:rsidP="00D045C4">
            <w:pPr>
              <w:spacing w:after="0" w:line="240" w:lineRule="auto"/>
              <w:rPr>
                <w:rFonts w:cs="Arial"/>
                <w:lang w:val="en-US"/>
              </w:rPr>
            </w:pPr>
          </w:p>
        </w:tc>
        <w:tc>
          <w:tcPr>
            <w:tcW w:w="0" w:type="auto"/>
          </w:tcPr>
          <w:p w14:paraId="211D8556" w14:textId="77777777" w:rsidR="00D045C4" w:rsidRDefault="00D045C4" w:rsidP="00D045C4">
            <w:pPr>
              <w:spacing w:after="0" w:line="240" w:lineRule="auto"/>
              <w:rPr>
                <w:rFonts w:cs="Arial"/>
                <w:lang w:val="en-US"/>
              </w:rPr>
            </w:pPr>
          </w:p>
        </w:tc>
      </w:tr>
      <w:tr w:rsidR="00BE53E5" w14:paraId="3C432F6C" w14:textId="77777777" w:rsidTr="007B2DC2">
        <w:tc>
          <w:tcPr>
            <w:tcW w:w="1357" w:type="dxa"/>
            <w:shd w:val="clear" w:color="auto" w:fill="FFFF00"/>
          </w:tcPr>
          <w:p w14:paraId="72357BAA" w14:textId="77777777" w:rsidR="00A13173" w:rsidRDefault="004B3593" w:rsidP="00052FC7">
            <w:pPr>
              <w:spacing w:after="0" w:line="240" w:lineRule="auto"/>
              <w:rPr>
                <w:rFonts w:cs="Arial"/>
                <w:lang w:val="en-US"/>
              </w:rPr>
            </w:pPr>
            <w:r w:rsidRPr="004B3593">
              <w:rPr>
                <w:rFonts w:cs="Arial"/>
                <w:lang w:val="en-US"/>
              </w:rPr>
              <w:t>PR 5.10.1.3-1</w:t>
            </w:r>
          </w:p>
          <w:p w14:paraId="147CFF1B" w14:textId="3BD0FF13" w:rsidR="009740AC" w:rsidRPr="009740AC" w:rsidRDefault="009740AC" w:rsidP="00052FC7">
            <w:pPr>
              <w:spacing w:after="0" w:line="240" w:lineRule="auto"/>
              <w:rPr>
                <w:rFonts w:cs="Arial"/>
                <w:color w:val="EE0000"/>
                <w:lang w:val="en-US"/>
              </w:rPr>
            </w:pPr>
          </w:p>
          <w:p w14:paraId="45D4327D" w14:textId="0ED4A43F" w:rsidR="009740AC" w:rsidRDefault="009740AC" w:rsidP="00052FC7">
            <w:pPr>
              <w:spacing w:after="0" w:line="240" w:lineRule="auto"/>
              <w:rPr>
                <w:rFonts w:cs="Arial"/>
                <w:lang w:val="en-US"/>
              </w:rPr>
            </w:pPr>
          </w:p>
        </w:tc>
        <w:tc>
          <w:tcPr>
            <w:tcW w:w="4230" w:type="dxa"/>
            <w:shd w:val="clear" w:color="auto" w:fill="FFFF00"/>
          </w:tcPr>
          <w:p w14:paraId="7CEA6691" w14:textId="2B9ADDD0" w:rsidR="004B3593" w:rsidRPr="004B3593" w:rsidRDefault="004B3593" w:rsidP="004B3593">
            <w:pPr>
              <w:spacing w:after="0" w:line="240" w:lineRule="auto"/>
              <w:rPr>
                <w:rFonts w:cs="Arial"/>
                <w:lang w:val="en-US"/>
              </w:rPr>
            </w:pPr>
            <w:r w:rsidRPr="004B3593">
              <w:rPr>
                <w:rFonts w:cs="Arial"/>
                <w:lang w:val="en-US"/>
              </w:rPr>
              <w:t>The 6G system shall support UEs with different characteristics such as data rate, latency, etc.</w:t>
            </w:r>
          </w:p>
          <w:p w14:paraId="78A1D0DB" w14:textId="6B6888DF" w:rsidR="00A13173" w:rsidRDefault="00A13173" w:rsidP="004B3593">
            <w:pPr>
              <w:spacing w:after="0" w:line="240" w:lineRule="auto"/>
              <w:rPr>
                <w:rFonts w:cs="Arial"/>
                <w:lang w:val="en-US"/>
              </w:rPr>
            </w:pPr>
          </w:p>
        </w:tc>
        <w:tc>
          <w:tcPr>
            <w:tcW w:w="1725" w:type="dxa"/>
            <w:shd w:val="clear" w:color="auto" w:fill="FFFF00"/>
          </w:tcPr>
          <w:p w14:paraId="72D64D87" w14:textId="77777777" w:rsidR="00A13173" w:rsidRDefault="00A13173" w:rsidP="00052FC7">
            <w:pPr>
              <w:spacing w:after="0" w:line="240" w:lineRule="auto"/>
              <w:rPr>
                <w:rFonts w:cs="Arial"/>
                <w:lang w:val="en-US"/>
              </w:rPr>
            </w:pPr>
          </w:p>
        </w:tc>
        <w:tc>
          <w:tcPr>
            <w:tcW w:w="0" w:type="auto"/>
            <w:shd w:val="clear" w:color="auto" w:fill="FFFF00"/>
          </w:tcPr>
          <w:p w14:paraId="22692A82" w14:textId="77777777" w:rsidR="00A13173" w:rsidRDefault="00A13173" w:rsidP="00052FC7">
            <w:pPr>
              <w:spacing w:after="0" w:line="240" w:lineRule="auto"/>
              <w:rPr>
                <w:rFonts w:cs="Arial"/>
                <w:lang w:val="en-US"/>
              </w:rPr>
            </w:pPr>
          </w:p>
        </w:tc>
        <w:tc>
          <w:tcPr>
            <w:tcW w:w="0" w:type="auto"/>
            <w:shd w:val="clear" w:color="auto" w:fill="FFFF00"/>
          </w:tcPr>
          <w:p w14:paraId="1BEA87D6" w14:textId="77777777" w:rsidR="00A13173" w:rsidRDefault="004B3593" w:rsidP="00052FC7">
            <w:pPr>
              <w:spacing w:after="0" w:line="240" w:lineRule="auto"/>
              <w:rPr>
                <w:rFonts w:cs="Arial"/>
                <w:color w:val="EE0000"/>
                <w:lang w:val="en-US"/>
              </w:rPr>
            </w:pPr>
            <w:r w:rsidRPr="004B3593">
              <w:rPr>
                <w:rFonts w:cs="Arial"/>
                <w:color w:val="EE0000"/>
                <w:lang w:val="en-US"/>
              </w:rPr>
              <w:t>Editor's Note: additional considerations on the above requirement is FFS.</w:t>
            </w:r>
          </w:p>
          <w:p w14:paraId="69C1C1E0" w14:textId="77777777" w:rsidR="004B3593" w:rsidRDefault="004B3593" w:rsidP="00052FC7">
            <w:pPr>
              <w:spacing w:after="0" w:line="240" w:lineRule="auto"/>
              <w:rPr>
                <w:rFonts w:cs="Arial"/>
                <w:color w:val="EE0000"/>
                <w:lang w:val="en-US"/>
              </w:rPr>
            </w:pPr>
          </w:p>
          <w:p w14:paraId="37907772" w14:textId="58F5D3D7" w:rsidR="004B3593" w:rsidRDefault="004B3593" w:rsidP="009740AC">
            <w:pPr>
              <w:spacing w:after="0" w:line="240" w:lineRule="auto"/>
              <w:rPr>
                <w:rFonts w:cs="Arial"/>
                <w:lang w:val="en-US"/>
              </w:rPr>
            </w:pPr>
            <w:r w:rsidRPr="00847698">
              <w:rPr>
                <w:rFonts w:cs="Arial"/>
                <w:color w:val="EE0000"/>
                <w:lang w:val="en-US"/>
              </w:rPr>
              <w:t>FFS Requirements will not be considered for consolidation in SA1 # 112.</w:t>
            </w:r>
          </w:p>
        </w:tc>
      </w:tr>
      <w:tr w:rsidR="00BE53E5" w14:paraId="13AC63A9" w14:textId="77777777" w:rsidTr="007B2DC2">
        <w:tc>
          <w:tcPr>
            <w:tcW w:w="1357" w:type="dxa"/>
            <w:shd w:val="clear" w:color="auto" w:fill="FFFF00"/>
          </w:tcPr>
          <w:p w14:paraId="6E33F4AE" w14:textId="77777777" w:rsidR="00A13173" w:rsidRDefault="007B2DC2" w:rsidP="00052FC7">
            <w:pPr>
              <w:spacing w:after="0" w:line="240" w:lineRule="auto"/>
              <w:rPr>
                <w:rFonts w:cs="Arial"/>
                <w:lang w:val="en-US"/>
              </w:rPr>
            </w:pPr>
            <w:r w:rsidRPr="007B2DC2">
              <w:rPr>
                <w:rFonts w:cs="Arial"/>
                <w:lang w:val="en-US"/>
              </w:rPr>
              <w:t>PR 5.10.2.2-1</w:t>
            </w:r>
          </w:p>
          <w:p w14:paraId="787F285C" w14:textId="396FB8D6" w:rsidR="007B2DC2" w:rsidRDefault="007B2DC2" w:rsidP="007B2DC2">
            <w:pPr>
              <w:spacing w:after="0" w:line="240" w:lineRule="auto"/>
              <w:rPr>
                <w:rFonts w:cs="Arial"/>
                <w:lang w:val="en-US"/>
              </w:rPr>
            </w:pPr>
          </w:p>
        </w:tc>
        <w:tc>
          <w:tcPr>
            <w:tcW w:w="4230" w:type="dxa"/>
            <w:shd w:val="clear" w:color="auto" w:fill="FFFF00"/>
          </w:tcPr>
          <w:p w14:paraId="70527884" w14:textId="147412F5" w:rsidR="007B2DC2" w:rsidRPr="007B2DC2" w:rsidRDefault="007B2DC2" w:rsidP="007B2DC2">
            <w:pPr>
              <w:spacing w:after="0" w:line="240" w:lineRule="auto"/>
              <w:rPr>
                <w:rFonts w:cs="Arial"/>
                <w:lang w:val="en-US"/>
              </w:rPr>
            </w:pPr>
            <w:r w:rsidRPr="007B2DC2">
              <w:rPr>
                <w:rFonts w:cs="Arial"/>
                <w:lang w:val="en-US"/>
              </w:rPr>
              <w:t>The 6G system with satellite access shall support UEs with the following performances:</w:t>
            </w:r>
          </w:p>
          <w:p w14:paraId="001865E9" w14:textId="77777777" w:rsidR="00A13173" w:rsidRDefault="007B2DC2" w:rsidP="007B2DC2">
            <w:pPr>
              <w:spacing w:after="0" w:line="240" w:lineRule="auto"/>
              <w:rPr>
                <w:rFonts w:cs="Arial"/>
                <w:lang w:val="en-US"/>
              </w:rPr>
            </w:pPr>
            <w:r w:rsidRPr="007B2DC2">
              <w:rPr>
                <w:rFonts w:cs="Arial"/>
                <w:highlight w:val="yellow"/>
                <w:lang w:val="en-US"/>
              </w:rPr>
              <w:t>Table 5.10.2.2-1</w:t>
            </w:r>
            <w:r w:rsidRPr="007B2DC2">
              <w:rPr>
                <w:rFonts w:cs="Arial"/>
                <w:lang w:val="en-US"/>
              </w:rPr>
              <w:t>: Performance requirements for 6G satellite access</w:t>
            </w:r>
          </w:p>
          <w:p w14:paraId="7F225791" w14:textId="77777777" w:rsidR="007B2DC2" w:rsidRDefault="007B2DC2" w:rsidP="007B2DC2">
            <w:pPr>
              <w:spacing w:after="0" w:line="240" w:lineRule="auto"/>
              <w:rPr>
                <w:rFonts w:cs="Arial"/>
                <w:lang w:val="en-US"/>
              </w:rPr>
            </w:pPr>
          </w:p>
          <w:p w14:paraId="413C415D" w14:textId="66F97384" w:rsidR="007B2DC2" w:rsidRDefault="007B2DC2" w:rsidP="007B2DC2">
            <w:pPr>
              <w:spacing w:after="0" w:line="240" w:lineRule="auto"/>
              <w:rPr>
                <w:rFonts w:cs="Arial"/>
                <w:lang w:val="en-US"/>
              </w:rPr>
            </w:pPr>
          </w:p>
        </w:tc>
        <w:tc>
          <w:tcPr>
            <w:tcW w:w="1725" w:type="dxa"/>
            <w:shd w:val="clear" w:color="auto" w:fill="FFFF00"/>
          </w:tcPr>
          <w:p w14:paraId="3FA47503" w14:textId="77777777" w:rsidR="00A13173" w:rsidRDefault="00A13173" w:rsidP="00052FC7">
            <w:pPr>
              <w:spacing w:after="0" w:line="240" w:lineRule="auto"/>
              <w:rPr>
                <w:rFonts w:cs="Arial"/>
                <w:lang w:val="en-US"/>
              </w:rPr>
            </w:pPr>
          </w:p>
        </w:tc>
        <w:tc>
          <w:tcPr>
            <w:tcW w:w="0" w:type="auto"/>
            <w:shd w:val="clear" w:color="auto" w:fill="FFFF00"/>
          </w:tcPr>
          <w:p w14:paraId="2329C0F8" w14:textId="77777777" w:rsidR="00A13173" w:rsidRDefault="00A13173" w:rsidP="00052FC7">
            <w:pPr>
              <w:spacing w:after="0" w:line="240" w:lineRule="auto"/>
              <w:rPr>
                <w:rFonts w:cs="Arial"/>
                <w:lang w:val="en-US"/>
              </w:rPr>
            </w:pPr>
          </w:p>
        </w:tc>
        <w:tc>
          <w:tcPr>
            <w:tcW w:w="0" w:type="auto"/>
            <w:shd w:val="clear" w:color="auto" w:fill="FFFF00"/>
          </w:tcPr>
          <w:p w14:paraId="461B052C" w14:textId="77777777" w:rsidR="00A13173" w:rsidRDefault="007D14EC" w:rsidP="00052FC7">
            <w:pPr>
              <w:spacing w:after="0" w:line="240" w:lineRule="auto"/>
              <w:rPr>
                <w:rFonts w:cs="Arial"/>
                <w:color w:val="EE0000"/>
                <w:lang w:val="en-US"/>
              </w:rPr>
            </w:pPr>
            <w:r w:rsidRPr="007D14EC">
              <w:rPr>
                <w:rFonts w:cs="Arial"/>
                <w:color w:val="EE0000"/>
                <w:lang w:val="en-US"/>
              </w:rPr>
              <w:t>Editor’s note: The table above will be filled with new scenarios compared to 5G and with legacy scenarios for which the performance values need to be updated. The Table 7.4.2-1: “Performance requirements for satellite access” in TS 22.261 [14] is considered as a basis.</w:t>
            </w:r>
          </w:p>
          <w:p w14:paraId="5F2722E2" w14:textId="77777777" w:rsidR="007D14EC" w:rsidRDefault="007D14EC" w:rsidP="00052FC7">
            <w:pPr>
              <w:spacing w:after="0" w:line="240" w:lineRule="auto"/>
              <w:rPr>
                <w:rFonts w:cs="Arial"/>
                <w:color w:val="EE0000"/>
                <w:lang w:val="en-US"/>
              </w:rPr>
            </w:pPr>
          </w:p>
          <w:p w14:paraId="13DCAB82" w14:textId="2233F30D" w:rsidR="007D14EC" w:rsidRDefault="007D14EC" w:rsidP="00C3669B">
            <w:pPr>
              <w:spacing w:after="0" w:line="240" w:lineRule="auto"/>
              <w:rPr>
                <w:rFonts w:cs="Arial"/>
                <w:lang w:val="en-US"/>
              </w:rPr>
            </w:pPr>
            <w:r w:rsidRPr="00847698">
              <w:rPr>
                <w:rFonts w:cs="Arial"/>
                <w:color w:val="EE0000"/>
                <w:lang w:val="en-US"/>
              </w:rPr>
              <w:t>FFS Requirements will not be considered for consolidation in SA1 # 112.</w:t>
            </w:r>
          </w:p>
        </w:tc>
      </w:tr>
      <w:tr w:rsidR="00CF7FCC" w14:paraId="42835E17" w14:textId="77777777" w:rsidTr="00CF7FCC">
        <w:tc>
          <w:tcPr>
            <w:tcW w:w="11352" w:type="dxa"/>
            <w:gridSpan w:val="5"/>
            <w:shd w:val="clear" w:color="auto" w:fill="C6D9F1" w:themeFill="text2" w:themeFillTint="33"/>
          </w:tcPr>
          <w:p w14:paraId="6C3B85A8" w14:textId="6CA657C8" w:rsidR="00CF7FCC" w:rsidRDefault="00CF7FCC" w:rsidP="00CF7FCC">
            <w:pPr>
              <w:spacing w:after="0" w:line="240" w:lineRule="auto"/>
              <w:jc w:val="center"/>
              <w:rPr>
                <w:rFonts w:cs="Arial"/>
                <w:lang w:val="en-US"/>
              </w:rPr>
            </w:pPr>
            <w:r>
              <w:rPr>
                <w:rFonts w:cs="Arial"/>
                <w:lang w:val="en-US"/>
              </w:rPr>
              <w:t>Clause 6 Begins</w:t>
            </w:r>
          </w:p>
        </w:tc>
      </w:tr>
      <w:tr w:rsidR="00BE53E5" w14:paraId="440CCC14" w14:textId="77777777" w:rsidTr="007B2DC2">
        <w:tc>
          <w:tcPr>
            <w:tcW w:w="1357" w:type="dxa"/>
          </w:tcPr>
          <w:p w14:paraId="5777FE2B" w14:textId="49F3A248" w:rsidR="00BB106A" w:rsidRDefault="00BB106A" w:rsidP="00BB106A">
            <w:pPr>
              <w:spacing w:after="0" w:line="240" w:lineRule="auto"/>
              <w:rPr>
                <w:rFonts w:cs="Arial"/>
                <w:lang w:val="en-US"/>
              </w:rPr>
            </w:pPr>
            <w:r w:rsidRPr="00AA2896">
              <w:t>PR 6.2.6-1</w:t>
            </w:r>
          </w:p>
        </w:tc>
        <w:tc>
          <w:tcPr>
            <w:tcW w:w="4230" w:type="dxa"/>
          </w:tcPr>
          <w:p w14:paraId="315EA52B" w14:textId="028CA5C9" w:rsidR="00BB106A" w:rsidRDefault="00BB106A" w:rsidP="00BB106A">
            <w:pPr>
              <w:spacing w:after="0" w:line="240" w:lineRule="auto"/>
              <w:rPr>
                <w:rFonts w:cs="Arial"/>
                <w:lang w:val="en-US"/>
              </w:rPr>
            </w:pPr>
            <w:r w:rsidRPr="00AA2896">
              <w:t>Based on operator policy, the 6G network shall provide suitable means to allow authorized third parties and/or UEs to retrieve availability information about computational resources (e.g. storage, AI processing units, xPUs information etc.) inside the Service Hosting Environment and to utilize these computational resources for running workloads on demand.</w:t>
            </w:r>
          </w:p>
        </w:tc>
        <w:tc>
          <w:tcPr>
            <w:tcW w:w="1725" w:type="dxa"/>
          </w:tcPr>
          <w:p w14:paraId="16F32B87" w14:textId="77777777" w:rsidR="00BB106A" w:rsidRDefault="00BB106A" w:rsidP="00BB106A">
            <w:pPr>
              <w:spacing w:after="0" w:line="240" w:lineRule="auto"/>
              <w:rPr>
                <w:rFonts w:cs="Arial"/>
                <w:lang w:val="en-US"/>
              </w:rPr>
            </w:pPr>
          </w:p>
        </w:tc>
        <w:tc>
          <w:tcPr>
            <w:tcW w:w="0" w:type="auto"/>
          </w:tcPr>
          <w:p w14:paraId="09D9A9C5" w14:textId="77777777" w:rsidR="00BB106A" w:rsidRDefault="00BB106A" w:rsidP="00BB106A">
            <w:pPr>
              <w:spacing w:after="0" w:line="240" w:lineRule="auto"/>
              <w:rPr>
                <w:rFonts w:cs="Arial"/>
                <w:lang w:val="en-US"/>
              </w:rPr>
            </w:pPr>
          </w:p>
        </w:tc>
        <w:tc>
          <w:tcPr>
            <w:tcW w:w="0" w:type="auto"/>
          </w:tcPr>
          <w:p w14:paraId="7E52A83B" w14:textId="77777777" w:rsidR="00BB106A" w:rsidRDefault="00BB106A" w:rsidP="00BB106A">
            <w:pPr>
              <w:spacing w:after="0" w:line="240" w:lineRule="auto"/>
              <w:rPr>
                <w:rFonts w:cs="Arial"/>
                <w:lang w:val="en-US"/>
              </w:rPr>
            </w:pPr>
          </w:p>
        </w:tc>
      </w:tr>
      <w:tr w:rsidR="00BE53E5" w14:paraId="6F1CECA9" w14:textId="77777777" w:rsidTr="007B2DC2">
        <w:tc>
          <w:tcPr>
            <w:tcW w:w="1357" w:type="dxa"/>
          </w:tcPr>
          <w:p w14:paraId="39FE03CB" w14:textId="52EC7FCD" w:rsidR="00BB106A" w:rsidRDefault="00BB106A" w:rsidP="00BB106A">
            <w:pPr>
              <w:spacing w:after="0" w:line="240" w:lineRule="auto"/>
              <w:rPr>
                <w:rFonts w:cs="Arial"/>
                <w:lang w:val="en-US"/>
              </w:rPr>
            </w:pPr>
            <w:r w:rsidRPr="00AA2896">
              <w:t>PR 6.2.6-2</w:t>
            </w:r>
          </w:p>
        </w:tc>
        <w:tc>
          <w:tcPr>
            <w:tcW w:w="4230" w:type="dxa"/>
          </w:tcPr>
          <w:p w14:paraId="60E44522" w14:textId="26ADFD5F" w:rsidR="00BB106A" w:rsidRDefault="00BB106A" w:rsidP="00BB106A">
            <w:pPr>
              <w:spacing w:after="0" w:line="240" w:lineRule="auto"/>
              <w:rPr>
                <w:rFonts w:cs="Arial"/>
                <w:lang w:val="en-US"/>
              </w:rPr>
            </w:pPr>
            <w:r w:rsidRPr="00AA2896">
              <w:t xml:space="preserve">The 6G network shall support charging for the usage of network resources by third parties. </w:t>
            </w:r>
          </w:p>
        </w:tc>
        <w:tc>
          <w:tcPr>
            <w:tcW w:w="1725" w:type="dxa"/>
          </w:tcPr>
          <w:p w14:paraId="303D00A5" w14:textId="149913EF" w:rsidR="00BB106A" w:rsidRDefault="00BB106A" w:rsidP="00BB106A">
            <w:pPr>
              <w:spacing w:after="0" w:line="240" w:lineRule="auto"/>
              <w:rPr>
                <w:rFonts w:cs="Arial"/>
                <w:lang w:val="en-US"/>
              </w:rPr>
            </w:pPr>
          </w:p>
        </w:tc>
        <w:tc>
          <w:tcPr>
            <w:tcW w:w="0" w:type="auto"/>
          </w:tcPr>
          <w:p w14:paraId="2F4E84DF" w14:textId="77777777" w:rsidR="00BB106A" w:rsidRDefault="00BB106A" w:rsidP="00BB106A">
            <w:pPr>
              <w:spacing w:after="0" w:line="240" w:lineRule="auto"/>
              <w:rPr>
                <w:rFonts w:cs="Arial"/>
                <w:lang w:val="en-US"/>
              </w:rPr>
            </w:pPr>
          </w:p>
        </w:tc>
        <w:tc>
          <w:tcPr>
            <w:tcW w:w="0" w:type="auto"/>
          </w:tcPr>
          <w:p w14:paraId="724C2B10" w14:textId="77777777" w:rsidR="00BB106A" w:rsidRDefault="00BB106A" w:rsidP="00BB106A">
            <w:pPr>
              <w:spacing w:after="0" w:line="240" w:lineRule="auto"/>
              <w:rPr>
                <w:rFonts w:cs="Arial"/>
                <w:lang w:val="en-US"/>
              </w:rPr>
            </w:pPr>
          </w:p>
        </w:tc>
      </w:tr>
      <w:tr w:rsidR="00BE53E5" w14:paraId="3AE5309F" w14:textId="77777777" w:rsidTr="007B2DC2">
        <w:tc>
          <w:tcPr>
            <w:tcW w:w="1357" w:type="dxa"/>
          </w:tcPr>
          <w:p w14:paraId="43B0064E" w14:textId="76009740" w:rsidR="00BB106A" w:rsidRDefault="00BB106A" w:rsidP="00BB106A">
            <w:pPr>
              <w:spacing w:after="0" w:line="240" w:lineRule="auto"/>
              <w:rPr>
                <w:rFonts w:cs="Arial"/>
                <w:lang w:val="en-US"/>
              </w:rPr>
            </w:pPr>
            <w:r w:rsidRPr="00AA2896">
              <w:t>PR 6.2.6-3</w:t>
            </w:r>
          </w:p>
        </w:tc>
        <w:tc>
          <w:tcPr>
            <w:tcW w:w="4230" w:type="dxa"/>
          </w:tcPr>
          <w:p w14:paraId="52EEC25D" w14:textId="43817E30" w:rsidR="00BB106A" w:rsidRDefault="00BB106A" w:rsidP="00BB106A">
            <w:pPr>
              <w:spacing w:after="0" w:line="240" w:lineRule="auto"/>
              <w:rPr>
                <w:rFonts w:cs="Arial"/>
                <w:lang w:val="en-US"/>
              </w:rPr>
            </w:pPr>
            <w:r w:rsidRPr="00AA2896">
              <w:t xml:space="preserve">The 6G network shall support detailed monitoring and reporting of computational resource usage in the Service Hosting Environment. </w:t>
            </w:r>
          </w:p>
        </w:tc>
        <w:tc>
          <w:tcPr>
            <w:tcW w:w="1725" w:type="dxa"/>
          </w:tcPr>
          <w:p w14:paraId="2CA3566F" w14:textId="77777777" w:rsidR="00BB106A" w:rsidRDefault="00BB106A" w:rsidP="00BB106A">
            <w:pPr>
              <w:spacing w:after="0" w:line="240" w:lineRule="auto"/>
              <w:rPr>
                <w:rFonts w:cs="Arial"/>
                <w:lang w:val="en-US"/>
              </w:rPr>
            </w:pPr>
          </w:p>
        </w:tc>
        <w:tc>
          <w:tcPr>
            <w:tcW w:w="0" w:type="auto"/>
          </w:tcPr>
          <w:p w14:paraId="1137A257" w14:textId="77777777" w:rsidR="00BB106A" w:rsidRDefault="00BB106A" w:rsidP="00BB106A">
            <w:pPr>
              <w:spacing w:after="0" w:line="240" w:lineRule="auto"/>
              <w:rPr>
                <w:rFonts w:cs="Arial"/>
                <w:lang w:val="en-US"/>
              </w:rPr>
            </w:pPr>
          </w:p>
        </w:tc>
        <w:tc>
          <w:tcPr>
            <w:tcW w:w="0" w:type="auto"/>
          </w:tcPr>
          <w:p w14:paraId="1E5B980F" w14:textId="77777777" w:rsidR="00BB106A" w:rsidRDefault="00BB106A" w:rsidP="00BB106A">
            <w:pPr>
              <w:spacing w:after="0" w:line="240" w:lineRule="auto"/>
              <w:rPr>
                <w:rFonts w:cs="Arial"/>
                <w:lang w:val="en-US"/>
              </w:rPr>
            </w:pPr>
          </w:p>
        </w:tc>
      </w:tr>
      <w:tr w:rsidR="00BE53E5" w14:paraId="5261B513" w14:textId="77777777" w:rsidTr="007B2DC2">
        <w:tc>
          <w:tcPr>
            <w:tcW w:w="1357" w:type="dxa"/>
          </w:tcPr>
          <w:p w14:paraId="05870DF2" w14:textId="40F277CC" w:rsidR="00A13173" w:rsidRDefault="00ED787C" w:rsidP="00052FC7">
            <w:pPr>
              <w:spacing w:after="0" w:line="240" w:lineRule="auto"/>
              <w:rPr>
                <w:rFonts w:cs="Arial"/>
                <w:lang w:val="en-US"/>
              </w:rPr>
            </w:pPr>
            <w:r w:rsidRPr="00ED787C">
              <w:rPr>
                <w:rFonts w:cs="Arial"/>
                <w:lang w:val="en-US"/>
              </w:rPr>
              <w:lastRenderedPageBreak/>
              <w:t>PR 6.3.6-1</w:t>
            </w:r>
          </w:p>
        </w:tc>
        <w:tc>
          <w:tcPr>
            <w:tcW w:w="4230" w:type="dxa"/>
          </w:tcPr>
          <w:p w14:paraId="292EA9A6" w14:textId="3A68E828" w:rsidR="00A13173" w:rsidRDefault="00ED787C" w:rsidP="00052FC7">
            <w:pPr>
              <w:spacing w:after="0" w:line="240" w:lineRule="auto"/>
              <w:rPr>
                <w:rFonts w:cs="Arial"/>
                <w:lang w:val="en-US"/>
              </w:rPr>
            </w:pPr>
            <w:r w:rsidRPr="00ED787C">
              <w:rPr>
                <w:rFonts w:cs="Arial"/>
                <w:lang w:val="en-US"/>
              </w:rPr>
              <w:t>The 6G network shall be able to provide computing resource in the Service Hosting Environment for AI services.</w:t>
            </w:r>
          </w:p>
        </w:tc>
        <w:tc>
          <w:tcPr>
            <w:tcW w:w="1725" w:type="dxa"/>
          </w:tcPr>
          <w:p w14:paraId="7E2F09A3" w14:textId="77777777" w:rsidR="00A13173" w:rsidRDefault="00A13173" w:rsidP="00052FC7">
            <w:pPr>
              <w:spacing w:after="0" w:line="240" w:lineRule="auto"/>
              <w:rPr>
                <w:rFonts w:cs="Arial"/>
                <w:lang w:val="en-US"/>
              </w:rPr>
            </w:pPr>
          </w:p>
        </w:tc>
        <w:tc>
          <w:tcPr>
            <w:tcW w:w="0" w:type="auto"/>
          </w:tcPr>
          <w:p w14:paraId="6D91A53A" w14:textId="77777777" w:rsidR="00A13173" w:rsidRDefault="00A13173" w:rsidP="00052FC7">
            <w:pPr>
              <w:spacing w:after="0" w:line="240" w:lineRule="auto"/>
              <w:rPr>
                <w:rFonts w:cs="Arial"/>
                <w:lang w:val="en-US"/>
              </w:rPr>
            </w:pPr>
          </w:p>
        </w:tc>
        <w:tc>
          <w:tcPr>
            <w:tcW w:w="0" w:type="auto"/>
          </w:tcPr>
          <w:p w14:paraId="077C9B62" w14:textId="77777777" w:rsidR="00A13173" w:rsidRDefault="00A13173" w:rsidP="00052FC7">
            <w:pPr>
              <w:spacing w:after="0" w:line="240" w:lineRule="auto"/>
              <w:rPr>
                <w:rFonts w:cs="Arial"/>
                <w:lang w:val="en-US"/>
              </w:rPr>
            </w:pPr>
          </w:p>
        </w:tc>
      </w:tr>
      <w:tr w:rsidR="00BE53E5" w14:paraId="47B2923F" w14:textId="77777777" w:rsidTr="007B2DC2">
        <w:tc>
          <w:tcPr>
            <w:tcW w:w="1357" w:type="dxa"/>
          </w:tcPr>
          <w:p w14:paraId="096C75C5" w14:textId="20463F8A" w:rsidR="00A13173" w:rsidRDefault="008210FA" w:rsidP="00052FC7">
            <w:pPr>
              <w:spacing w:after="0" w:line="240" w:lineRule="auto"/>
              <w:rPr>
                <w:rFonts w:cs="Arial"/>
                <w:lang w:val="en-US"/>
              </w:rPr>
            </w:pPr>
            <w:r w:rsidRPr="008210FA">
              <w:rPr>
                <w:rFonts w:cs="Arial"/>
                <w:lang w:val="en-US"/>
              </w:rPr>
              <w:t>PR 6.4.6-1</w:t>
            </w:r>
          </w:p>
        </w:tc>
        <w:tc>
          <w:tcPr>
            <w:tcW w:w="4230" w:type="dxa"/>
          </w:tcPr>
          <w:p w14:paraId="4A436CD8" w14:textId="77777777" w:rsidR="008210FA" w:rsidRDefault="008210FA" w:rsidP="008210FA">
            <w:pPr>
              <w:spacing w:after="0" w:line="240" w:lineRule="auto"/>
              <w:rPr>
                <w:rFonts w:cs="Arial"/>
                <w:lang w:val="en-US"/>
              </w:rPr>
            </w:pPr>
            <w:r w:rsidRPr="008210FA">
              <w:rPr>
                <w:rFonts w:cs="Arial"/>
                <w:lang w:val="en-US"/>
              </w:rPr>
              <w:t xml:space="preserve">Based on operator policy, the 6G system shall support AI capabilities. </w:t>
            </w:r>
          </w:p>
          <w:p w14:paraId="20EEAE35" w14:textId="390DBEC1" w:rsidR="00A13173" w:rsidRDefault="008210FA" w:rsidP="008210FA">
            <w:pPr>
              <w:spacing w:after="0" w:line="240" w:lineRule="auto"/>
              <w:rPr>
                <w:rFonts w:cs="Arial"/>
                <w:lang w:val="en-US"/>
              </w:rPr>
            </w:pPr>
            <w:r w:rsidRPr="008210FA">
              <w:rPr>
                <w:rFonts w:cs="Arial"/>
                <w:lang w:val="en-US"/>
              </w:rPr>
              <w:t>NOTE:</w:t>
            </w:r>
            <w:r w:rsidRPr="008210FA">
              <w:rPr>
                <w:rFonts w:cs="Arial"/>
                <w:lang w:val="en-US"/>
              </w:rPr>
              <w:tab/>
              <w:t>Example of AI capabilities is the system ability to predict the UE behaviour (based on UE type, historical data, mobility patterns, etc.) and use that for the allocation and planning resources efficiently.</w:t>
            </w:r>
          </w:p>
        </w:tc>
        <w:tc>
          <w:tcPr>
            <w:tcW w:w="1725" w:type="dxa"/>
          </w:tcPr>
          <w:p w14:paraId="7F9DDE19" w14:textId="77777777" w:rsidR="00A13173" w:rsidRDefault="00A13173" w:rsidP="00052FC7">
            <w:pPr>
              <w:spacing w:after="0" w:line="240" w:lineRule="auto"/>
              <w:rPr>
                <w:rFonts w:cs="Arial"/>
                <w:lang w:val="en-US"/>
              </w:rPr>
            </w:pPr>
          </w:p>
        </w:tc>
        <w:tc>
          <w:tcPr>
            <w:tcW w:w="0" w:type="auto"/>
          </w:tcPr>
          <w:p w14:paraId="665E63C9" w14:textId="77777777" w:rsidR="00A13173" w:rsidRDefault="00A13173" w:rsidP="00052FC7">
            <w:pPr>
              <w:spacing w:after="0" w:line="240" w:lineRule="auto"/>
              <w:rPr>
                <w:rFonts w:cs="Arial"/>
                <w:lang w:val="en-US"/>
              </w:rPr>
            </w:pPr>
          </w:p>
        </w:tc>
        <w:tc>
          <w:tcPr>
            <w:tcW w:w="0" w:type="auto"/>
          </w:tcPr>
          <w:p w14:paraId="4E26F5DA" w14:textId="77777777" w:rsidR="00A13173" w:rsidRDefault="00A13173" w:rsidP="00052FC7">
            <w:pPr>
              <w:spacing w:after="0" w:line="240" w:lineRule="auto"/>
              <w:rPr>
                <w:rFonts w:cs="Arial"/>
                <w:lang w:val="en-US"/>
              </w:rPr>
            </w:pPr>
          </w:p>
        </w:tc>
      </w:tr>
      <w:tr w:rsidR="00BE53E5" w14:paraId="660CC84D" w14:textId="77777777" w:rsidTr="007B2DC2">
        <w:tc>
          <w:tcPr>
            <w:tcW w:w="1357" w:type="dxa"/>
          </w:tcPr>
          <w:p w14:paraId="28A163DD" w14:textId="2BB2032C" w:rsidR="00A13173" w:rsidRDefault="008210FA" w:rsidP="00052FC7">
            <w:pPr>
              <w:spacing w:after="0" w:line="240" w:lineRule="auto"/>
              <w:rPr>
                <w:rFonts w:cs="Arial"/>
                <w:lang w:val="en-US"/>
              </w:rPr>
            </w:pPr>
            <w:r w:rsidRPr="008210FA">
              <w:rPr>
                <w:rFonts w:cs="Arial"/>
                <w:lang w:val="en-US"/>
              </w:rPr>
              <w:t>PR 6.4.6-2</w:t>
            </w:r>
          </w:p>
        </w:tc>
        <w:tc>
          <w:tcPr>
            <w:tcW w:w="4230" w:type="dxa"/>
          </w:tcPr>
          <w:p w14:paraId="5280DB1E" w14:textId="0DD49F58" w:rsidR="00A13173" w:rsidRDefault="008210FA" w:rsidP="008210FA">
            <w:pPr>
              <w:spacing w:after="0" w:line="240" w:lineRule="auto"/>
              <w:rPr>
                <w:rFonts w:cs="Arial"/>
                <w:lang w:val="en-US"/>
              </w:rPr>
            </w:pPr>
            <w:r w:rsidRPr="008210FA">
              <w:rPr>
                <w:rFonts w:cs="Arial"/>
                <w:lang w:val="en-US"/>
              </w:rPr>
              <w:t>Based on operator policy, the network entities supporting AI capabilities shall be able to collaborate upon request.</w:t>
            </w:r>
            <w:r w:rsidRPr="008210FA">
              <w:rPr>
                <w:rFonts w:cs="Arial"/>
                <w:lang w:val="en-US"/>
              </w:rPr>
              <w:tab/>
            </w:r>
          </w:p>
        </w:tc>
        <w:tc>
          <w:tcPr>
            <w:tcW w:w="1725" w:type="dxa"/>
          </w:tcPr>
          <w:p w14:paraId="3462F2D4" w14:textId="77777777" w:rsidR="00A13173" w:rsidRDefault="00A13173" w:rsidP="00052FC7">
            <w:pPr>
              <w:spacing w:after="0" w:line="240" w:lineRule="auto"/>
              <w:rPr>
                <w:rFonts w:cs="Arial"/>
                <w:lang w:val="en-US"/>
              </w:rPr>
            </w:pPr>
          </w:p>
        </w:tc>
        <w:tc>
          <w:tcPr>
            <w:tcW w:w="0" w:type="auto"/>
          </w:tcPr>
          <w:p w14:paraId="530A7C31" w14:textId="77777777" w:rsidR="00A13173" w:rsidRDefault="00A13173" w:rsidP="00052FC7">
            <w:pPr>
              <w:spacing w:after="0" w:line="240" w:lineRule="auto"/>
              <w:rPr>
                <w:rFonts w:cs="Arial"/>
                <w:lang w:val="en-US"/>
              </w:rPr>
            </w:pPr>
          </w:p>
        </w:tc>
        <w:tc>
          <w:tcPr>
            <w:tcW w:w="0" w:type="auto"/>
          </w:tcPr>
          <w:p w14:paraId="544B4116" w14:textId="77777777" w:rsidR="00A13173" w:rsidRDefault="00A13173" w:rsidP="00052FC7">
            <w:pPr>
              <w:spacing w:after="0" w:line="240" w:lineRule="auto"/>
              <w:rPr>
                <w:rFonts w:cs="Arial"/>
                <w:lang w:val="en-US"/>
              </w:rPr>
            </w:pPr>
          </w:p>
        </w:tc>
      </w:tr>
      <w:tr w:rsidR="00BE53E5" w14:paraId="0EF2EA53" w14:textId="77777777" w:rsidTr="007B2DC2">
        <w:tc>
          <w:tcPr>
            <w:tcW w:w="1357" w:type="dxa"/>
          </w:tcPr>
          <w:p w14:paraId="136D0D9D" w14:textId="76B58B6C" w:rsidR="00A13173" w:rsidRDefault="008210FA" w:rsidP="00052FC7">
            <w:pPr>
              <w:spacing w:after="0" w:line="240" w:lineRule="auto"/>
              <w:rPr>
                <w:rFonts w:cs="Arial"/>
                <w:lang w:val="en-US"/>
              </w:rPr>
            </w:pPr>
            <w:r w:rsidRPr="008210FA">
              <w:rPr>
                <w:rFonts w:cs="Arial"/>
                <w:lang w:val="en-US"/>
              </w:rPr>
              <w:t>PR 6.4.6-3</w:t>
            </w:r>
          </w:p>
        </w:tc>
        <w:tc>
          <w:tcPr>
            <w:tcW w:w="4230" w:type="dxa"/>
          </w:tcPr>
          <w:p w14:paraId="59AFF921" w14:textId="2E9838A9" w:rsidR="00A13173" w:rsidRDefault="008210FA" w:rsidP="00052FC7">
            <w:pPr>
              <w:spacing w:after="0" w:line="240" w:lineRule="auto"/>
              <w:rPr>
                <w:rFonts w:cs="Arial"/>
                <w:lang w:val="en-US"/>
              </w:rPr>
            </w:pPr>
            <w:r w:rsidRPr="008210FA">
              <w:rPr>
                <w:rFonts w:cs="Arial"/>
                <w:lang w:val="en-US"/>
              </w:rPr>
              <w:t>Based on operator policy and user consent, the 6G system shall be able to support mechanisms (e.g. AI capabilities in the network and UEs) allowing the network and UEs to negotiate communication parameters for a communication service.</w:t>
            </w:r>
          </w:p>
        </w:tc>
        <w:tc>
          <w:tcPr>
            <w:tcW w:w="1725" w:type="dxa"/>
          </w:tcPr>
          <w:p w14:paraId="4EF55090" w14:textId="77777777" w:rsidR="00A13173" w:rsidRDefault="00A13173" w:rsidP="00052FC7">
            <w:pPr>
              <w:spacing w:after="0" w:line="240" w:lineRule="auto"/>
              <w:rPr>
                <w:rFonts w:cs="Arial"/>
                <w:lang w:val="en-US"/>
              </w:rPr>
            </w:pPr>
          </w:p>
        </w:tc>
        <w:tc>
          <w:tcPr>
            <w:tcW w:w="0" w:type="auto"/>
          </w:tcPr>
          <w:p w14:paraId="34207B88" w14:textId="77777777" w:rsidR="00A13173" w:rsidRDefault="00A13173" w:rsidP="00052FC7">
            <w:pPr>
              <w:spacing w:after="0" w:line="240" w:lineRule="auto"/>
              <w:rPr>
                <w:rFonts w:cs="Arial"/>
                <w:lang w:val="en-US"/>
              </w:rPr>
            </w:pPr>
          </w:p>
        </w:tc>
        <w:tc>
          <w:tcPr>
            <w:tcW w:w="0" w:type="auto"/>
          </w:tcPr>
          <w:p w14:paraId="5D2FD45D" w14:textId="77777777" w:rsidR="00A13173" w:rsidRDefault="00A13173" w:rsidP="00052FC7">
            <w:pPr>
              <w:spacing w:after="0" w:line="240" w:lineRule="auto"/>
              <w:rPr>
                <w:rFonts w:cs="Arial"/>
                <w:lang w:val="en-US"/>
              </w:rPr>
            </w:pPr>
          </w:p>
        </w:tc>
      </w:tr>
      <w:tr w:rsidR="00BE53E5" w14:paraId="00DF49A6" w14:textId="77777777" w:rsidTr="00FF17B7">
        <w:tc>
          <w:tcPr>
            <w:tcW w:w="1357" w:type="dxa"/>
          </w:tcPr>
          <w:p w14:paraId="7E00D811" w14:textId="77777777" w:rsidR="00215B83" w:rsidRDefault="00215B83" w:rsidP="00FF17B7">
            <w:pPr>
              <w:spacing w:after="0" w:line="240" w:lineRule="auto"/>
              <w:rPr>
                <w:rFonts w:cs="Arial"/>
                <w:lang w:val="en-US"/>
              </w:rPr>
            </w:pPr>
            <w:r w:rsidRPr="00827459">
              <w:t>PR 6.5.6-1</w:t>
            </w:r>
          </w:p>
        </w:tc>
        <w:tc>
          <w:tcPr>
            <w:tcW w:w="4230" w:type="dxa"/>
          </w:tcPr>
          <w:p w14:paraId="016DEEF4" w14:textId="77777777" w:rsidR="00215B83" w:rsidRDefault="00215B83" w:rsidP="00FF17B7">
            <w:pPr>
              <w:spacing w:after="0" w:line="240" w:lineRule="auto"/>
              <w:rPr>
                <w:rFonts w:cs="Arial"/>
                <w:lang w:val="en-US"/>
              </w:rPr>
            </w:pPr>
            <w:r w:rsidRPr="00827459">
              <w:t>Subject to user consent, the 6G system shall support mechanisms to execute compute tasks in the Service Hosting Environment upon service request from UEs.</w:t>
            </w:r>
          </w:p>
        </w:tc>
        <w:tc>
          <w:tcPr>
            <w:tcW w:w="1725" w:type="dxa"/>
          </w:tcPr>
          <w:p w14:paraId="7174B3F8" w14:textId="77777777" w:rsidR="00215B83" w:rsidRDefault="00215B83" w:rsidP="00FF17B7">
            <w:pPr>
              <w:spacing w:after="0" w:line="240" w:lineRule="auto"/>
              <w:rPr>
                <w:rFonts w:cs="Arial"/>
                <w:lang w:val="en-US"/>
              </w:rPr>
            </w:pPr>
          </w:p>
        </w:tc>
        <w:tc>
          <w:tcPr>
            <w:tcW w:w="0" w:type="auto"/>
          </w:tcPr>
          <w:p w14:paraId="25292D2E" w14:textId="77777777" w:rsidR="00215B83" w:rsidRDefault="00215B83" w:rsidP="00FF17B7">
            <w:pPr>
              <w:spacing w:after="0" w:line="240" w:lineRule="auto"/>
              <w:rPr>
                <w:rFonts w:cs="Arial"/>
                <w:lang w:val="en-US"/>
              </w:rPr>
            </w:pPr>
          </w:p>
        </w:tc>
        <w:tc>
          <w:tcPr>
            <w:tcW w:w="0" w:type="auto"/>
          </w:tcPr>
          <w:p w14:paraId="37B6F4EF" w14:textId="77777777" w:rsidR="00215B83" w:rsidRDefault="00215B83" w:rsidP="00FF17B7">
            <w:pPr>
              <w:spacing w:after="0" w:line="240" w:lineRule="auto"/>
              <w:rPr>
                <w:rFonts w:cs="Arial"/>
                <w:lang w:val="en-US"/>
              </w:rPr>
            </w:pPr>
          </w:p>
        </w:tc>
      </w:tr>
      <w:tr w:rsidR="00BE53E5" w14:paraId="0BB033B1" w14:textId="77777777" w:rsidTr="00FF17B7">
        <w:tc>
          <w:tcPr>
            <w:tcW w:w="1357" w:type="dxa"/>
          </w:tcPr>
          <w:p w14:paraId="11190A19" w14:textId="77777777" w:rsidR="00215B83" w:rsidRDefault="00215B83" w:rsidP="00FF17B7">
            <w:pPr>
              <w:spacing w:after="0" w:line="240" w:lineRule="auto"/>
              <w:rPr>
                <w:rFonts w:cs="Arial"/>
                <w:lang w:val="en-US"/>
              </w:rPr>
            </w:pPr>
            <w:r w:rsidRPr="00827459">
              <w:t>PR 6.5.6-2</w:t>
            </w:r>
          </w:p>
        </w:tc>
        <w:tc>
          <w:tcPr>
            <w:tcW w:w="4230" w:type="dxa"/>
          </w:tcPr>
          <w:p w14:paraId="08A51BAE" w14:textId="77777777" w:rsidR="00215B83" w:rsidRDefault="00215B83" w:rsidP="00FF17B7">
            <w:pPr>
              <w:spacing w:after="0" w:line="240" w:lineRule="auto"/>
              <w:rPr>
                <w:rFonts w:cs="Arial"/>
                <w:lang w:val="en-US"/>
              </w:rPr>
            </w:pPr>
            <w:r w:rsidRPr="00827459">
              <w:t>Subject to user consent, the 6G system shall support mechanisms that enable a UE to specify when a compute task should be executed (e.g. immediately, periodically, etc.) in the Service Hosting Environment.</w:t>
            </w:r>
          </w:p>
        </w:tc>
        <w:tc>
          <w:tcPr>
            <w:tcW w:w="1725" w:type="dxa"/>
          </w:tcPr>
          <w:p w14:paraId="4123A2D6" w14:textId="77777777" w:rsidR="00215B83" w:rsidRDefault="00215B83" w:rsidP="00FF17B7">
            <w:pPr>
              <w:spacing w:after="0" w:line="240" w:lineRule="auto"/>
              <w:rPr>
                <w:rFonts w:cs="Arial"/>
                <w:lang w:val="en-US"/>
              </w:rPr>
            </w:pPr>
          </w:p>
        </w:tc>
        <w:tc>
          <w:tcPr>
            <w:tcW w:w="0" w:type="auto"/>
          </w:tcPr>
          <w:p w14:paraId="0F2ACBEA" w14:textId="77777777" w:rsidR="00215B83" w:rsidRDefault="00215B83" w:rsidP="00FF17B7">
            <w:pPr>
              <w:spacing w:after="0" w:line="240" w:lineRule="auto"/>
              <w:rPr>
                <w:rFonts w:cs="Arial"/>
                <w:lang w:val="en-US"/>
              </w:rPr>
            </w:pPr>
          </w:p>
        </w:tc>
        <w:tc>
          <w:tcPr>
            <w:tcW w:w="0" w:type="auto"/>
          </w:tcPr>
          <w:p w14:paraId="77DD9BD5" w14:textId="77777777" w:rsidR="00215B83" w:rsidRDefault="00215B83" w:rsidP="00FF17B7">
            <w:pPr>
              <w:spacing w:after="0" w:line="240" w:lineRule="auto"/>
              <w:rPr>
                <w:rFonts w:cs="Arial"/>
                <w:lang w:val="en-US"/>
              </w:rPr>
            </w:pPr>
          </w:p>
        </w:tc>
      </w:tr>
      <w:tr w:rsidR="00BE53E5" w14:paraId="766D01EC" w14:textId="77777777" w:rsidTr="00FF17B7">
        <w:tc>
          <w:tcPr>
            <w:tcW w:w="1357" w:type="dxa"/>
          </w:tcPr>
          <w:p w14:paraId="01BBC3C7" w14:textId="77777777" w:rsidR="00215B83" w:rsidRDefault="00215B83" w:rsidP="00FF17B7">
            <w:pPr>
              <w:spacing w:after="0" w:line="240" w:lineRule="auto"/>
              <w:rPr>
                <w:rFonts w:cs="Arial"/>
                <w:lang w:val="en-US"/>
              </w:rPr>
            </w:pPr>
            <w:r w:rsidRPr="00827459">
              <w:t>PR 6.5.6-3</w:t>
            </w:r>
          </w:p>
        </w:tc>
        <w:tc>
          <w:tcPr>
            <w:tcW w:w="4230" w:type="dxa"/>
          </w:tcPr>
          <w:p w14:paraId="1B525ECB" w14:textId="77777777" w:rsidR="00215B83" w:rsidRDefault="00215B83" w:rsidP="00FF17B7">
            <w:pPr>
              <w:spacing w:after="0" w:line="240" w:lineRule="auto"/>
              <w:rPr>
                <w:rFonts w:cs="Arial"/>
                <w:lang w:val="en-US"/>
              </w:rPr>
            </w:pPr>
            <w:r w:rsidRPr="00827459">
              <w:t>Subject to user consent, the 6G system shall support mechanisms that enable a UE to specify requirements for a compute task in the Service Hosting Environment, such as an overall latency indicating how fast the results of the compute task should be provided.</w:t>
            </w:r>
          </w:p>
        </w:tc>
        <w:tc>
          <w:tcPr>
            <w:tcW w:w="1725" w:type="dxa"/>
          </w:tcPr>
          <w:p w14:paraId="420B5FC0" w14:textId="77777777" w:rsidR="00215B83" w:rsidRDefault="00215B83" w:rsidP="00FF17B7">
            <w:pPr>
              <w:spacing w:after="0" w:line="240" w:lineRule="auto"/>
              <w:rPr>
                <w:rFonts w:cs="Arial"/>
                <w:lang w:val="en-US"/>
              </w:rPr>
            </w:pPr>
          </w:p>
        </w:tc>
        <w:tc>
          <w:tcPr>
            <w:tcW w:w="0" w:type="auto"/>
          </w:tcPr>
          <w:p w14:paraId="4965169A" w14:textId="77777777" w:rsidR="00215B83" w:rsidRDefault="00215B83" w:rsidP="00FF17B7">
            <w:pPr>
              <w:spacing w:after="0" w:line="240" w:lineRule="auto"/>
              <w:rPr>
                <w:rFonts w:cs="Arial"/>
                <w:lang w:val="en-US"/>
              </w:rPr>
            </w:pPr>
          </w:p>
        </w:tc>
        <w:tc>
          <w:tcPr>
            <w:tcW w:w="0" w:type="auto"/>
          </w:tcPr>
          <w:p w14:paraId="4620E138" w14:textId="77777777" w:rsidR="00215B83" w:rsidRDefault="00215B83" w:rsidP="00FF17B7">
            <w:pPr>
              <w:spacing w:after="0" w:line="240" w:lineRule="auto"/>
              <w:rPr>
                <w:rFonts w:cs="Arial"/>
                <w:lang w:val="en-US"/>
              </w:rPr>
            </w:pPr>
          </w:p>
        </w:tc>
      </w:tr>
      <w:tr w:rsidR="00BE53E5" w14:paraId="60C6981A" w14:textId="77777777" w:rsidTr="007B2DC2">
        <w:tc>
          <w:tcPr>
            <w:tcW w:w="1357" w:type="dxa"/>
          </w:tcPr>
          <w:p w14:paraId="18143345" w14:textId="41408AE2" w:rsidR="00A13173" w:rsidRDefault="00B05D01" w:rsidP="00052FC7">
            <w:pPr>
              <w:spacing w:after="0" w:line="240" w:lineRule="auto"/>
              <w:rPr>
                <w:rFonts w:cs="Arial"/>
                <w:lang w:val="en-US"/>
              </w:rPr>
            </w:pPr>
            <w:r w:rsidRPr="00B05D01">
              <w:rPr>
                <w:rFonts w:cs="Arial"/>
                <w:lang w:val="en-US"/>
              </w:rPr>
              <w:t>PR 6.6.6-1</w:t>
            </w:r>
          </w:p>
        </w:tc>
        <w:tc>
          <w:tcPr>
            <w:tcW w:w="4230" w:type="dxa"/>
          </w:tcPr>
          <w:p w14:paraId="27E29048" w14:textId="79EE753E" w:rsidR="00B05D01" w:rsidRPr="00B05D01" w:rsidRDefault="00B05D01" w:rsidP="00B05D01">
            <w:pPr>
              <w:spacing w:after="0" w:line="240" w:lineRule="auto"/>
              <w:rPr>
                <w:rFonts w:cs="Arial"/>
                <w:lang w:val="en-US"/>
              </w:rPr>
            </w:pPr>
            <w:r w:rsidRPr="00B05D01">
              <w:rPr>
                <w:rFonts w:cs="Arial"/>
                <w:lang w:val="en-US"/>
              </w:rPr>
              <w:t xml:space="preserve">Based on operator policy, the 6G network shall be able to support secure means to expose its services to the authorised third-party AI agent based on its intent. </w:t>
            </w:r>
          </w:p>
          <w:p w14:paraId="59FF8B9F" w14:textId="03125862" w:rsidR="00A13173" w:rsidRDefault="00B05D01" w:rsidP="00B05D01">
            <w:pPr>
              <w:spacing w:after="0" w:line="240" w:lineRule="auto"/>
              <w:rPr>
                <w:rFonts w:cs="Arial"/>
                <w:lang w:val="en-US"/>
              </w:rPr>
            </w:pPr>
            <w:r w:rsidRPr="00B05D01">
              <w:rPr>
                <w:rFonts w:cs="Arial"/>
                <w:lang w:val="en-US"/>
              </w:rPr>
              <w:lastRenderedPageBreak/>
              <w:t>NOTE:</w:t>
            </w:r>
            <w:r w:rsidRPr="00B05D01">
              <w:rPr>
                <w:rFonts w:cs="Arial"/>
                <w:lang w:val="en-US"/>
              </w:rPr>
              <w:tab/>
              <w:t>The mention of AI capabilities such as AI Agent doesn’t imply or preclude any architecture assumption or solution.</w:t>
            </w:r>
          </w:p>
        </w:tc>
        <w:tc>
          <w:tcPr>
            <w:tcW w:w="1725" w:type="dxa"/>
          </w:tcPr>
          <w:p w14:paraId="3B9C3D63" w14:textId="77777777" w:rsidR="00A13173" w:rsidRDefault="00A13173" w:rsidP="00052FC7">
            <w:pPr>
              <w:spacing w:after="0" w:line="240" w:lineRule="auto"/>
              <w:rPr>
                <w:rFonts w:cs="Arial"/>
                <w:lang w:val="en-US"/>
              </w:rPr>
            </w:pPr>
          </w:p>
        </w:tc>
        <w:tc>
          <w:tcPr>
            <w:tcW w:w="0" w:type="auto"/>
          </w:tcPr>
          <w:p w14:paraId="73EBC4A5" w14:textId="77777777" w:rsidR="00A13173" w:rsidRDefault="00A13173" w:rsidP="00052FC7">
            <w:pPr>
              <w:spacing w:after="0" w:line="240" w:lineRule="auto"/>
              <w:rPr>
                <w:rFonts w:cs="Arial"/>
                <w:lang w:val="en-US"/>
              </w:rPr>
            </w:pPr>
          </w:p>
        </w:tc>
        <w:tc>
          <w:tcPr>
            <w:tcW w:w="0" w:type="auto"/>
          </w:tcPr>
          <w:p w14:paraId="36E3EB4C" w14:textId="77777777" w:rsidR="00A13173" w:rsidRDefault="00A13173" w:rsidP="00052FC7">
            <w:pPr>
              <w:spacing w:after="0" w:line="240" w:lineRule="auto"/>
              <w:rPr>
                <w:rFonts w:cs="Arial"/>
                <w:lang w:val="en-US"/>
              </w:rPr>
            </w:pPr>
          </w:p>
        </w:tc>
      </w:tr>
      <w:tr w:rsidR="00BE53E5" w14:paraId="63F0EA2B" w14:textId="77777777" w:rsidTr="007B2DC2">
        <w:tc>
          <w:tcPr>
            <w:tcW w:w="1357" w:type="dxa"/>
          </w:tcPr>
          <w:p w14:paraId="3DC600F3" w14:textId="768C7AD2" w:rsidR="00A13173" w:rsidRDefault="00B05D01" w:rsidP="00052FC7">
            <w:pPr>
              <w:spacing w:after="0" w:line="240" w:lineRule="auto"/>
              <w:rPr>
                <w:rFonts w:cs="Arial"/>
                <w:lang w:val="en-US"/>
              </w:rPr>
            </w:pPr>
            <w:r w:rsidRPr="00B05D01">
              <w:rPr>
                <w:rFonts w:cs="Arial"/>
                <w:lang w:val="en-US"/>
              </w:rPr>
              <w:t>PR 6.6.6-2</w:t>
            </w:r>
          </w:p>
        </w:tc>
        <w:tc>
          <w:tcPr>
            <w:tcW w:w="4230" w:type="dxa"/>
          </w:tcPr>
          <w:p w14:paraId="701F4C81" w14:textId="61A675DA" w:rsidR="00A13173" w:rsidRDefault="00B05D01" w:rsidP="00052FC7">
            <w:pPr>
              <w:spacing w:after="0" w:line="240" w:lineRule="auto"/>
              <w:rPr>
                <w:rFonts w:cs="Arial"/>
                <w:lang w:val="en-US"/>
              </w:rPr>
            </w:pPr>
            <w:r w:rsidRPr="00B05D01">
              <w:rPr>
                <w:rFonts w:cs="Arial"/>
                <w:lang w:val="en-US"/>
              </w:rPr>
              <w:t>Based on operator policy and user consent, the 6G network shall be able to take into account information related to user mobility context, subscription information when invoking 3GPP services based on received intent(s) from the user.</w:t>
            </w:r>
          </w:p>
        </w:tc>
        <w:tc>
          <w:tcPr>
            <w:tcW w:w="1725" w:type="dxa"/>
          </w:tcPr>
          <w:p w14:paraId="7BC6F615" w14:textId="77777777" w:rsidR="00A13173" w:rsidRDefault="00A13173" w:rsidP="00052FC7">
            <w:pPr>
              <w:spacing w:after="0" w:line="240" w:lineRule="auto"/>
              <w:rPr>
                <w:rFonts w:cs="Arial"/>
                <w:lang w:val="en-US"/>
              </w:rPr>
            </w:pPr>
          </w:p>
        </w:tc>
        <w:tc>
          <w:tcPr>
            <w:tcW w:w="0" w:type="auto"/>
          </w:tcPr>
          <w:p w14:paraId="1ADB8256" w14:textId="77777777" w:rsidR="00A13173" w:rsidRDefault="00A13173" w:rsidP="00052FC7">
            <w:pPr>
              <w:spacing w:after="0" w:line="240" w:lineRule="auto"/>
              <w:rPr>
                <w:rFonts w:cs="Arial"/>
                <w:lang w:val="en-US"/>
              </w:rPr>
            </w:pPr>
          </w:p>
        </w:tc>
        <w:tc>
          <w:tcPr>
            <w:tcW w:w="0" w:type="auto"/>
          </w:tcPr>
          <w:p w14:paraId="7223D6B6" w14:textId="77777777" w:rsidR="00A13173" w:rsidRDefault="00A13173" w:rsidP="00052FC7">
            <w:pPr>
              <w:spacing w:after="0" w:line="240" w:lineRule="auto"/>
              <w:rPr>
                <w:rFonts w:cs="Arial"/>
                <w:lang w:val="en-US"/>
              </w:rPr>
            </w:pPr>
          </w:p>
        </w:tc>
      </w:tr>
      <w:tr w:rsidR="00BE53E5" w14:paraId="35564732" w14:textId="77777777" w:rsidTr="007B2DC2">
        <w:tc>
          <w:tcPr>
            <w:tcW w:w="1357" w:type="dxa"/>
          </w:tcPr>
          <w:p w14:paraId="70E288D6" w14:textId="636B1B44" w:rsidR="00A13173" w:rsidRDefault="00B05D01" w:rsidP="00052FC7">
            <w:pPr>
              <w:spacing w:after="0" w:line="240" w:lineRule="auto"/>
              <w:rPr>
                <w:rFonts w:cs="Arial"/>
                <w:lang w:val="en-US"/>
              </w:rPr>
            </w:pPr>
            <w:r w:rsidRPr="00B05D01">
              <w:rPr>
                <w:rFonts w:cs="Arial"/>
                <w:lang w:val="en-US"/>
              </w:rPr>
              <w:t>PR 6.6.6-3</w:t>
            </w:r>
          </w:p>
        </w:tc>
        <w:tc>
          <w:tcPr>
            <w:tcW w:w="4230" w:type="dxa"/>
          </w:tcPr>
          <w:p w14:paraId="3DA8718E" w14:textId="6E60D269" w:rsidR="00A13173" w:rsidRDefault="00B05D01" w:rsidP="00B05D01">
            <w:pPr>
              <w:spacing w:after="0" w:line="240" w:lineRule="auto"/>
              <w:rPr>
                <w:rFonts w:cs="Arial"/>
                <w:lang w:val="en-US"/>
              </w:rPr>
            </w:pPr>
            <w:r w:rsidRPr="00B05D01">
              <w:rPr>
                <w:rFonts w:cs="Arial"/>
                <w:lang w:val="en-US"/>
              </w:rPr>
              <w:t>Based on operator policy and user consent, the 6G network shall support mechanisms (e.g. AI capabilities such as AI Agent) to send intent(s) related to 3GPP services towards a third-party AI Agent (e.g. proactively or in response to a received intent), also taking into account information related to user mobility context, subscription information.</w:t>
            </w:r>
          </w:p>
        </w:tc>
        <w:tc>
          <w:tcPr>
            <w:tcW w:w="1725" w:type="dxa"/>
          </w:tcPr>
          <w:p w14:paraId="02193014" w14:textId="77777777" w:rsidR="00A13173" w:rsidRDefault="00A13173" w:rsidP="00052FC7">
            <w:pPr>
              <w:spacing w:after="0" w:line="240" w:lineRule="auto"/>
              <w:rPr>
                <w:rFonts w:cs="Arial"/>
                <w:lang w:val="en-US"/>
              </w:rPr>
            </w:pPr>
          </w:p>
        </w:tc>
        <w:tc>
          <w:tcPr>
            <w:tcW w:w="0" w:type="auto"/>
          </w:tcPr>
          <w:p w14:paraId="1B561A6D" w14:textId="77777777" w:rsidR="00A13173" w:rsidRDefault="00A13173" w:rsidP="00052FC7">
            <w:pPr>
              <w:spacing w:after="0" w:line="240" w:lineRule="auto"/>
              <w:rPr>
                <w:rFonts w:cs="Arial"/>
                <w:lang w:val="en-US"/>
              </w:rPr>
            </w:pPr>
          </w:p>
        </w:tc>
        <w:tc>
          <w:tcPr>
            <w:tcW w:w="0" w:type="auto"/>
          </w:tcPr>
          <w:p w14:paraId="5140930D" w14:textId="2F14A4F7" w:rsidR="00A13173" w:rsidRDefault="00B05D01" w:rsidP="00052FC7">
            <w:pPr>
              <w:spacing w:after="0" w:line="240" w:lineRule="auto"/>
              <w:rPr>
                <w:rFonts w:cs="Arial"/>
                <w:lang w:val="en-US"/>
              </w:rPr>
            </w:pPr>
            <w:r>
              <w:rPr>
                <w:rFonts w:cs="Arial"/>
                <w:lang w:val="en-US"/>
              </w:rPr>
              <w:t>NOTE applies</w:t>
            </w:r>
          </w:p>
        </w:tc>
      </w:tr>
      <w:tr w:rsidR="00BE53E5" w14:paraId="48BC8D8F" w14:textId="77777777" w:rsidTr="007B2DC2">
        <w:tc>
          <w:tcPr>
            <w:tcW w:w="1357" w:type="dxa"/>
          </w:tcPr>
          <w:p w14:paraId="49F60B1A" w14:textId="5515AB03" w:rsidR="00464EA7" w:rsidRDefault="00464EA7" w:rsidP="00464EA7">
            <w:pPr>
              <w:spacing w:after="0" w:line="240" w:lineRule="auto"/>
              <w:rPr>
                <w:rFonts w:cs="Arial"/>
                <w:lang w:val="en-US"/>
              </w:rPr>
            </w:pPr>
            <w:r w:rsidRPr="00B05D01">
              <w:rPr>
                <w:rFonts w:cs="Arial"/>
                <w:lang w:val="en-US"/>
              </w:rPr>
              <w:t>PR 6.6.6-4</w:t>
            </w:r>
          </w:p>
        </w:tc>
        <w:tc>
          <w:tcPr>
            <w:tcW w:w="4230" w:type="dxa"/>
          </w:tcPr>
          <w:p w14:paraId="7F14B849" w14:textId="26E2DD1F" w:rsidR="00464EA7" w:rsidRDefault="00464EA7" w:rsidP="00464EA7">
            <w:pPr>
              <w:spacing w:after="0" w:line="240" w:lineRule="auto"/>
              <w:rPr>
                <w:rFonts w:cs="Arial"/>
                <w:lang w:val="en-US"/>
              </w:rPr>
            </w:pPr>
            <w:r w:rsidRPr="00B05D01">
              <w:rPr>
                <w:rFonts w:cs="Arial"/>
                <w:lang w:val="en-US"/>
              </w:rPr>
              <w:t>Based on operator policy, the 6G network shall support mechanisms (e.g. AI capabilities such as AI Agent) to provide multiple 3GPP services, in response to received intent(s) (e.g. from a third-party AI Agent).</w:t>
            </w:r>
          </w:p>
        </w:tc>
        <w:tc>
          <w:tcPr>
            <w:tcW w:w="1725" w:type="dxa"/>
          </w:tcPr>
          <w:p w14:paraId="58EED289" w14:textId="77777777" w:rsidR="00464EA7" w:rsidRDefault="00464EA7" w:rsidP="00464EA7">
            <w:pPr>
              <w:spacing w:after="0" w:line="240" w:lineRule="auto"/>
              <w:rPr>
                <w:rFonts w:cs="Arial"/>
                <w:lang w:val="en-US"/>
              </w:rPr>
            </w:pPr>
          </w:p>
        </w:tc>
        <w:tc>
          <w:tcPr>
            <w:tcW w:w="0" w:type="auto"/>
          </w:tcPr>
          <w:p w14:paraId="5D0FC216" w14:textId="77777777" w:rsidR="00464EA7" w:rsidRDefault="00464EA7" w:rsidP="00464EA7">
            <w:pPr>
              <w:spacing w:after="0" w:line="240" w:lineRule="auto"/>
              <w:rPr>
                <w:rFonts w:cs="Arial"/>
                <w:lang w:val="en-US"/>
              </w:rPr>
            </w:pPr>
          </w:p>
        </w:tc>
        <w:tc>
          <w:tcPr>
            <w:tcW w:w="0" w:type="auto"/>
          </w:tcPr>
          <w:p w14:paraId="4095AA8C" w14:textId="264DD0CC" w:rsidR="00464EA7" w:rsidRDefault="00464EA7" w:rsidP="00464EA7">
            <w:pPr>
              <w:spacing w:after="0" w:line="240" w:lineRule="auto"/>
              <w:rPr>
                <w:rFonts w:cs="Arial"/>
                <w:lang w:val="en-US"/>
              </w:rPr>
            </w:pPr>
            <w:r>
              <w:rPr>
                <w:rFonts w:cs="Arial"/>
                <w:lang w:val="en-US"/>
              </w:rPr>
              <w:t>NOTE applies</w:t>
            </w:r>
          </w:p>
        </w:tc>
      </w:tr>
      <w:tr w:rsidR="00BE53E5" w14:paraId="47CA9CE2" w14:textId="77777777" w:rsidTr="007B2DC2">
        <w:tc>
          <w:tcPr>
            <w:tcW w:w="1357" w:type="dxa"/>
          </w:tcPr>
          <w:p w14:paraId="048F727B" w14:textId="2C36B8DE" w:rsidR="00464EA7" w:rsidRDefault="00AC4795" w:rsidP="00464EA7">
            <w:pPr>
              <w:spacing w:after="0" w:line="240" w:lineRule="auto"/>
              <w:rPr>
                <w:rFonts w:cs="Arial"/>
                <w:lang w:val="en-US"/>
              </w:rPr>
            </w:pPr>
            <w:r w:rsidRPr="00AC4795">
              <w:rPr>
                <w:rFonts w:cs="Arial"/>
                <w:lang w:val="en-US"/>
              </w:rPr>
              <w:t>PR 6.7.6-1</w:t>
            </w:r>
          </w:p>
        </w:tc>
        <w:tc>
          <w:tcPr>
            <w:tcW w:w="4230" w:type="dxa"/>
          </w:tcPr>
          <w:p w14:paraId="0E278FC2" w14:textId="380C4AF9" w:rsidR="00464EA7" w:rsidRDefault="00AC4795" w:rsidP="00AC4795">
            <w:pPr>
              <w:spacing w:after="0" w:line="240" w:lineRule="auto"/>
              <w:rPr>
                <w:rFonts w:cs="Arial"/>
                <w:lang w:val="en-US"/>
              </w:rPr>
            </w:pPr>
            <w:r w:rsidRPr="00AC4795">
              <w:rPr>
                <w:rFonts w:cs="Arial"/>
                <w:lang w:val="en-US"/>
              </w:rPr>
              <w:t>Based on regulatory requirements, operators’ policy and user consent, 6G network shall support trusted network access for 3rd party AI agent, and support a mechanism to expose 3rd party AI agent’s attributes (e.g. related users, sensing capabilities, AI capabilities, service features) to other 3rd party AI agents.</w:t>
            </w:r>
          </w:p>
        </w:tc>
        <w:tc>
          <w:tcPr>
            <w:tcW w:w="1725" w:type="dxa"/>
          </w:tcPr>
          <w:p w14:paraId="1EC2CC5C" w14:textId="77777777" w:rsidR="00464EA7" w:rsidRDefault="00464EA7" w:rsidP="00464EA7">
            <w:pPr>
              <w:spacing w:after="0" w:line="240" w:lineRule="auto"/>
              <w:rPr>
                <w:rFonts w:cs="Arial"/>
                <w:lang w:val="en-US"/>
              </w:rPr>
            </w:pPr>
          </w:p>
        </w:tc>
        <w:tc>
          <w:tcPr>
            <w:tcW w:w="0" w:type="auto"/>
          </w:tcPr>
          <w:p w14:paraId="3226B8D1" w14:textId="77777777" w:rsidR="00464EA7" w:rsidRDefault="00464EA7" w:rsidP="00464EA7">
            <w:pPr>
              <w:spacing w:after="0" w:line="240" w:lineRule="auto"/>
              <w:rPr>
                <w:rFonts w:cs="Arial"/>
                <w:lang w:val="en-US"/>
              </w:rPr>
            </w:pPr>
          </w:p>
        </w:tc>
        <w:tc>
          <w:tcPr>
            <w:tcW w:w="0" w:type="auto"/>
          </w:tcPr>
          <w:p w14:paraId="128D0A23" w14:textId="77777777" w:rsidR="00464EA7" w:rsidRDefault="00464EA7" w:rsidP="00464EA7">
            <w:pPr>
              <w:spacing w:after="0" w:line="240" w:lineRule="auto"/>
              <w:rPr>
                <w:rFonts w:cs="Arial"/>
                <w:lang w:val="en-US"/>
              </w:rPr>
            </w:pPr>
          </w:p>
        </w:tc>
      </w:tr>
      <w:tr w:rsidR="00BE53E5" w14:paraId="15E242E5" w14:textId="77777777" w:rsidTr="007B2DC2">
        <w:tc>
          <w:tcPr>
            <w:tcW w:w="1357" w:type="dxa"/>
          </w:tcPr>
          <w:p w14:paraId="42F15E79" w14:textId="4872499F" w:rsidR="00464EA7" w:rsidRDefault="00AC4795" w:rsidP="00464EA7">
            <w:pPr>
              <w:spacing w:after="0" w:line="240" w:lineRule="auto"/>
              <w:rPr>
                <w:rFonts w:cs="Arial"/>
                <w:lang w:val="en-US"/>
              </w:rPr>
            </w:pPr>
            <w:r w:rsidRPr="00AC4795">
              <w:rPr>
                <w:rFonts w:cs="Arial"/>
                <w:lang w:val="en-US"/>
              </w:rPr>
              <w:t>PR 6.7.6-2</w:t>
            </w:r>
          </w:p>
        </w:tc>
        <w:tc>
          <w:tcPr>
            <w:tcW w:w="4230" w:type="dxa"/>
          </w:tcPr>
          <w:p w14:paraId="40C20FAA" w14:textId="3DE39B1D" w:rsidR="00464EA7" w:rsidRDefault="00AC4795" w:rsidP="00464EA7">
            <w:pPr>
              <w:spacing w:after="0" w:line="240" w:lineRule="auto"/>
              <w:rPr>
                <w:rFonts w:cs="Arial"/>
                <w:lang w:val="en-US"/>
              </w:rPr>
            </w:pPr>
            <w:r w:rsidRPr="00AC4795">
              <w:rPr>
                <w:rFonts w:cs="Arial"/>
                <w:lang w:val="en-US"/>
              </w:rPr>
              <w:t>Based on regulatory requirements, user consent, operators’ policy and agreement with authorized 3rd party, the 6G network shall be able to support security identification for 3rd party AI agents provided by authorized 3rd party associated with a user (e.g. AI agents belonging to a customer).</w:t>
            </w:r>
          </w:p>
        </w:tc>
        <w:tc>
          <w:tcPr>
            <w:tcW w:w="1725" w:type="dxa"/>
          </w:tcPr>
          <w:p w14:paraId="6FDFC013" w14:textId="77777777" w:rsidR="00464EA7" w:rsidRDefault="00464EA7" w:rsidP="00464EA7">
            <w:pPr>
              <w:spacing w:after="0" w:line="240" w:lineRule="auto"/>
              <w:rPr>
                <w:rFonts w:cs="Arial"/>
                <w:lang w:val="en-US"/>
              </w:rPr>
            </w:pPr>
          </w:p>
        </w:tc>
        <w:tc>
          <w:tcPr>
            <w:tcW w:w="0" w:type="auto"/>
          </w:tcPr>
          <w:p w14:paraId="75D89881" w14:textId="77777777" w:rsidR="00464EA7" w:rsidRDefault="00464EA7" w:rsidP="00464EA7">
            <w:pPr>
              <w:spacing w:after="0" w:line="240" w:lineRule="auto"/>
              <w:rPr>
                <w:rFonts w:cs="Arial"/>
                <w:lang w:val="en-US"/>
              </w:rPr>
            </w:pPr>
          </w:p>
        </w:tc>
        <w:tc>
          <w:tcPr>
            <w:tcW w:w="0" w:type="auto"/>
          </w:tcPr>
          <w:p w14:paraId="115F7398" w14:textId="77777777" w:rsidR="00464EA7" w:rsidRDefault="00464EA7" w:rsidP="00464EA7">
            <w:pPr>
              <w:spacing w:after="0" w:line="240" w:lineRule="auto"/>
              <w:rPr>
                <w:rFonts w:cs="Arial"/>
                <w:lang w:val="en-US"/>
              </w:rPr>
            </w:pPr>
          </w:p>
        </w:tc>
      </w:tr>
      <w:tr w:rsidR="00BE53E5" w14:paraId="4F121519" w14:textId="77777777" w:rsidTr="007B2DC2">
        <w:tc>
          <w:tcPr>
            <w:tcW w:w="1357" w:type="dxa"/>
          </w:tcPr>
          <w:p w14:paraId="242D1945" w14:textId="6C63B462" w:rsidR="00464EA7" w:rsidRDefault="00AC4795" w:rsidP="00464EA7">
            <w:pPr>
              <w:spacing w:after="0" w:line="240" w:lineRule="auto"/>
              <w:rPr>
                <w:rFonts w:cs="Arial"/>
                <w:lang w:val="en-US"/>
              </w:rPr>
            </w:pPr>
            <w:r w:rsidRPr="00AC4795">
              <w:rPr>
                <w:rFonts w:cs="Arial"/>
                <w:lang w:val="en-US"/>
              </w:rPr>
              <w:t>PR 6.7.6-3</w:t>
            </w:r>
          </w:p>
        </w:tc>
        <w:tc>
          <w:tcPr>
            <w:tcW w:w="4230" w:type="dxa"/>
          </w:tcPr>
          <w:p w14:paraId="712F29E1" w14:textId="7E318BAB" w:rsidR="00464EA7" w:rsidRDefault="00AC4795" w:rsidP="00464EA7">
            <w:pPr>
              <w:spacing w:after="0" w:line="240" w:lineRule="auto"/>
              <w:rPr>
                <w:rFonts w:cs="Arial"/>
                <w:lang w:val="en-US"/>
              </w:rPr>
            </w:pPr>
            <w:r w:rsidRPr="00AC4795">
              <w:rPr>
                <w:rFonts w:cs="Arial"/>
                <w:lang w:val="en-US"/>
              </w:rPr>
              <w:t xml:space="preserve">Based on regulatory requirements, operators’ policy and user consent, 6G network shall support mechanisms for 3rd party AI agents to </w:t>
            </w:r>
            <w:r w:rsidRPr="00AC4795">
              <w:rPr>
                <w:rFonts w:cs="Arial"/>
                <w:lang w:val="en-US"/>
              </w:rPr>
              <w:lastRenderedPageBreak/>
              <w:t>provide/register their attributes (e.g. sensing capabilities, AI capabilities, service features, associated authorized users) to 6G network, and discover other authorized 3rd party AI agents to achieve collaborative tasks.</w:t>
            </w:r>
          </w:p>
        </w:tc>
        <w:tc>
          <w:tcPr>
            <w:tcW w:w="1725" w:type="dxa"/>
          </w:tcPr>
          <w:p w14:paraId="39669752" w14:textId="77777777" w:rsidR="00464EA7" w:rsidRDefault="00464EA7" w:rsidP="00464EA7">
            <w:pPr>
              <w:spacing w:after="0" w:line="240" w:lineRule="auto"/>
              <w:rPr>
                <w:rFonts w:cs="Arial"/>
                <w:lang w:val="en-US"/>
              </w:rPr>
            </w:pPr>
          </w:p>
        </w:tc>
        <w:tc>
          <w:tcPr>
            <w:tcW w:w="0" w:type="auto"/>
          </w:tcPr>
          <w:p w14:paraId="2FC804EC" w14:textId="77777777" w:rsidR="00464EA7" w:rsidRDefault="00464EA7" w:rsidP="00464EA7">
            <w:pPr>
              <w:spacing w:after="0" w:line="240" w:lineRule="auto"/>
              <w:rPr>
                <w:rFonts w:cs="Arial"/>
                <w:lang w:val="en-US"/>
              </w:rPr>
            </w:pPr>
          </w:p>
        </w:tc>
        <w:tc>
          <w:tcPr>
            <w:tcW w:w="0" w:type="auto"/>
          </w:tcPr>
          <w:p w14:paraId="2771AD4C" w14:textId="77777777" w:rsidR="00464EA7" w:rsidRDefault="00464EA7" w:rsidP="00464EA7">
            <w:pPr>
              <w:spacing w:after="0" w:line="240" w:lineRule="auto"/>
              <w:rPr>
                <w:rFonts w:cs="Arial"/>
                <w:lang w:val="en-US"/>
              </w:rPr>
            </w:pPr>
          </w:p>
        </w:tc>
      </w:tr>
      <w:tr w:rsidR="00BE53E5" w14:paraId="3D1E26B2" w14:textId="77777777" w:rsidTr="007B2DC2">
        <w:tc>
          <w:tcPr>
            <w:tcW w:w="1357" w:type="dxa"/>
          </w:tcPr>
          <w:p w14:paraId="41BF4E07" w14:textId="77777777" w:rsidR="00AC4795" w:rsidRPr="00AC4795" w:rsidRDefault="00AC4795" w:rsidP="00AC4795">
            <w:pPr>
              <w:spacing w:after="0" w:line="240" w:lineRule="auto"/>
              <w:rPr>
                <w:rFonts w:cs="Arial"/>
                <w:lang w:val="en-US"/>
              </w:rPr>
            </w:pPr>
          </w:p>
          <w:p w14:paraId="03C04DC8" w14:textId="3C85529D" w:rsidR="00464EA7" w:rsidRDefault="00AC4795" w:rsidP="00AC4795">
            <w:pPr>
              <w:spacing w:after="0" w:line="240" w:lineRule="auto"/>
              <w:rPr>
                <w:rFonts w:cs="Arial"/>
                <w:lang w:val="en-US"/>
              </w:rPr>
            </w:pPr>
            <w:r w:rsidRPr="00AC4795">
              <w:rPr>
                <w:rFonts w:cs="Arial"/>
                <w:lang w:val="en-US"/>
              </w:rPr>
              <w:t>PR 6.7.6-4</w:t>
            </w:r>
          </w:p>
        </w:tc>
        <w:tc>
          <w:tcPr>
            <w:tcW w:w="4230" w:type="dxa"/>
          </w:tcPr>
          <w:p w14:paraId="21DDAD05" w14:textId="0C553956" w:rsidR="00AC4795" w:rsidRPr="00AC4795" w:rsidRDefault="00AC4795" w:rsidP="00AC4795">
            <w:pPr>
              <w:spacing w:after="0" w:line="240" w:lineRule="auto"/>
              <w:rPr>
                <w:rFonts w:cs="Arial"/>
                <w:lang w:val="en-US"/>
              </w:rPr>
            </w:pPr>
            <w:r w:rsidRPr="00AC4795">
              <w:rPr>
                <w:rFonts w:cs="Arial"/>
                <w:lang w:val="en-US"/>
              </w:rPr>
              <w:t>Based on regulatory requirements and operators’ policy, the 6G network shall provide means to support efficient and secure communication (including multi-modality exchange) between multiple 3rd party AI agents on UEs over a target area.</w:t>
            </w:r>
          </w:p>
          <w:p w14:paraId="0374A224" w14:textId="2B04E2BA" w:rsidR="00464EA7" w:rsidRDefault="00AC4795" w:rsidP="00AC4795">
            <w:pPr>
              <w:spacing w:after="0" w:line="240" w:lineRule="auto"/>
              <w:rPr>
                <w:rFonts w:cs="Arial"/>
                <w:lang w:val="en-US"/>
              </w:rPr>
            </w:pPr>
            <w:r w:rsidRPr="00AC4795">
              <w:rPr>
                <w:rFonts w:cs="Arial"/>
                <w:lang w:val="en-US"/>
              </w:rPr>
              <w:t>NOTE:</w:t>
            </w:r>
            <w:r w:rsidRPr="00AC4795">
              <w:rPr>
                <w:rFonts w:cs="Arial"/>
                <w:lang w:val="en-US"/>
              </w:rPr>
              <w:tab/>
              <w:t>This requirement can apply to 3rd party AI agents of same users or different users. It is expected that the required communication service would be provisioned in the range of minutes to days, depending on use case. Lower for temporary task and higher for long term task.</w:t>
            </w:r>
          </w:p>
        </w:tc>
        <w:tc>
          <w:tcPr>
            <w:tcW w:w="1725" w:type="dxa"/>
          </w:tcPr>
          <w:p w14:paraId="2C7CE033" w14:textId="77777777" w:rsidR="00464EA7" w:rsidRDefault="00464EA7" w:rsidP="00464EA7">
            <w:pPr>
              <w:spacing w:after="0" w:line="240" w:lineRule="auto"/>
              <w:rPr>
                <w:rFonts w:cs="Arial"/>
                <w:lang w:val="en-US"/>
              </w:rPr>
            </w:pPr>
          </w:p>
        </w:tc>
        <w:tc>
          <w:tcPr>
            <w:tcW w:w="0" w:type="auto"/>
          </w:tcPr>
          <w:p w14:paraId="4DB1C2F1" w14:textId="77777777" w:rsidR="00464EA7" w:rsidRDefault="00464EA7" w:rsidP="00464EA7">
            <w:pPr>
              <w:spacing w:after="0" w:line="240" w:lineRule="auto"/>
              <w:rPr>
                <w:rFonts w:cs="Arial"/>
                <w:lang w:val="en-US"/>
              </w:rPr>
            </w:pPr>
          </w:p>
        </w:tc>
        <w:tc>
          <w:tcPr>
            <w:tcW w:w="0" w:type="auto"/>
          </w:tcPr>
          <w:p w14:paraId="37907D28" w14:textId="77777777" w:rsidR="00464EA7" w:rsidRDefault="00464EA7" w:rsidP="00464EA7">
            <w:pPr>
              <w:spacing w:after="0" w:line="240" w:lineRule="auto"/>
              <w:rPr>
                <w:rFonts w:cs="Arial"/>
                <w:lang w:val="en-US"/>
              </w:rPr>
            </w:pPr>
          </w:p>
        </w:tc>
      </w:tr>
      <w:tr w:rsidR="00BE53E5" w14:paraId="3A646389" w14:textId="77777777" w:rsidTr="007B2DC2">
        <w:tc>
          <w:tcPr>
            <w:tcW w:w="1357" w:type="dxa"/>
          </w:tcPr>
          <w:p w14:paraId="48BF5939" w14:textId="795E8209" w:rsidR="00464EA7" w:rsidRDefault="00AC4795" w:rsidP="00464EA7">
            <w:pPr>
              <w:spacing w:after="0" w:line="240" w:lineRule="auto"/>
              <w:rPr>
                <w:rFonts w:cs="Arial"/>
                <w:lang w:val="en-US"/>
              </w:rPr>
            </w:pPr>
            <w:r w:rsidRPr="00AC4795">
              <w:rPr>
                <w:rFonts w:cs="Arial"/>
                <w:lang w:val="en-US"/>
              </w:rPr>
              <w:t>PR 6.7.6-5</w:t>
            </w:r>
          </w:p>
        </w:tc>
        <w:tc>
          <w:tcPr>
            <w:tcW w:w="4230" w:type="dxa"/>
          </w:tcPr>
          <w:p w14:paraId="6FCEC263" w14:textId="1F6E9E12" w:rsidR="00464EA7" w:rsidRDefault="00AC4795" w:rsidP="00464EA7">
            <w:pPr>
              <w:spacing w:after="0" w:line="240" w:lineRule="auto"/>
              <w:rPr>
                <w:rFonts w:cs="Arial"/>
                <w:lang w:val="en-US"/>
              </w:rPr>
            </w:pPr>
            <w:r w:rsidRPr="00AC4795">
              <w:rPr>
                <w:rFonts w:cs="Arial"/>
                <w:lang w:val="en-US"/>
              </w:rPr>
              <w:t>]ased on operator policy, the 6G network shall be able to support secure means to expose different services, e.g. computing offloading service in Service Hosting Environment, to the authorized third-party AI agent.</w:t>
            </w:r>
          </w:p>
        </w:tc>
        <w:tc>
          <w:tcPr>
            <w:tcW w:w="1725" w:type="dxa"/>
          </w:tcPr>
          <w:p w14:paraId="6A043245" w14:textId="77777777" w:rsidR="00464EA7" w:rsidRDefault="00464EA7" w:rsidP="00464EA7">
            <w:pPr>
              <w:spacing w:after="0" w:line="240" w:lineRule="auto"/>
              <w:rPr>
                <w:rFonts w:cs="Arial"/>
                <w:lang w:val="en-US"/>
              </w:rPr>
            </w:pPr>
          </w:p>
        </w:tc>
        <w:tc>
          <w:tcPr>
            <w:tcW w:w="0" w:type="auto"/>
          </w:tcPr>
          <w:p w14:paraId="3E0966E5" w14:textId="77777777" w:rsidR="00464EA7" w:rsidRDefault="00464EA7" w:rsidP="00464EA7">
            <w:pPr>
              <w:spacing w:after="0" w:line="240" w:lineRule="auto"/>
              <w:rPr>
                <w:rFonts w:cs="Arial"/>
                <w:lang w:val="en-US"/>
              </w:rPr>
            </w:pPr>
          </w:p>
        </w:tc>
        <w:tc>
          <w:tcPr>
            <w:tcW w:w="0" w:type="auto"/>
          </w:tcPr>
          <w:p w14:paraId="09BD3344" w14:textId="77777777" w:rsidR="00464EA7" w:rsidRDefault="00464EA7" w:rsidP="00464EA7">
            <w:pPr>
              <w:spacing w:after="0" w:line="240" w:lineRule="auto"/>
              <w:rPr>
                <w:rFonts w:cs="Arial"/>
                <w:lang w:val="en-US"/>
              </w:rPr>
            </w:pPr>
          </w:p>
        </w:tc>
      </w:tr>
      <w:tr w:rsidR="00BE53E5" w14:paraId="28526896" w14:textId="77777777" w:rsidTr="00052FC7">
        <w:tc>
          <w:tcPr>
            <w:tcW w:w="1357" w:type="dxa"/>
          </w:tcPr>
          <w:p w14:paraId="33476FEE" w14:textId="2FCDE90D" w:rsidR="00835901" w:rsidRDefault="00835901" w:rsidP="00835901">
            <w:pPr>
              <w:spacing w:after="0" w:line="240" w:lineRule="auto"/>
              <w:rPr>
                <w:rFonts w:cs="Arial"/>
                <w:lang w:val="en-US"/>
              </w:rPr>
            </w:pPr>
            <w:r w:rsidRPr="00C73323">
              <w:t>PR 6.8.6-1</w:t>
            </w:r>
          </w:p>
        </w:tc>
        <w:tc>
          <w:tcPr>
            <w:tcW w:w="4230" w:type="dxa"/>
          </w:tcPr>
          <w:p w14:paraId="569DC8EA" w14:textId="39628F1B" w:rsidR="00835901" w:rsidRDefault="00835901" w:rsidP="00835901">
            <w:pPr>
              <w:spacing w:after="0" w:line="240" w:lineRule="auto"/>
              <w:rPr>
                <w:rFonts w:cs="Arial"/>
                <w:lang w:val="en-US"/>
              </w:rPr>
            </w:pPr>
            <w:r w:rsidRPr="00C73323">
              <w:t>Based on user consent and operator policy, the 6G system shall provide a suitable means for an AI agent application on UE to invoke some 3GPP services (e.g. IMS service).</w:t>
            </w:r>
          </w:p>
        </w:tc>
        <w:tc>
          <w:tcPr>
            <w:tcW w:w="1725" w:type="dxa"/>
          </w:tcPr>
          <w:p w14:paraId="7E318F79" w14:textId="77777777" w:rsidR="00835901" w:rsidRDefault="00835901" w:rsidP="00835901">
            <w:pPr>
              <w:spacing w:after="0" w:line="240" w:lineRule="auto"/>
              <w:rPr>
                <w:rFonts w:cs="Arial"/>
                <w:lang w:val="en-US"/>
              </w:rPr>
            </w:pPr>
          </w:p>
        </w:tc>
        <w:tc>
          <w:tcPr>
            <w:tcW w:w="0" w:type="auto"/>
          </w:tcPr>
          <w:p w14:paraId="4E5A0653" w14:textId="77777777" w:rsidR="00835901" w:rsidRDefault="00835901" w:rsidP="00835901">
            <w:pPr>
              <w:spacing w:after="0" w:line="240" w:lineRule="auto"/>
              <w:rPr>
                <w:rFonts w:cs="Arial"/>
                <w:lang w:val="en-US"/>
              </w:rPr>
            </w:pPr>
          </w:p>
        </w:tc>
        <w:tc>
          <w:tcPr>
            <w:tcW w:w="0" w:type="auto"/>
          </w:tcPr>
          <w:p w14:paraId="6EB1713F" w14:textId="77777777" w:rsidR="00835901" w:rsidRDefault="00835901" w:rsidP="00835901">
            <w:pPr>
              <w:spacing w:after="0" w:line="240" w:lineRule="auto"/>
              <w:rPr>
                <w:rFonts w:cs="Arial"/>
                <w:lang w:val="en-US"/>
              </w:rPr>
            </w:pPr>
          </w:p>
        </w:tc>
      </w:tr>
      <w:tr w:rsidR="00BE53E5" w14:paraId="029C3C92" w14:textId="77777777" w:rsidTr="00052FC7">
        <w:tc>
          <w:tcPr>
            <w:tcW w:w="1357" w:type="dxa"/>
          </w:tcPr>
          <w:p w14:paraId="7C830F24" w14:textId="26AB7F42" w:rsidR="00835901" w:rsidRDefault="00835901" w:rsidP="00835901">
            <w:pPr>
              <w:spacing w:after="0" w:line="240" w:lineRule="auto"/>
              <w:rPr>
                <w:rFonts w:cs="Arial"/>
                <w:lang w:val="en-US"/>
              </w:rPr>
            </w:pPr>
            <w:r w:rsidRPr="00C73323">
              <w:t>PR 6.8.6-2</w:t>
            </w:r>
          </w:p>
        </w:tc>
        <w:tc>
          <w:tcPr>
            <w:tcW w:w="4230" w:type="dxa"/>
          </w:tcPr>
          <w:p w14:paraId="4AE8D150" w14:textId="1C3DC312" w:rsidR="00835901" w:rsidRDefault="00835901" w:rsidP="00835901">
            <w:pPr>
              <w:spacing w:after="0" w:line="240" w:lineRule="auto"/>
              <w:rPr>
                <w:rFonts w:cs="Arial"/>
                <w:lang w:val="en-US"/>
              </w:rPr>
            </w:pPr>
            <w:r w:rsidRPr="00C73323">
              <w:t>Based on user consent, operator policy and regulatory requirements, the 6G system shall provide an efficient way to expose information (e.g. change of QoS) to the application on the UE.</w:t>
            </w:r>
          </w:p>
        </w:tc>
        <w:tc>
          <w:tcPr>
            <w:tcW w:w="1725" w:type="dxa"/>
          </w:tcPr>
          <w:p w14:paraId="60B2C001" w14:textId="77777777" w:rsidR="00835901" w:rsidRDefault="00835901" w:rsidP="00835901">
            <w:pPr>
              <w:spacing w:after="0" w:line="240" w:lineRule="auto"/>
              <w:rPr>
                <w:rFonts w:cs="Arial"/>
                <w:lang w:val="en-US"/>
              </w:rPr>
            </w:pPr>
          </w:p>
        </w:tc>
        <w:tc>
          <w:tcPr>
            <w:tcW w:w="0" w:type="auto"/>
          </w:tcPr>
          <w:p w14:paraId="447CCD51" w14:textId="77777777" w:rsidR="00835901" w:rsidRDefault="00835901" w:rsidP="00835901">
            <w:pPr>
              <w:spacing w:after="0" w:line="240" w:lineRule="auto"/>
              <w:rPr>
                <w:rFonts w:cs="Arial"/>
                <w:lang w:val="en-US"/>
              </w:rPr>
            </w:pPr>
          </w:p>
        </w:tc>
        <w:tc>
          <w:tcPr>
            <w:tcW w:w="0" w:type="auto"/>
          </w:tcPr>
          <w:p w14:paraId="02DD65EF" w14:textId="77777777" w:rsidR="00835901" w:rsidRDefault="00835901" w:rsidP="00835901">
            <w:pPr>
              <w:spacing w:after="0" w:line="240" w:lineRule="auto"/>
              <w:rPr>
                <w:rFonts w:cs="Arial"/>
                <w:lang w:val="en-US"/>
              </w:rPr>
            </w:pPr>
          </w:p>
        </w:tc>
      </w:tr>
      <w:tr w:rsidR="00BE53E5" w14:paraId="121A8589" w14:textId="77777777" w:rsidTr="00052FC7">
        <w:tc>
          <w:tcPr>
            <w:tcW w:w="1357" w:type="dxa"/>
          </w:tcPr>
          <w:p w14:paraId="3ECC701A" w14:textId="6F49DEB5" w:rsidR="00835901" w:rsidRDefault="00835901" w:rsidP="00835901">
            <w:pPr>
              <w:spacing w:after="0" w:line="240" w:lineRule="auto"/>
              <w:rPr>
                <w:rFonts w:cs="Arial"/>
                <w:lang w:val="en-US"/>
              </w:rPr>
            </w:pPr>
            <w:r w:rsidRPr="00C73323">
              <w:t>PR 6.8.6-3</w:t>
            </w:r>
          </w:p>
        </w:tc>
        <w:tc>
          <w:tcPr>
            <w:tcW w:w="4230" w:type="dxa"/>
          </w:tcPr>
          <w:p w14:paraId="43F575B9" w14:textId="722B0D62" w:rsidR="00835901" w:rsidRDefault="00835901" w:rsidP="00835901">
            <w:pPr>
              <w:spacing w:after="0" w:line="240" w:lineRule="auto"/>
              <w:rPr>
                <w:rFonts w:cs="Arial"/>
                <w:lang w:val="en-US"/>
              </w:rPr>
            </w:pPr>
            <w:r w:rsidRPr="00C73323">
              <w:t>Based on user consent, operator policy and regulatory requirements, the 6G network shall be able to provide a suitable means to support the multi-modal data exchange between the AI agent applications considering data characteristics..</w:t>
            </w:r>
          </w:p>
        </w:tc>
        <w:tc>
          <w:tcPr>
            <w:tcW w:w="1725" w:type="dxa"/>
          </w:tcPr>
          <w:p w14:paraId="3AB21C10" w14:textId="77777777" w:rsidR="00835901" w:rsidRDefault="00835901" w:rsidP="00835901">
            <w:pPr>
              <w:spacing w:after="0" w:line="240" w:lineRule="auto"/>
              <w:rPr>
                <w:rFonts w:cs="Arial"/>
                <w:lang w:val="en-US"/>
              </w:rPr>
            </w:pPr>
          </w:p>
        </w:tc>
        <w:tc>
          <w:tcPr>
            <w:tcW w:w="0" w:type="auto"/>
          </w:tcPr>
          <w:p w14:paraId="5DEB7431" w14:textId="77777777" w:rsidR="00835901" w:rsidRDefault="00835901" w:rsidP="00835901">
            <w:pPr>
              <w:spacing w:after="0" w:line="240" w:lineRule="auto"/>
              <w:rPr>
                <w:rFonts w:cs="Arial"/>
                <w:lang w:val="en-US"/>
              </w:rPr>
            </w:pPr>
          </w:p>
        </w:tc>
        <w:tc>
          <w:tcPr>
            <w:tcW w:w="0" w:type="auto"/>
          </w:tcPr>
          <w:p w14:paraId="2CD56899" w14:textId="77777777" w:rsidR="00835901" w:rsidRDefault="00835901" w:rsidP="00835901">
            <w:pPr>
              <w:spacing w:after="0" w:line="240" w:lineRule="auto"/>
              <w:rPr>
                <w:rFonts w:cs="Arial"/>
                <w:lang w:val="en-US"/>
              </w:rPr>
            </w:pPr>
          </w:p>
        </w:tc>
      </w:tr>
      <w:tr w:rsidR="00BE53E5" w14:paraId="215BB58E" w14:textId="77777777" w:rsidTr="00052FC7">
        <w:tc>
          <w:tcPr>
            <w:tcW w:w="1357" w:type="dxa"/>
          </w:tcPr>
          <w:p w14:paraId="1E8184FB" w14:textId="2676EBA8" w:rsidR="00835901" w:rsidRDefault="00BB7EA4" w:rsidP="00835901">
            <w:pPr>
              <w:spacing w:after="0" w:line="240" w:lineRule="auto"/>
              <w:rPr>
                <w:rFonts w:cs="Arial"/>
                <w:lang w:val="en-US"/>
              </w:rPr>
            </w:pPr>
            <w:r w:rsidRPr="00BB7EA4">
              <w:rPr>
                <w:rFonts w:cs="Arial"/>
                <w:lang w:val="en-US"/>
              </w:rPr>
              <w:t>PR 6.10.6-1</w:t>
            </w:r>
          </w:p>
        </w:tc>
        <w:tc>
          <w:tcPr>
            <w:tcW w:w="4230" w:type="dxa"/>
          </w:tcPr>
          <w:p w14:paraId="69D74B1A" w14:textId="1AD5DD7C" w:rsidR="00835901" w:rsidRDefault="00BB7EA4" w:rsidP="00835901">
            <w:pPr>
              <w:spacing w:after="0" w:line="240" w:lineRule="auto"/>
              <w:rPr>
                <w:rFonts w:cs="Arial"/>
                <w:lang w:val="en-US"/>
              </w:rPr>
            </w:pPr>
            <w:r w:rsidRPr="00BB7EA4">
              <w:rPr>
                <w:rFonts w:cs="Arial"/>
                <w:lang w:val="en-US"/>
              </w:rPr>
              <w:t>Subject to operator’s policy, the 6G network shall be able to provide AI service (e.g. AI model inference) to a UE.</w:t>
            </w:r>
          </w:p>
        </w:tc>
        <w:tc>
          <w:tcPr>
            <w:tcW w:w="1725" w:type="dxa"/>
          </w:tcPr>
          <w:p w14:paraId="03690DF3" w14:textId="77777777" w:rsidR="00835901" w:rsidRDefault="00835901" w:rsidP="00835901">
            <w:pPr>
              <w:spacing w:after="0" w:line="240" w:lineRule="auto"/>
              <w:rPr>
                <w:rFonts w:cs="Arial"/>
                <w:lang w:val="en-US"/>
              </w:rPr>
            </w:pPr>
          </w:p>
        </w:tc>
        <w:tc>
          <w:tcPr>
            <w:tcW w:w="0" w:type="auto"/>
          </w:tcPr>
          <w:p w14:paraId="7048CD29" w14:textId="77777777" w:rsidR="00835901" w:rsidRDefault="00835901" w:rsidP="00835901">
            <w:pPr>
              <w:spacing w:after="0" w:line="240" w:lineRule="auto"/>
              <w:rPr>
                <w:rFonts w:cs="Arial"/>
                <w:lang w:val="en-US"/>
              </w:rPr>
            </w:pPr>
          </w:p>
        </w:tc>
        <w:tc>
          <w:tcPr>
            <w:tcW w:w="0" w:type="auto"/>
          </w:tcPr>
          <w:p w14:paraId="33F38C57" w14:textId="77777777" w:rsidR="00835901" w:rsidRDefault="00835901" w:rsidP="00835901">
            <w:pPr>
              <w:spacing w:after="0" w:line="240" w:lineRule="auto"/>
              <w:rPr>
                <w:rFonts w:cs="Arial"/>
                <w:lang w:val="en-US"/>
              </w:rPr>
            </w:pPr>
          </w:p>
        </w:tc>
      </w:tr>
      <w:tr w:rsidR="00BE53E5" w14:paraId="50DC45FD" w14:textId="77777777" w:rsidTr="00052FC7">
        <w:tc>
          <w:tcPr>
            <w:tcW w:w="1357" w:type="dxa"/>
          </w:tcPr>
          <w:p w14:paraId="5650DB28" w14:textId="40A6A56E" w:rsidR="00AC4795" w:rsidRDefault="00BB7EA4" w:rsidP="00052FC7">
            <w:pPr>
              <w:spacing w:after="0" w:line="240" w:lineRule="auto"/>
              <w:rPr>
                <w:rFonts w:cs="Arial"/>
                <w:lang w:val="en-US"/>
              </w:rPr>
            </w:pPr>
            <w:r w:rsidRPr="00BB7EA4">
              <w:rPr>
                <w:rFonts w:cs="Arial"/>
                <w:lang w:val="en-US"/>
              </w:rPr>
              <w:lastRenderedPageBreak/>
              <w:t>PR 6.10.6-2</w:t>
            </w:r>
          </w:p>
        </w:tc>
        <w:tc>
          <w:tcPr>
            <w:tcW w:w="4230" w:type="dxa"/>
          </w:tcPr>
          <w:p w14:paraId="76F46DD0" w14:textId="173F0F0A" w:rsidR="00AC4795" w:rsidRDefault="00BB7EA4" w:rsidP="00052FC7">
            <w:pPr>
              <w:spacing w:after="0" w:line="240" w:lineRule="auto"/>
              <w:rPr>
                <w:rFonts w:cs="Arial"/>
                <w:lang w:val="en-US"/>
              </w:rPr>
            </w:pPr>
            <w:r w:rsidRPr="00BB7EA4">
              <w:rPr>
                <w:rFonts w:cs="Arial"/>
                <w:lang w:val="en-US"/>
              </w:rPr>
              <w:t>Subject to operator’s policy, the 6G system shall be able to support negotiation of the service performance (e.g. latency, inference accuracy), between UE and 6G network, when providing AI service (e.g. AI model inference).</w:t>
            </w:r>
          </w:p>
        </w:tc>
        <w:tc>
          <w:tcPr>
            <w:tcW w:w="1725" w:type="dxa"/>
          </w:tcPr>
          <w:p w14:paraId="1A25AE10" w14:textId="77777777" w:rsidR="00AC4795" w:rsidRDefault="00AC4795" w:rsidP="00052FC7">
            <w:pPr>
              <w:spacing w:after="0" w:line="240" w:lineRule="auto"/>
              <w:rPr>
                <w:rFonts w:cs="Arial"/>
                <w:lang w:val="en-US"/>
              </w:rPr>
            </w:pPr>
          </w:p>
        </w:tc>
        <w:tc>
          <w:tcPr>
            <w:tcW w:w="0" w:type="auto"/>
          </w:tcPr>
          <w:p w14:paraId="32936C10" w14:textId="77777777" w:rsidR="00AC4795" w:rsidRDefault="00AC4795" w:rsidP="00052FC7">
            <w:pPr>
              <w:spacing w:after="0" w:line="240" w:lineRule="auto"/>
              <w:rPr>
                <w:rFonts w:cs="Arial"/>
                <w:lang w:val="en-US"/>
              </w:rPr>
            </w:pPr>
          </w:p>
        </w:tc>
        <w:tc>
          <w:tcPr>
            <w:tcW w:w="0" w:type="auto"/>
          </w:tcPr>
          <w:p w14:paraId="5CA569E4" w14:textId="77777777" w:rsidR="00AC4795" w:rsidRDefault="00AC4795" w:rsidP="00052FC7">
            <w:pPr>
              <w:spacing w:after="0" w:line="240" w:lineRule="auto"/>
              <w:rPr>
                <w:rFonts w:cs="Arial"/>
                <w:lang w:val="en-US"/>
              </w:rPr>
            </w:pPr>
          </w:p>
        </w:tc>
      </w:tr>
      <w:tr w:rsidR="00BE53E5" w14:paraId="19A8C455" w14:textId="77777777" w:rsidTr="00052FC7">
        <w:tc>
          <w:tcPr>
            <w:tcW w:w="1357" w:type="dxa"/>
          </w:tcPr>
          <w:p w14:paraId="2D75E5E9" w14:textId="14B59FD3" w:rsidR="00AC4795" w:rsidRDefault="00BB7EA4" w:rsidP="00052FC7">
            <w:pPr>
              <w:spacing w:after="0" w:line="240" w:lineRule="auto"/>
              <w:rPr>
                <w:rFonts w:cs="Arial"/>
                <w:lang w:val="en-US"/>
              </w:rPr>
            </w:pPr>
            <w:r w:rsidRPr="00BB7EA4">
              <w:rPr>
                <w:rFonts w:cs="Arial"/>
                <w:lang w:val="en-US"/>
              </w:rPr>
              <w:t>PR 6.10.6-3</w:t>
            </w:r>
          </w:p>
        </w:tc>
        <w:tc>
          <w:tcPr>
            <w:tcW w:w="4230" w:type="dxa"/>
          </w:tcPr>
          <w:p w14:paraId="1F01DDCF" w14:textId="0DB10644" w:rsidR="00AC4795" w:rsidRDefault="00BB7EA4" w:rsidP="00052FC7">
            <w:pPr>
              <w:spacing w:after="0" w:line="240" w:lineRule="auto"/>
              <w:rPr>
                <w:rFonts w:cs="Arial"/>
                <w:lang w:val="en-US"/>
              </w:rPr>
            </w:pPr>
            <w:r w:rsidRPr="00BB7EA4">
              <w:rPr>
                <w:rFonts w:cs="Arial"/>
                <w:lang w:val="en-US"/>
              </w:rPr>
              <w:t>Subject to operator’s policy, the 6G network shall be able to support mechanism to guarantee the service performance (e.g. latency, inference accuracy) when providing AI service (e.g. AI model inference).</w:t>
            </w:r>
          </w:p>
        </w:tc>
        <w:tc>
          <w:tcPr>
            <w:tcW w:w="1725" w:type="dxa"/>
          </w:tcPr>
          <w:p w14:paraId="25A71096" w14:textId="77777777" w:rsidR="00AC4795" w:rsidRDefault="00AC4795" w:rsidP="00052FC7">
            <w:pPr>
              <w:spacing w:after="0" w:line="240" w:lineRule="auto"/>
              <w:rPr>
                <w:rFonts w:cs="Arial"/>
                <w:lang w:val="en-US"/>
              </w:rPr>
            </w:pPr>
          </w:p>
        </w:tc>
        <w:tc>
          <w:tcPr>
            <w:tcW w:w="0" w:type="auto"/>
          </w:tcPr>
          <w:p w14:paraId="153421C9" w14:textId="77777777" w:rsidR="00AC4795" w:rsidRDefault="00AC4795" w:rsidP="00052FC7">
            <w:pPr>
              <w:spacing w:after="0" w:line="240" w:lineRule="auto"/>
              <w:rPr>
                <w:rFonts w:cs="Arial"/>
                <w:lang w:val="en-US"/>
              </w:rPr>
            </w:pPr>
          </w:p>
        </w:tc>
        <w:tc>
          <w:tcPr>
            <w:tcW w:w="0" w:type="auto"/>
          </w:tcPr>
          <w:p w14:paraId="0C00E6F4" w14:textId="77777777" w:rsidR="00AC4795" w:rsidRDefault="00AC4795" w:rsidP="00052FC7">
            <w:pPr>
              <w:spacing w:after="0" w:line="240" w:lineRule="auto"/>
              <w:rPr>
                <w:rFonts w:cs="Arial"/>
                <w:lang w:val="en-US"/>
              </w:rPr>
            </w:pPr>
          </w:p>
        </w:tc>
      </w:tr>
      <w:tr w:rsidR="00BE53E5" w14:paraId="760020F4" w14:textId="77777777" w:rsidTr="00052FC7">
        <w:tc>
          <w:tcPr>
            <w:tcW w:w="1357" w:type="dxa"/>
          </w:tcPr>
          <w:p w14:paraId="7A80B25D" w14:textId="3174B16D" w:rsidR="00AC4795" w:rsidRDefault="00BB7EA4" w:rsidP="00052FC7">
            <w:pPr>
              <w:spacing w:after="0" w:line="240" w:lineRule="auto"/>
              <w:rPr>
                <w:rFonts w:cs="Arial"/>
                <w:lang w:val="en-US"/>
              </w:rPr>
            </w:pPr>
            <w:r w:rsidRPr="00BB7EA4">
              <w:rPr>
                <w:rFonts w:cs="Arial"/>
                <w:lang w:val="en-US"/>
              </w:rPr>
              <w:t>PR 6.10.6-4</w:t>
            </w:r>
          </w:p>
        </w:tc>
        <w:tc>
          <w:tcPr>
            <w:tcW w:w="4230" w:type="dxa"/>
          </w:tcPr>
          <w:p w14:paraId="3647908C" w14:textId="145B09C5" w:rsidR="00AC4795" w:rsidRDefault="00BB7EA4" w:rsidP="00BB7EA4">
            <w:pPr>
              <w:spacing w:after="0" w:line="240" w:lineRule="auto"/>
              <w:rPr>
                <w:rFonts w:cs="Arial"/>
                <w:lang w:val="en-US"/>
              </w:rPr>
            </w:pPr>
            <w:r w:rsidRPr="00BB7EA4">
              <w:rPr>
                <w:rFonts w:cs="Arial"/>
                <w:lang w:val="en-US"/>
              </w:rPr>
              <w:t xml:space="preserve">] Subject to operator policy and user consent, the 6G network shall support mechanisms for scheduling and provisioning network resources and computing resources in Service Host Environment for distributed AI inference service. </w:t>
            </w:r>
          </w:p>
        </w:tc>
        <w:tc>
          <w:tcPr>
            <w:tcW w:w="1725" w:type="dxa"/>
          </w:tcPr>
          <w:p w14:paraId="728120F3" w14:textId="77777777" w:rsidR="00AC4795" w:rsidRDefault="00AC4795" w:rsidP="00052FC7">
            <w:pPr>
              <w:spacing w:after="0" w:line="240" w:lineRule="auto"/>
              <w:rPr>
                <w:rFonts w:cs="Arial"/>
                <w:lang w:val="en-US"/>
              </w:rPr>
            </w:pPr>
          </w:p>
        </w:tc>
        <w:tc>
          <w:tcPr>
            <w:tcW w:w="0" w:type="auto"/>
          </w:tcPr>
          <w:p w14:paraId="5ED9FF2A" w14:textId="77777777" w:rsidR="00AC4795" w:rsidRDefault="00AC4795" w:rsidP="00052FC7">
            <w:pPr>
              <w:spacing w:after="0" w:line="240" w:lineRule="auto"/>
              <w:rPr>
                <w:rFonts w:cs="Arial"/>
                <w:lang w:val="en-US"/>
              </w:rPr>
            </w:pPr>
          </w:p>
        </w:tc>
        <w:tc>
          <w:tcPr>
            <w:tcW w:w="0" w:type="auto"/>
          </w:tcPr>
          <w:p w14:paraId="6C1ED5E2" w14:textId="77777777" w:rsidR="00AC4795" w:rsidRDefault="00AC4795" w:rsidP="00052FC7">
            <w:pPr>
              <w:spacing w:after="0" w:line="240" w:lineRule="auto"/>
              <w:rPr>
                <w:rFonts w:cs="Arial"/>
                <w:lang w:val="en-US"/>
              </w:rPr>
            </w:pPr>
          </w:p>
        </w:tc>
      </w:tr>
      <w:tr w:rsidR="00BE53E5" w14:paraId="41FAAF95" w14:textId="77777777" w:rsidTr="00052FC7">
        <w:tc>
          <w:tcPr>
            <w:tcW w:w="1357" w:type="dxa"/>
          </w:tcPr>
          <w:p w14:paraId="7DFD3988" w14:textId="12B2CE2B" w:rsidR="00AC4795" w:rsidRDefault="00BB7EA4" w:rsidP="00052FC7">
            <w:pPr>
              <w:spacing w:after="0" w:line="240" w:lineRule="auto"/>
              <w:rPr>
                <w:rFonts w:cs="Arial"/>
                <w:lang w:val="en-US"/>
              </w:rPr>
            </w:pPr>
            <w:r w:rsidRPr="00BB7EA4">
              <w:rPr>
                <w:rFonts w:cs="Arial"/>
                <w:lang w:val="en-US"/>
              </w:rPr>
              <w:t>PR 6.10.6-5</w:t>
            </w:r>
          </w:p>
        </w:tc>
        <w:tc>
          <w:tcPr>
            <w:tcW w:w="4230" w:type="dxa"/>
          </w:tcPr>
          <w:p w14:paraId="25DF6BD0" w14:textId="77777777" w:rsidR="00BB7EA4" w:rsidRPr="00BB7EA4" w:rsidRDefault="00BB7EA4" w:rsidP="00BB7EA4">
            <w:pPr>
              <w:spacing w:after="0" w:line="240" w:lineRule="auto"/>
              <w:rPr>
                <w:rFonts w:cs="Arial"/>
                <w:lang w:val="en-US"/>
              </w:rPr>
            </w:pPr>
            <w:r w:rsidRPr="00BB7EA4">
              <w:rPr>
                <w:rFonts w:cs="Arial"/>
                <w:lang w:val="en-US"/>
              </w:rPr>
              <w:t>Subject to operator policy, the 6G network shall support mechanisms to ensure a guaranteed service performance of the distributed AI inference service.</w:t>
            </w:r>
          </w:p>
          <w:p w14:paraId="76951136" w14:textId="5286AD0D" w:rsidR="00AC4795" w:rsidRDefault="00BB7EA4" w:rsidP="00BB7EA4">
            <w:pPr>
              <w:spacing w:after="0" w:line="240" w:lineRule="auto"/>
              <w:rPr>
                <w:rFonts w:cs="Arial"/>
                <w:lang w:val="en-US"/>
              </w:rPr>
            </w:pPr>
            <w:r w:rsidRPr="00BB7EA4">
              <w:rPr>
                <w:rFonts w:cs="Arial"/>
                <w:lang w:val="en-US"/>
              </w:rPr>
              <w:t xml:space="preserve">NOTE: </w:t>
            </w:r>
            <w:r w:rsidRPr="00BB7EA4">
              <w:rPr>
                <w:rFonts w:cs="Arial"/>
                <w:lang w:val="en-US"/>
              </w:rPr>
              <w:tab/>
              <w:t>The UE is not involved in distributed AI inference service</w:t>
            </w:r>
            <w:r>
              <w:rPr>
                <w:rFonts w:cs="Arial"/>
                <w:lang w:val="en-US"/>
              </w:rPr>
              <w:t>.</w:t>
            </w:r>
          </w:p>
        </w:tc>
        <w:tc>
          <w:tcPr>
            <w:tcW w:w="1725" w:type="dxa"/>
          </w:tcPr>
          <w:p w14:paraId="4FC239BB" w14:textId="77777777" w:rsidR="00AC4795" w:rsidRDefault="00AC4795" w:rsidP="00052FC7">
            <w:pPr>
              <w:spacing w:after="0" w:line="240" w:lineRule="auto"/>
              <w:rPr>
                <w:rFonts w:cs="Arial"/>
                <w:lang w:val="en-US"/>
              </w:rPr>
            </w:pPr>
          </w:p>
        </w:tc>
        <w:tc>
          <w:tcPr>
            <w:tcW w:w="0" w:type="auto"/>
          </w:tcPr>
          <w:p w14:paraId="692D912D" w14:textId="77777777" w:rsidR="00AC4795" w:rsidRDefault="00AC4795" w:rsidP="00052FC7">
            <w:pPr>
              <w:spacing w:after="0" w:line="240" w:lineRule="auto"/>
              <w:rPr>
                <w:rFonts w:cs="Arial"/>
                <w:lang w:val="en-US"/>
              </w:rPr>
            </w:pPr>
          </w:p>
        </w:tc>
        <w:tc>
          <w:tcPr>
            <w:tcW w:w="0" w:type="auto"/>
          </w:tcPr>
          <w:p w14:paraId="142747D0" w14:textId="77777777" w:rsidR="00AC4795" w:rsidRDefault="00AC4795" w:rsidP="00052FC7">
            <w:pPr>
              <w:spacing w:after="0" w:line="240" w:lineRule="auto"/>
              <w:rPr>
                <w:rFonts w:cs="Arial"/>
                <w:lang w:val="en-US"/>
              </w:rPr>
            </w:pPr>
          </w:p>
        </w:tc>
      </w:tr>
      <w:tr w:rsidR="00BE53E5" w14:paraId="2AA74EA7" w14:textId="77777777" w:rsidTr="00052FC7">
        <w:tc>
          <w:tcPr>
            <w:tcW w:w="1357" w:type="dxa"/>
          </w:tcPr>
          <w:p w14:paraId="492EC9BC" w14:textId="4EF1675B" w:rsidR="00AC4795" w:rsidRDefault="00BB7EA4" w:rsidP="00052FC7">
            <w:pPr>
              <w:spacing w:after="0" w:line="240" w:lineRule="auto"/>
              <w:rPr>
                <w:rFonts w:cs="Arial"/>
                <w:lang w:val="en-US"/>
              </w:rPr>
            </w:pPr>
            <w:r w:rsidRPr="00BB7EA4">
              <w:rPr>
                <w:rFonts w:cs="Arial"/>
                <w:lang w:val="en-US"/>
              </w:rPr>
              <w:t>PR 6.10.6-6</w:t>
            </w:r>
          </w:p>
        </w:tc>
        <w:tc>
          <w:tcPr>
            <w:tcW w:w="4230" w:type="dxa"/>
          </w:tcPr>
          <w:p w14:paraId="22FE0CA3" w14:textId="61BAC51F" w:rsidR="00AC4795" w:rsidRDefault="00BB7EA4" w:rsidP="00052FC7">
            <w:pPr>
              <w:spacing w:after="0" w:line="240" w:lineRule="auto"/>
              <w:rPr>
                <w:rFonts w:cs="Arial"/>
                <w:lang w:val="en-US"/>
              </w:rPr>
            </w:pPr>
            <w:r w:rsidRPr="00BB7EA4">
              <w:rPr>
                <w:rFonts w:cs="Arial"/>
                <w:lang w:val="en-US"/>
              </w:rPr>
              <w:t>The 6G system shall be able to provide the communication and AI service for a user with the KPI requirements in the</w:t>
            </w:r>
            <w:r w:rsidR="003A61A1">
              <w:rPr>
                <w:rFonts w:cs="Arial"/>
                <w:lang w:val="en-US"/>
              </w:rPr>
              <w:t xml:space="preserve"> </w:t>
            </w:r>
            <w:r w:rsidRPr="00BB7EA4">
              <w:rPr>
                <w:rFonts w:cs="Arial"/>
                <w:highlight w:val="yellow"/>
                <w:lang w:val="en-US"/>
              </w:rPr>
              <w:t>Table 6.10.6-1</w:t>
            </w:r>
            <w:r>
              <w:rPr>
                <w:rFonts w:cs="Arial"/>
                <w:lang w:val="en-US"/>
              </w:rPr>
              <w:t>.</w:t>
            </w:r>
          </w:p>
        </w:tc>
        <w:tc>
          <w:tcPr>
            <w:tcW w:w="1725" w:type="dxa"/>
          </w:tcPr>
          <w:p w14:paraId="07378CCE" w14:textId="77777777" w:rsidR="00AC4795" w:rsidRDefault="00AC4795" w:rsidP="00052FC7">
            <w:pPr>
              <w:spacing w:after="0" w:line="240" w:lineRule="auto"/>
              <w:rPr>
                <w:rFonts w:cs="Arial"/>
                <w:lang w:val="en-US"/>
              </w:rPr>
            </w:pPr>
          </w:p>
        </w:tc>
        <w:tc>
          <w:tcPr>
            <w:tcW w:w="0" w:type="auto"/>
          </w:tcPr>
          <w:p w14:paraId="7921682A" w14:textId="77777777" w:rsidR="00AC4795" w:rsidRDefault="00AC4795" w:rsidP="00052FC7">
            <w:pPr>
              <w:spacing w:after="0" w:line="240" w:lineRule="auto"/>
              <w:rPr>
                <w:rFonts w:cs="Arial"/>
                <w:lang w:val="en-US"/>
              </w:rPr>
            </w:pPr>
          </w:p>
        </w:tc>
        <w:tc>
          <w:tcPr>
            <w:tcW w:w="0" w:type="auto"/>
          </w:tcPr>
          <w:p w14:paraId="11A60F58" w14:textId="77777777" w:rsidR="00AC4795" w:rsidRDefault="00AC4795" w:rsidP="00052FC7">
            <w:pPr>
              <w:spacing w:after="0" w:line="240" w:lineRule="auto"/>
              <w:rPr>
                <w:rFonts w:cs="Arial"/>
                <w:lang w:val="en-US"/>
              </w:rPr>
            </w:pPr>
          </w:p>
        </w:tc>
      </w:tr>
      <w:tr w:rsidR="00BE53E5" w14:paraId="107F5985" w14:textId="77777777" w:rsidTr="00052FC7">
        <w:tc>
          <w:tcPr>
            <w:tcW w:w="1357" w:type="dxa"/>
          </w:tcPr>
          <w:p w14:paraId="6F813289" w14:textId="4A05AA03" w:rsidR="00AC4795" w:rsidRDefault="002B67B3" w:rsidP="00052FC7">
            <w:pPr>
              <w:spacing w:after="0" w:line="240" w:lineRule="auto"/>
              <w:rPr>
                <w:rFonts w:cs="Arial"/>
                <w:lang w:val="en-US"/>
              </w:rPr>
            </w:pPr>
            <w:r w:rsidRPr="002B67B3">
              <w:rPr>
                <w:rFonts w:cs="Arial"/>
                <w:lang w:val="en-US"/>
              </w:rPr>
              <w:t>PR 6.11.6-1</w:t>
            </w:r>
          </w:p>
        </w:tc>
        <w:tc>
          <w:tcPr>
            <w:tcW w:w="4230" w:type="dxa"/>
          </w:tcPr>
          <w:p w14:paraId="4A7C91C1" w14:textId="6E99C21C" w:rsidR="00AC4795" w:rsidRDefault="002B67B3" w:rsidP="00BB7EA4">
            <w:pPr>
              <w:spacing w:after="0" w:line="240" w:lineRule="auto"/>
              <w:rPr>
                <w:rFonts w:cs="Arial"/>
                <w:lang w:val="en-US"/>
              </w:rPr>
            </w:pPr>
            <w:r w:rsidRPr="002B67B3">
              <w:rPr>
                <w:rFonts w:cs="Arial"/>
                <w:lang w:val="en-US"/>
              </w:rPr>
              <w:t>Subject to operator policy and user’s consent, 6G network shall be able to enable the IMS services to provide intelligent communication assistant service to users.</w:t>
            </w:r>
          </w:p>
        </w:tc>
        <w:tc>
          <w:tcPr>
            <w:tcW w:w="1725" w:type="dxa"/>
          </w:tcPr>
          <w:p w14:paraId="27F066D1" w14:textId="77777777" w:rsidR="00AC4795" w:rsidRDefault="00AC4795" w:rsidP="00052FC7">
            <w:pPr>
              <w:spacing w:after="0" w:line="240" w:lineRule="auto"/>
              <w:rPr>
                <w:rFonts w:cs="Arial"/>
                <w:lang w:val="en-US"/>
              </w:rPr>
            </w:pPr>
          </w:p>
        </w:tc>
        <w:tc>
          <w:tcPr>
            <w:tcW w:w="0" w:type="auto"/>
          </w:tcPr>
          <w:p w14:paraId="4CA52143" w14:textId="77777777" w:rsidR="00AC4795" w:rsidRDefault="00AC4795" w:rsidP="00052FC7">
            <w:pPr>
              <w:spacing w:after="0" w:line="240" w:lineRule="auto"/>
              <w:rPr>
                <w:rFonts w:cs="Arial"/>
                <w:lang w:val="en-US"/>
              </w:rPr>
            </w:pPr>
          </w:p>
        </w:tc>
        <w:tc>
          <w:tcPr>
            <w:tcW w:w="0" w:type="auto"/>
          </w:tcPr>
          <w:p w14:paraId="75F9F029" w14:textId="77777777" w:rsidR="00AC4795" w:rsidRDefault="00AC4795" w:rsidP="00052FC7">
            <w:pPr>
              <w:spacing w:after="0" w:line="240" w:lineRule="auto"/>
              <w:rPr>
                <w:rFonts w:cs="Arial"/>
                <w:lang w:val="en-US"/>
              </w:rPr>
            </w:pPr>
          </w:p>
        </w:tc>
      </w:tr>
      <w:tr w:rsidR="00BE53E5" w14:paraId="6D30F4DD" w14:textId="77777777" w:rsidTr="00052FC7">
        <w:tc>
          <w:tcPr>
            <w:tcW w:w="1357" w:type="dxa"/>
          </w:tcPr>
          <w:p w14:paraId="009A0A47" w14:textId="73AAE1F6" w:rsidR="00AC4795" w:rsidRDefault="002B67B3" w:rsidP="00052FC7">
            <w:pPr>
              <w:spacing w:after="0" w:line="240" w:lineRule="auto"/>
              <w:rPr>
                <w:rFonts w:cs="Arial"/>
                <w:lang w:val="en-US"/>
              </w:rPr>
            </w:pPr>
            <w:r w:rsidRPr="002B67B3">
              <w:rPr>
                <w:rFonts w:cs="Arial"/>
                <w:lang w:val="en-US"/>
              </w:rPr>
              <w:t>PR 6.11.6-2</w:t>
            </w:r>
          </w:p>
        </w:tc>
        <w:tc>
          <w:tcPr>
            <w:tcW w:w="4230" w:type="dxa"/>
          </w:tcPr>
          <w:p w14:paraId="3088F9CB" w14:textId="491524B2" w:rsidR="00AC4795" w:rsidRDefault="002B67B3" w:rsidP="00052FC7">
            <w:pPr>
              <w:spacing w:after="0" w:line="240" w:lineRule="auto"/>
              <w:rPr>
                <w:rFonts w:cs="Arial"/>
                <w:lang w:val="en-US"/>
              </w:rPr>
            </w:pPr>
            <w:r w:rsidRPr="002B67B3">
              <w:rPr>
                <w:rFonts w:cs="Arial"/>
                <w:lang w:val="en-US"/>
              </w:rPr>
              <w:t>The 6G network shall support charging information collection for the intelligent communication assistant service.</w:t>
            </w:r>
          </w:p>
        </w:tc>
        <w:tc>
          <w:tcPr>
            <w:tcW w:w="1725" w:type="dxa"/>
          </w:tcPr>
          <w:p w14:paraId="11E3BCD6" w14:textId="4F9E73B1" w:rsidR="00AC4795" w:rsidRDefault="00AC4795" w:rsidP="00052FC7">
            <w:pPr>
              <w:spacing w:after="0" w:line="240" w:lineRule="auto"/>
              <w:rPr>
                <w:rFonts w:cs="Arial"/>
                <w:lang w:val="en-US"/>
              </w:rPr>
            </w:pPr>
          </w:p>
        </w:tc>
        <w:tc>
          <w:tcPr>
            <w:tcW w:w="0" w:type="auto"/>
          </w:tcPr>
          <w:p w14:paraId="68D025C9" w14:textId="77777777" w:rsidR="00AC4795" w:rsidRDefault="00AC4795" w:rsidP="00052FC7">
            <w:pPr>
              <w:spacing w:after="0" w:line="240" w:lineRule="auto"/>
              <w:rPr>
                <w:rFonts w:cs="Arial"/>
                <w:lang w:val="en-US"/>
              </w:rPr>
            </w:pPr>
          </w:p>
        </w:tc>
        <w:tc>
          <w:tcPr>
            <w:tcW w:w="0" w:type="auto"/>
          </w:tcPr>
          <w:p w14:paraId="14466F85" w14:textId="77777777" w:rsidR="00AC4795" w:rsidRDefault="00AC4795" w:rsidP="00052FC7">
            <w:pPr>
              <w:spacing w:after="0" w:line="240" w:lineRule="auto"/>
              <w:rPr>
                <w:rFonts w:cs="Arial"/>
                <w:lang w:val="en-US"/>
              </w:rPr>
            </w:pPr>
          </w:p>
        </w:tc>
      </w:tr>
      <w:tr w:rsidR="00BE53E5" w14:paraId="0FAC8EAD" w14:textId="77777777" w:rsidTr="00052FC7">
        <w:tc>
          <w:tcPr>
            <w:tcW w:w="1357" w:type="dxa"/>
          </w:tcPr>
          <w:p w14:paraId="0A2EC14B" w14:textId="6A12444D" w:rsidR="00AC4795" w:rsidRDefault="002B67B3" w:rsidP="00052FC7">
            <w:pPr>
              <w:spacing w:after="0" w:line="240" w:lineRule="auto"/>
              <w:rPr>
                <w:rFonts w:cs="Arial"/>
                <w:lang w:val="en-US"/>
              </w:rPr>
            </w:pPr>
            <w:r w:rsidRPr="002B67B3">
              <w:rPr>
                <w:rFonts w:cs="Arial"/>
                <w:lang w:val="en-US"/>
              </w:rPr>
              <w:t>PR 6.11.6-3</w:t>
            </w:r>
          </w:p>
        </w:tc>
        <w:tc>
          <w:tcPr>
            <w:tcW w:w="4230" w:type="dxa"/>
          </w:tcPr>
          <w:p w14:paraId="3EBA093A" w14:textId="67EE809A" w:rsidR="00AC4795" w:rsidRDefault="002B67B3" w:rsidP="00052FC7">
            <w:pPr>
              <w:spacing w:after="0" w:line="240" w:lineRule="auto"/>
              <w:rPr>
                <w:rFonts w:cs="Arial"/>
                <w:lang w:val="en-US"/>
              </w:rPr>
            </w:pPr>
            <w:r w:rsidRPr="002B67B3">
              <w:rPr>
                <w:rFonts w:cs="Arial"/>
                <w:lang w:val="en-US"/>
              </w:rPr>
              <w:t>Subject to operator’s policy and user’s consent, 6G network  shall be able to enable the IMS services to support the interaction between different intelligent communication assistants, e.g. during an IMS calling service, both calling and callee parties are using intelligent communication services.</w:t>
            </w:r>
          </w:p>
        </w:tc>
        <w:tc>
          <w:tcPr>
            <w:tcW w:w="1725" w:type="dxa"/>
          </w:tcPr>
          <w:p w14:paraId="0200CBA4" w14:textId="77777777" w:rsidR="00AC4795" w:rsidRDefault="00AC4795" w:rsidP="00052FC7">
            <w:pPr>
              <w:spacing w:after="0" w:line="240" w:lineRule="auto"/>
              <w:rPr>
                <w:rFonts w:cs="Arial"/>
                <w:lang w:val="en-US"/>
              </w:rPr>
            </w:pPr>
          </w:p>
        </w:tc>
        <w:tc>
          <w:tcPr>
            <w:tcW w:w="0" w:type="auto"/>
          </w:tcPr>
          <w:p w14:paraId="739116AF" w14:textId="77777777" w:rsidR="00AC4795" w:rsidRDefault="00AC4795" w:rsidP="00052FC7">
            <w:pPr>
              <w:spacing w:after="0" w:line="240" w:lineRule="auto"/>
              <w:rPr>
                <w:rFonts w:cs="Arial"/>
                <w:lang w:val="en-US"/>
              </w:rPr>
            </w:pPr>
          </w:p>
        </w:tc>
        <w:tc>
          <w:tcPr>
            <w:tcW w:w="0" w:type="auto"/>
          </w:tcPr>
          <w:p w14:paraId="20203C0D" w14:textId="77777777" w:rsidR="00AC4795" w:rsidRDefault="00AC4795" w:rsidP="00052FC7">
            <w:pPr>
              <w:spacing w:after="0" w:line="240" w:lineRule="auto"/>
              <w:rPr>
                <w:rFonts w:cs="Arial"/>
                <w:lang w:val="en-US"/>
              </w:rPr>
            </w:pPr>
          </w:p>
        </w:tc>
      </w:tr>
      <w:tr w:rsidR="00BE53E5" w14:paraId="7BBFD9EB" w14:textId="77777777" w:rsidTr="00052FC7">
        <w:tc>
          <w:tcPr>
            <w:tcW w:w="1357" w:type="dxa"/>
          </w:tcPr>
          <w:p w14:paraId="69EA2F0E" w14:textId="18DA8694" w:rsidR="00AC4795" w:rsidRDefault="002B67B3" w:rsidP="00052FC7">
            <w:pPr>
              <w:spacing w:after="0" w:line="240" w:lineRule="auto"/>
              <w:rPr>
                <w:rFonts w:cs="Arial"/>
                <w:lang w:val="en-US"/>
              </w:rPr>
            </w:pPr>
            <w:r w:rsidRPr="002B67B3">
              <w:rPr>
                <w:rFonts w:cs="Arial"/>
                <w:lang w:val="en-US"/>
              </w:rPr>
              <w:lastRenderedPageBreak/>
              <w:t>PR 6.11.6-4</w:t>
            </w:r>
          </w:p>
        </w:tc>
        <w:tc>
          <w:tcPr>
            <w:tcW w:w="4230" w:type="dxa"/>
          </w:tcPr>
          <w:p w14:paraId="7633FCC1" w14:textId="77F96010" w:rsidR="002B67B3" w:rsidRPr="002B67B3" w:rsidRDefault="002B67B3" w:rsidP="002B67B3">
            <w:pPr>
              <w:spacing w:after="0" w:line="240" w:lineRule="auto"/>
              <w:rPr>
                <w:rFonts w:cs="Arial"/>
                <w:lang w:val="en-US"/>
              </w:rPr>
            </w:pPr>
            <w:r w:rsidRPr="002B67B3">
              <w:rPr>
                <w:rFonts w:cs="Arial"/>
                <w:lang w:val="en-US"/>
              </w:rPr>
              <w:t>Subject to operator’s policy and user’s consent, 6G network shall be able to support the communication between operator’s intelligent communication assistant and authorized third-party AI assistant during IMS communication between users utilizing the intelligent communication assistant.</w:t>
            </w:r>
          </w:p>
          <w:p w14:paraId="581C0C5E" w14:textId="22F5456C" w:rsidR="00AC4795" w:rsidRDefault="002B67B3" w:rsidP="002B67B3">
            <w:pPr>
              <w:spacing w:after="0" w:line="240" w:lineRule="auto"/>
              <w:rPr>
                <w:rFonts w:cs="Arial"/>
                <w:lang w:val="en-US"/>
              </w:rPr>
            </w:pPr>
            <w:r w:rsidRPr="002B67B3">
              <w:rPr>
                <w:rFonts w:cs="Arial"/>
                <w:lang w:val="en-US"/>
              </w:rPr>
              <w:t>NOTE 1: It is not expected that intelligent communication assistants directly communicate with each other via IMS services.</w:t>
            </w:r>
          </w:p>
        </w:tc>
        <w:tc>
          <w:tcPr>
            <w:tcW w:w="1725" w:type="dxa"/>
          </w:tcPr>
          <w:p w14:paraId="47135BA6" w14:textId="77777777" w:rsidR="00AC4795" w:rsidRDefault="00AC4795" w:rsidP="00052FC7">
            <w:pPr>
              <w:spacing w:after="0" w:line="240" w:lineRule="auto"/>
              <w:rPr>
                <w:rFonts w:cs="Arial"/>
                <w:lang w:val="en-US"/>
              </w:rPr>
            </w:pPr>
          </w:p>
        </w:tc>
        <w:tc>
          <w:tcPr>
            <w:tcW w:w="0" w:type="auto"/>
          </w:tcPr>
          <w:p w14:paraId="4CAFBF8D" w14:textId="77777777" w:rsidR="00AC4795" w:rsidRDefault="00AC4795" w:rsidP="00052FC7">
            <w:pPr>
              <w:spacing w:after="0" w:line="240" w:lineRule="auto"/>
              <w:rPr>
                <w:rFonts w:cs="Arial"/>
                <w:lang w:val="en-US"/>
              </w:rPr>
            </w:pPr>
          </w:p>
        </w:tc>
        <w:tc>
          <w:tcPr>
            <w:tcW w:w="0" w:type="auto"/>
          </w:tcPr>
          <w:p w14:paraId="0D5472AC" w14:textId="77777777" w:rsidR="00AC4795" w:rsidRDefault="00AC4795" w:rsidP="00052FC7">
            <w:pPr>
              <w:spacing w:after="0" w:line="240" w:lineRule="auto"/>
              <w:rPr>
                <w:rFonts w:cs="Arial"/>
                <w:lang w:val="en-US"/>
              </w:rPr>
            </w:pPr>
          </w:p>
        </w:tc>
      </w:tr>
      <w:tr w:rsidR="00BE53E5" w14:paraId="34B99693" w14:textId="77777777" w:rsidTr="00052FC7">
        <w:tc>
          <w:tcPr>
            <w:tcW w:w="1357" w:type="dxa"/>
          </w:tcPr>
          <w:p w14:paraId="0A17F75F" w14:textId="3FB8D0BC" w:rsidR="00AC4795" w:rsidRDefault="002B67B3" w:rsidP="00052FC7">
            <w:pPr>
              <w:spacing w:after="0" w:line="240" w:lineRule="auto"/>
              <w:rPr>
                <w:rFonts w:cs="Arial"/>
                <w:lang w:val="en-US"/>
              </w:rPr>
            </w:pPr>
            <w:r w:rsidRPr="002B67B3">
              <w:rPr>
                <w:rFonts w:cs="Arial"/>
                <w:lang w:val="en-US"/>
              </w:rPr>
              <w:t>PR 6.11.6-5</w:t>
            </w:r>
          </w:p>
        </w:tc>
        <w:tc>
          <w:tcPr>
            <w:tcW w:w="4230" w:type="dxa"/>
          </w:tcPr>
          <w:p w14:paraId="5479B9AC" w14:textId="41496EA2" w:rsidR="00AC4795" w:rsidRDefault="002B67B3" w:rsidP="00052FC7">
            <w:pPr>
              <w:spacing w:after="0" w:line="240" w:lineRule="auto"/>
              <w:rPr>
                <w:rFonts w:cs="Arial"/>
                <w:lang w:val="en-US"/>
              </w:rPr>
            </w:pPr>
            <w:r w:rsidRPr="002B67B3">
              <w:rPr>
                <w:rFonts w:cs="Arial"/>
                <w:lang w:val="en-US"/>
              </w:rPr>
              <w:t>Subject to operator’s policy and user’s consent, the 6G network  shall be able to enable the IMS services to support the intelligent communication assistant to invoke operator’s native capabilities (e.g. AR rendering, XR rendering in the service hosting environment, SMS or voice, trigger QoS adjustment, Sensing) to meet user service requirements dynamically).</w:t>
            </w:r>
          </w:p>
        </w:tc>
        <w:tc>
          <w:tcPr>
            <w:tcW w:w="1725" w:type="dxa"/>
          </w:tcPr>
          <w:p w14:paraId="5CD4E43C" w14:textId="77777777" w:rsidR="00AC4795" w:rsidRDefault="00AC4795" w:rsidP="00052FC7">
            <w:pPr>
              <w:spacing w:after="0" w:line="240" w:lineRule="auto"/>
              <w:rPr>
                <w:rFonts w:cs="Arial"/>
                <w:lang w:val="en-US"/>
              </w:rPr>
            </w:pPr>
          </w:p>
        </w:tc>
        <w:tc>
          <w:tcPr>
            <w:tcW w:w="0" w:type="auto"/>
          </w:tcPr>
          <w:p w14:paraId="6E44A916" w14:textId="77777777" w:rsidR="00AC4795" w:rsidRDefault="00AC4795" w:rsidP="00052FC7">
            <w:pPr>
              <w:spacing w:after="0" w:line="240" w:lineRule="auto"/>
              <w:rPr>
                <w:rFonts w:cs="Arial"/>
                <w:lang w:val="en-US"/>
              </w:rPr>
            </w:pPr>
          </w:p>
        </w:tc>
        <w:tc>
          <w:tcPr>
            <w:tcW w:w="0" w:type="auto"/>
          </w:tcPr>
          <w:p w14:paraId="5B17A248" w14:textId="77777777" w:rsidR="00AC4795" w:rsidRDefault="00AC4795" w:rsidP="00052FC7">
            <w:pPr>
              <w:spacing w:after="0" w:line="240" w:lineRule="auto"/>
              <w:rPr>
                <w:rFonts w:cs="Arial"/>
                <w:lang w:val="en-US"/>
              </w:rPr>
            </w:pPr>
          </w:p>
        </w:tc>
      </w:tr>
      <w:tr w:rsidR="00BE53E5" w14:paraId="6460B8F5" w14:textId="77777777" w:rsidTr="00052FC7">
        <w:tc>
          <w:tcPr>
            <w:tcW w:w="1357" w:type="dxa"/>
          </w:tcPr>
          <w:p w14:paraId="4ED246E4" w14:textId="0850083C" w:rsidR="00AC4795" w:rsidRDefault="002B67B3" w:rsidP="00052FC7">
            <w:pPr>
              <w:spacing w:after="0" w:line="240" w:lineRule="auto"/>
              <w:rPr>
                <w:rFonts w:cs="Arial"/>
                <w:lang w:val="en-US"/>
              </w:rPr>
            </w:pPr>
            <w:r w:rsidRPr="002B67B3">
              <w:rPr>
                <w:rFonts w:cs="Arial"/>
                <w:lang w:val="en-US"/>
              </w:rPr>
              <w:t>PR 6.11.6-6</w:t>
            </w:r>
          </w:p>
        </w:tc>
        <w:tc>
          <w:tcPr>
            <w:tcW w:w="4230" w:type="dxa"/>
          </w:tcPr>
          <w:p w14:paraId="16A99C6E" w14:textId="77777777" w:rsidR="002B67B3" w:rsidRPr="002B67B3" w:rsidRDefault="002B67B3" w:rsidP="002B67B3">
            <w:pPr>
              <w:spacing w:after="0" w:line="240" w:lineRule="auto"/>
              <w:rPr>
                <w:rFonts w:cs="Arial"/>
                <w:lang w:val="en-US"/>
              </w:rPr>
            </w:pPr>
            <w:r w:rsidRPr="002B67B3">
              <w:rPr>
                <w:rFonts w:cs="Arial"/>
                <w:lang w:val="en-US"/>
              </w:rPr>
              <w:t>Subject to operator’s policy and user’s consent, the 6G network shall be able to enable the IMS services to support invoking authorized third-party capabilities (e.g. the weather inquiry, the language translation, the takeout services) and/or obtain various information from authorized third-party.</w:t>
            </w:r>
          </w:p>
          <w:p w14:paraId="73F66939" w14:textId="03E2D3B9" w:rsidR="00AC4795" w:rsidRDefault="002B67B3" w:rsidP="002B67B3">
            <w:pPr>
              <w:spacing w:after="0" w:line="240" w:lineRule="auto"/>
              <w:rPr>
                <w:rFonts w:cs="Arial"/>
                <w:lang w:val="en-US"/>
              </w:rPr>
            </w:pPr>
            <w:r w:rsidRPr="002B67B3">
              <w:rPr>
                <w:rFonts w:cs="Arial"/>
                <w:lang w:val="en-US"/>
              </w:rPr>
              <w:t>NOTE 2:</w:t>
            </w:r>
            <w:r w:rsidRPr="002B67B3">
              <w:rPr>
                <w:rFonts w:cs="Arial"/>
                <w:lang w:val="en-US"/>
              </w:rPr>
              <w:tab/>
              <w:t>Intelligent Communication Assistant: The virtual intelligent communication assistant locates in operator network and interacts with the users through voice, video, text, gestures or other modalities. The assistant can be customized for each particular user by accessing user data and network data which are stored or collected in the network, with user’s consent. It can provide various communication services and support individual users based on user’s intention and requirement utilizing AI capability. One subscriber can have one or more Intelligent Communication Assistants.</w:t>
            </w:r>
          </w:p>
        </w:tc>
        <w:tc>
          <w:tcPr>
            <w:tcW w:w="1725" w:type="dxa"/>
          </w:tcPr>
          <w:p w14:paraId="4F2FAC16" w14:textId="77777777" w:rsidR="00AC4795" w:rsidRDefault="00AC4795" w:rsidP="00052FC7">
            <w:pPr>
              <w:spacing w:after="0" w:line="240" w:lineRule="auto"/>
              <w:rPr>
                <w:rFonts w:cs="Arial"/>
                <w:lang w:val="en-US"/>
              </w:rPr>
            </w:pPr>
          </w:p>
        </w:tc>
        <w:tc>
          <w:tcPr>
            <w:tcW w:w="0" w:type="auto"/>
          </w:tcPr>
          <w:p w14:paraId="72E9B5E9" w14:textId="77777777" w:rsidR="00AC4795" w:rsidRDefault="00AC4795" w:rsidP="00052FC7">
            <w:pPr>
              <w:spacing w:after="0" w:line="240" w:lineRule="auto"/>
              <w:rPr>
                <w:rFonts w:cs="Arial"/>
                <w:lang w:val="en-US"/>
              </w:rPr>
            </w:pPr>
          </w:p>
        </w:tc>
        <w:tc>
          <w:tcPr>
            <w:tcW w:w="0" w:type="auto"/>
          </w:tcPr>
          <w:p w14:paraId="0AF49765" w14:textId="77777777" w:rsidR="00AC4795" w:rsidRDefault="00AC4795" w:rsidP="00052FC7">
            <w:pPr>
              <w:spacing w:after="0" w:line="240" w:lineRule="auto"/>
              <w:rPr>
                <w:rFonts w:cs="Arial"/>
                <w:lang w:val="en-US"/>
              </w:rPr>
            </w:pPr>
          </w:p>
        </w:tc>
      </w:tr>
      <w:tr w:rsidR="00BE53E5" w14:paraId="5C48A5C9" w14:textId="77777777" w:rsidTr="00052FC7">
        <w:tc>
          <w:tcPr>
            <w:tcW w:w="1357" w:type="dxa"/>
          </w:tcPr>
          <w:p w14:paraId="6DA482D7" w14:textId="5D445DEC" w:rsidR="00AC4795" w:rsidRDefault="00370C17" w:rsidP="00052FC7">
            <w:pPr>
              <w:spacing w:after="0" w:line="240" w:lineRule="auto"/>
              <w:rPr>
                <w:rFonts w:cs="Arial"/>
                <w:lang w:val="en-US"/>
              </w:rPr>
            </w:pPr>
            <w:r w:rsidRPr="00370C17">
              <w:rPr>
                <w:rFonts w:cs="Arial"/>
                <w:lang w:val="en-US"/>
              </w:rPr>
              <w:t>PR 6.12.6-1</w:t>
            </w:r>
          </w:p>
        </w:tc>
        <w:tc>
          <w:tcPr>
            <w:tcW w:w="4230" w:type="dxa"/>
          </w:tcPr>
          <w:p w14:paraId="3DA158C5" w14:textId="77777777" w:rsidR="00370C17" w:rsidRPr="00370C17" w:rsidRDefault="00370C17" w:rsidP="00370C17">
            <w:pPr>
              <w:spacing w:after="0" w:line="240" w:lineRule="auto"/>
              <w:rPr>
                <w:rFonts w:cs="Arial"/>
                <w:lang w:val="en-US"/>
              </w:rPr>
            </w:pPr>
            <w:r w:rsidRPr="00370C17">
              <w:rPr>
                <w:rFonts w:cs="Arial"/>
                <w:lang w:val="en-US"/>
              </w:rPr>
              <w:t xml:space="preserve">Based on operator’s policy the 6G network shall be able to securely provide the trained AI/ML </w:t>
            </w:r>
            <w:r w:rsidRPr="00370C17">
              <w:rPr>
                <w:rFonts w:cs="Arial"/>
                <w:lang w:val="en-US"/>
              </w:rPr>
              <w:lastRenderedPageBreak/>
              <w:t>model between the Service Hosting Environment and the authorized 3rd party.</w:t>
            </w:r>
          </w:p>
          <w:p w14:paraId="71D752E8" w14:textId="77777777" w:rsidR="00370C17" w:rsidRPr="00370C17" w:rsidRDefault="00370C17" w:rsidP="00370C17">
            <w:pPr>
              <w:spacing w:after="0" w:line="240" w:lineRule="auto"/>
              <w:rPr>
                <w:rFonts w:cs="Arial"/>
                <w:lang w:val="en-US"/>
              </w:rPr>
            </w:pPr>
            <w:r w:rsidRPr="00370C17">
              <w:rPr>
                <w:rFonts w:cs="Arial"/>
                <w:lang w:val="en-US"/>
              </w:rPr>
              <w:t>NOTE:</w:t>
            </w:r>
            <w:r w:rsidRPr="00370C17">
              <w:rPr>
                <w:rFonts w:cs="Arial"/>
                <w:lang w:val="en-US"/>
              </w:rPr>
              <w:tab/>
              <w:t xml:space="preserve"> It is up to the 6G network to determine the AI/ML model training method, e.g. centralized or distributed. </w:t>
            </w:r>
          </w:p>
          <w:p w14:paraId="5B3C6B43" w14:textId="0E9162DD" w:rsidR="00AC4795" w:rsidRDefault="00AC4795" w:rsidP="002B67B3">
            <w:pPr>
              <w:spacing w:after="0" w:line="240" w:lineRule="auto"/>
              <w:rPr>
                <w:rFonts w:cs="Arial"/>
                <w:lang w:val="en-US"/>
              </w:rPr>
            </w:pPr>
          </w:p>
        </w:tc>
        <w:tc>
          <w:tcPr>
            <w:tcW w:w="1725" w:type="dxa"/>
          </w:tcPr>
          <w:p w14:paraId="37EBDE9A" w14:textId="77777777" w:rsidR="00AC4795" w:rsidRDefault="00AC4795" w:rsidP="00052FC7">
            <w:pPr>
              <w:spacing w:after="0" w:line="240" w:lineRule="auto"/>
              <w:rPr>
                <w:rFonts w:cs="Arial"/>
                <w:lang w:val="en-US"/>
              </w:rPr>
            </w:pPr>
          </w:p>
        </w:tc>
        <w:tc>
          <w:tcPr>
            <w:tcW w:w="0" w:type="auto"/>
          </w:tcPr>
          <w:p w14:paraId="6EC79E0C" w14:textId="77777777" w:rsidR="00AC4795" w:rsidRDefault="00AC4795" w:rsidP="00052FC7">
            <w:pPr>
              <w:spacing w:after="0" w:line="240" w:lineRule="auto"/>
              <w:rPr>
                <w:rFonts w:cs="Arial"/>
                <w:lang w:val="en-US"/>
              </w:rPr>
            </w:pPr>
          </w:p>
        </w:tc>
        <w:tc>
          <w:tcPr>
            <w:tcW w:w="0" w:type="auto"/>
          </w:tcPr>
          <w:p w14:paraId="7B0725F8" w14:textId="77777777" w:rsidR="00AC4795" w:rsidRDefault="00AC4795" w:rsidP="00052FC7">
            <w:pPr>
              <w:spacing w:after="0" w:line="240" w:lineRule="auto"/>
              <w:rPr>
                <w:rFonts w:cs="Arial"/>
                <w:lang w:val="en-US"/>
              </w:rPr>
            </w:pPr>
          </w:p>
        </w:tc>
      </w:tr>
      <w:tr w:rsidR="00BE53E5" w14:paraId="03534B34" w14:textId="77777777" w:rsidTr="00052FC7">
        <w:tc>
          <w:tcPr>
            <w:tcW w:w="1357" w:type="dxa"/>
          </w:tcPr>
          <w:p w14:paraId="6A0CF240" w14:textId="29C3415B" w:rsidR="00AC4795" w:rsidRDefault="00370C17" w:rsidP="00052FC7">
            <w:pPr>
              <w:spacing w:after="0" w:line="240" w:lineRule="auto"/>
              <w:rPr>
                <w:rFonts w:cs="Arial"/>
                <w:lang w:val="en-US"/>
              </w:rPr>
            </w:pPr>
            <w:r w:rsidRPr="00370C17">
              <w:rPr>
                <w:rFonts w:cs="Arial"/>
                <w:lang w:val="en-US"/>
              </w:rPr>
              <w:t>PR 6.12.6-2</w:t>
            </w:r>
          </w:p>
        </w:tc>
        <w:tc>
          <w:tcPr>
            <w:tcW w:w="4230" w:type="dxa"/>
          </w:tcPr>
          <w:p w14:paraId="0DB6601D" w14:textId="54636A59" w:rsidR="00AC4795" w:rsidRDefault="00370C17" w:rsidP="00052FC7">
            <w:pPr>
              <w:spacing w:after="0" w:line="240" w:lineRule="auto"/>
              <w:rPr>
                <w:rFonts w:cs="Arial"/>
                <w:lang w:val="en-US"/>
              </w:rPr>
            </w:pPr>
            <w:r w:rsidRPr="00370C17">
              <w:rPr>
                <w:rFonts w:cs="Arial"/>
                <w:lang w:val="en-US"/>
              </w:rPr>
              <w:t>Based on operator’s policy the 6G network shall support requested training for an AI/ML Model provided by an authorized 3rd party in the Service Host Environment based on a dataset provided by the authorized 3rd party requesting AI/ML model training.</w:t>
            </w:r>
          </w:p>
        </w:tc>
        <w:tc>
          <w:tcPr>
            <w:tcW w:w="1725" w:type="dxa"/>
          </w:tcPr>
          <w:p w14:paraId="2891EA5D" w14:textId="77777777" w:rsidR="00AC4795" w:rsidRDefault="00AC4795" w:rsidP="00052FC7">
            <w:pPr>
              <w:spacing w:after="0" w:line="240" w:lineRule="auto"/>
              <w:rPr>
                <w:rFonts w:cs="Arial"/>
                <w:lang w:val="en-US"/>
              </w:rPr>
            </w:pPr>
          </w:p>
        </w:tc>
        <w:tc>
          <w:tcPr>
            <w:tcW w:w="0" w:type="auto"/>
          </w:tcPr>
          <w:p w14:paraId="00D8C39C" w14:textId="77777777" w:rsidR="00AC4795" w:rsidRDefault="00AC4795" w:rsidP="00052FC7">
            <w:pPr>
              <w:spacing w:after="0" w:line="240" w:lineRule="auto"/>
              <w:rPr>
                <w:rFonts w:cs="Arial"/>
                <w:lang w:val="en-US"/>
              </w:rPr>
            </w:pPr>
          </w:p>
        </w:tc>
        <w:tc>
          <w:tcPr>
            <w:tcW w:w="0" w:type="auto"/>
          </w:tcPr>
          <w:p w14:paraId="16D4F8A3" w14:textId="77777777" w:rsidR="00AC4795" w:rsidRDefault="00AC4795" w:rsidP="00052FC7">
            <w:pPr>
              <w:spacing w:after="0" w:line="240" w:lineRule="auto"/>
              <w:rPr>
                <w:rFonts w:cs="Arial"/>
                <w:lang w:val="en-US"/>
              </w:rPr>
            </w:pPr>
          </w:p>
        </w:tc>
      </w:tr>
      <w:tr w:rsidR="00BE53E5" w14:paraId="3BD48428" w14:textId="77777777" w:rsidTr="00052FC7">
        <w:tc>
          <w:tcPr>
            <w:tcW w:w="1357" w:type="dxa"/>
          </w:tcPr>
          <w:p w14:paraId="2D78BB88" w14:textId="6991AC97" w:rsidR="00AC4795" w:rsidRDefault="00370C17" w:rsidP="00052FC7">
            <w:pPr>
              <w:spacing w:after="0" w:line="240" w:lineRule="auto"/>
              <w:rPr>
                <w:rFonts w:cs="Arial"/>
                <w:lang w:val="en-US"/>
              </w:rPr>
            </w:pPr>
            <w:r w:rsidRPr="00370C17">
              <w:rPr>
                <w:rFonts w:cs="Arial"/>
                <w:lang w:val="en-US"/>
              </w:rPr>
              <w:t>PR 6.12.6-3</w:t>
            </w:r>
          </w:p>
        </w:tc>
        <w:tc>
          <w:tcPr>
            <w:tcW w:w="4230" w:type="dxa"/>
          </w:tcPr>
          <w:p w14:paraId="0BBF23FF" w14:textId="623FACC2" w:rsidR="00AC4795" w:rsidRDefault="00370C17" w:rsidP="00052FC7">
            <w:pPr>
              <w:spacing w:after="0" w:line="240" w:lineRule="auto"/>
              <w:rPr>
                <w:rFonts w:cs="Arial"/>
                <w:lang w:val="en-US"/>
              </w:rPr>
            </w:pPr>
            <w:r w:rsidRPr="00370C17">
              <w:rPr>
                <w:rFonts w:cs="Arial"/>
                <w:lang w:val="en-US"/>
              </w:rPr>
              <w:t>Based on operator’s policy the 6G network shall ensure required privacy protection on the training dataset used in the Service Host Environment e.g. whether the dataset is from either the 6G network or a training dataset provided by the 3rd party requesting AI/ML Model training.</w:t>
            </w:r>
          </w:p>
        </w:tc>
        <w:tc>
          <w:tcPr>
            <w:tcW w:w="1725" w:type="dxa"/>
          </w:tcPr>
          <w:p w14:paraId="3ED4965C" w14:textId="77777777" w:rsidR="00AC4795" w:rsidRDefault="00AC4795" w:rsidP="00052FC7">
            <w:pPr>
              <w:spacing w:after="0" w:line="240" w:lineRule="auto"/>
              <w:rPr>
                <w:rFonts w:cs="Arial"/>
                <w:lang w:val="en-US"/>
              </w:rPr>
            </w:pPr>
          </w:p>
        </w:tc>
        <w:tc>
          <w:tcPr>
            <w:tcW w:w="0" w:type="auto"/>
          </w:tcPr>
          <w:p w14:paraId="7C9929C3" w14:textId="77777777" w:rsidR="00AC4795" w:rsidRDefault="00AC4795" w:rsidP="00052FC7">
            <w:pPr>
              <w:spacing w:after="0" w:line="240" w:lineRule="auto"/>
              <w:rPr>
                <w:rFonts w:cs="Arial"/>
                <w:lang w:val="en-US"/>
              </w:rPr>
            </w:pPr>
          </w:p>
        </w:tc>
        <w:tc>
          <w:tcPr>
            <w:tcW w:w="0" w:type="auto"/>
          </w:tcPr>
          <w:p w14:paraId="1AE41A60" w14:textId="77777777" w:rsidR="00AC4795" w:rsidRDefault="00AC4795" w:rsidP="00052FC7">
            <w:pPr>
              <w:spacing w:after="0" w:line="240" w:lineRule="auto"/>
              <w:rPr>
                <w:rFonts w:cs="Arial"/>
                <w:lang w:val="en-US"/>
              </w:rPr>
            </w:pPr>
          </w:p>
        </w:tc>
      </w:tr>
      <w:tr w:rsidR="00BE53E5" w14:paraId="54985041" w14:textId="77777777" w:rsidTr="00052FC7">
        <w:tc>
          <w:tcPr>
            <w:tcW w:w="1357" w:type="dxa"/>
          </w:tcPr>
          <w:p w14:paraId="62DEBD9C" w14:textId="68FBED8D" w:rsidR="00AC4795" w:rsidRDefault="00370C17" w:rsidP="00052FC7">
            <w:pPr>
              <w:spacing w:after="0" w:line="240" w:lineRule="auto"/>
              <w:rPr>
                <w:rFonts w:cs="Arial"/>
                <w:lang w:val="en-US"/>
              </w:rPr>
            </w:pPr>
            <w:r w:rsidRPr="00370C17">
              <w:rPr>
                <w:rFonts w:cs="Arial"/>
                <w:lang w:val="en-US"/>
              </w:rPr>
              <w:t>PR 6.12.6-4</w:t>
            </w:r>
          </w:p>
        </w:tc>
        <w:tc>
          <w:tcPr>
            <w:tcW w:w="4230" w:type="dxa"/>
          </w:tcPr>
          <w:p w14:paraId="161CE3AA" w14:textId="10F8E921" w:rsidR="00AC4795" w:rsidRDefault="00370C17" w:rsidP="00370C17">
            <w:pPr>
              <w:spacing w:after="0" w:line="240" w:lineRule="auto"/>
              <w:rPr>
                <w:rFonts w:cs="Arial"/>
                <w:lang w:val="en-US"/>
              </w:rPr>
            </w:pPr>
            <w:r w:rsidRPr="00370C17">
              <w:rPr>
                <w:rFonts w:cs="Arial"/>
                <w:lang w:val="en-US"/>
              </w:rPr>
              <w:t xml:space="preserve"> Based on operator’s policy the 6G network shall be able to expose training validation performance parameters to the authorized 3rd party to enable selection of validation performance parameters for the 6G network to use to validate the requested 3rd party AI/ML model training.</w:t>
            </w:r>
          </w:p>
        </w:tc>
        <w:tc>
          <w:tcPr>
            <w:tcW w:w="1725" w:type="dxa"/>
          </w:tcPr>
          <w:p w14:paraId="6D56AA00" w14:textId="77777777" w:rsidR="00AC4795" w:rsidRDefault="00AC4795" w:rsidP="00052FC7">
            <w:pPr>
              <w:spacing w:after="0" w:line="240" w:lineRule="auto"/>
              <w:rPr>
                <w:rFonts w:cs="Arial"/>
                <w:lang w:val="en-US"/>
              </w:rPr>
            </w:pPr>
          </w:p>
        </w:tc>
        <w:tc>
          <w:tcPr>
            <w:tcW w:w="0" w:type="auto"/>
          </w:tcPr>
          <w:p w14:paraId="30C4B983" w14:textId="77777777" w:rsidR="00AC4795" w:rsidRDefault="00AC4795" w:rsidP="00052FC7">
            <w:pPr>
              <w:spacing w:after="0" w:line="240" w:lineRule="auto"/>
              <w:rPr>
                <w:rFonts w:cs="Arial"/>
                <w:lang w:val="en-US"/>
              </w:rPr>
            </w:pPr>
          </w:p>
        </w:tc>
        <w:tc>
          <w:tcPr>
            <w:tcW w:w="0" w:type="auto"/>
          </w:tcPr>
          <w:p w14:paraId="060DA5A5" w14:textId="77777777" w:rsidR="00AC4795" w:rsidRDefault="00AC4795" w:rsidP="00052FC7">
            <w:pPr>
              <w:spacing w:after="0" w:line="240" w:lineRule="auto"/>
              <w:rPr>
                <w:rFonts w:cs="Arial"/>
                <w:lang w:val="en-US"/>
              </w:rPr>
            </w:pPr>
          </w:p>
        </w:tc>
      </w:tr>
      <w:tr w:rsidR="00BE53E5" w14:paraId="2EB6133F" w14:textId="77777777" w:rsidTr="00052FC7">
        <w:tc>
          <w:tcPr>
            <w:tcW w:w="1357" w:type="dxa"/>
          </w:tcPr>
          <w:p w14:paraId="724BB8FC" w14:textId="08FCF9E5" w:rsidR="00AC4795" w:rsidRDefault="00370C17" w:rsidP="00052FC7">
            <w:pPr>
              <w:spacing w:after="0" w:line="240" w:lineRule="auto"/>
              <w:rPr>
                <w:rFonts w:cs="Arial"/>
                <w:lang w:val="en-US"/>
              </w:rPr>
            </w:pPr>
            <w:r w:rsidRPr="00370C17">
              <w:rPr>
                <w:rFonts w:cs="Arial"/>
                <w:lang w:val="en-US"/>
              </w:rPr>
              <w:t>PR 6.12.6-5</w:t>
            </w:r>
          </w:p>
        </w:tc>
        <w:tc>
          <w:tcPr>
            <w:tcW w:w="4230" w:type="dxa"/>
          </w:tcPr>
          <w:p w14:paraId="5E04808C" w14:textId="5AD4B6ED" w:rsidR="00AC4795" w:rsidRDefault="00370C17" w:rsidP="00052FC7">
            <w:pPr>
              <w:spacing w:after="0" w:line="240" w:lineRule="auto"/>
              <w:rPr>
                <w:rFonts w:cs="Arial"/>
                <w:lang w:val="en-US"/>
              </w:rPr>
            </w:pPr>
            <w:r w:rsidRPr="00370C17">
              <w:rPr>
                <w:rFonts w:cs="Arial"/>
                <w:lang w:val="en-US"/>
              </w:rPr>
              <w:t>Based on operator’s policy the 6G network shall be able to expose to the 3rd party the ML model training validation performance report, for the requested 3rd party AI/ML model training.</w:t>
            </w:r>
          </w:p>
        </w:tc>
        <w:tc>
          <w:tcPr>
            <w:tcW w:w="1725" w:type="dxa"/>
          </w:tcPr>
          <w:p w14:paraId="6DC4755D" w14:textId="77777777" w:rsidR="00AC4795" w:rsidRDefault="00AC4795" w:rsidP="00052FC7">
            <w:pPr>
              <w:spacing w:after="0" w:line="240" w:lineRule="auto"/>
              <w:rPr>
                <w:rFonts w:cs="Arial"/>
                <w:lang w:val="en-US"/>
              </w:rPr>
            </w:pPr>
          </w:p>
        </w:tc>
        <w:tc>
          <w:tcPr>
            <w:tcW w:w="0" w:type="auto"/>
          </w:tcPr>
          <w:p w14:paraId="24D77051" w14:textId="77777777" w:rsidR="00AC4795" w:rsidRDefault="00AC4795" w:rsidP="00052FC7">
            <w:pPr>
              <w:spacing w:after="0" w:line="240" w:lineRule="auto"/>
              <w:rPr>
                <w:rFonts w:cs="Arial"/>
                <w:lang w:val="en-US"/>
              </w:rPr>
            </w:pPr>
          </w:p>
        </w:tc>
        <w:tc>
          <w:tcPr>
            <w:tcW w:w="0" w:type="auto"/>
          </w:tcPr>
          <w:p w14:paraId="77FC8CE5" w14:textId="77777777" w:rsidR="00AC4795" w:rsidRDefault="00AC4795" w:rsidP="00052FC7">
            <w:pPr>
              <w:spacing w:after="0" w:line="240" w:lineRule="auto"/>
              <w:rPr>
                <w:rFonts w:cs="Arial"/>
                <w:lang w:val="en-US"/>
              </w:rPr>
            </w:pPr>
          </w:p>
        </w:tc>
      </w:tr>
      <w:tr w:rsidR="00BE53E5" w14:paraId="177B1705" w14:textId="77777777" w:rsidTr="00052FC7">
        <w:tc>
          <w:tcPr>
            <w:tcW w:w="1357" w:type="dxa"/>
          </w:tcPr>
          <w:p w14:paraId="1A0D1AA7" w14:textId="4A1F17C9" w:rsidR="00AC4795" w:rsidRDefault="006C29CB" w:rsidP="00052FC7">
            <w:pPr>
              <w:spacing w:after="0" w:line="240" w:lineRule="auto"/>
              <w:rPr>
                <w:rFonts w:cs="Arial"/>
                <w:lang w:val="en-US"/>
              </w:rPr>
            </w:pPr>
            <w:r w:rsidRPr="006C29CB">
              <w:rPr>
                <w:rFonts w:cs="Arial"/>
                <w:lang w:val="en-US"/>
              </w:rPr>
              <w:t>PR 6.13.6-1</w:t>
            </w:r>
          </w:p>
        </w:tc>
        <w:tc>
          <w:tcPr>
            <w:tcW w:w="4230" w:type="dxa"/>
          </w:tcPr>
          <w:p w14:paraId="5354B102" w14:textId="2FCE52FA" w:rsidR="006C29CB" w:rsidRPr="006C29CB" w:rsidRDefault="006C29CB" w:rsidP="006C29CB">
            <w:pPr>
              <w:spacing w:after="0" w:line="240" w:lineRule="auto"/>
              <w:rPr>
                <w:rFonts w:cs="Arial"/>
                <w:lang w:val="en-US"/>
              </w:rPr>
            </w:pPr>
            <w:r w:rsidRPr="006C29CB">
              <w:rPr>
                <w:rFonts w:cs="Arial"/>
                <w:lang w:val="en-US"/>
              </w:rPr>
              <w:t>Subject to operator’s policy, the 6G network shall be able to expose information from the network to authorized 3rd party AI agents by means suitable for prompt augmentation.</w:t>
            </w:r>
          </w:p>
          <w:p w14:paraId="03C42614" w14:textId="73177C8E" w:rsidR="00AC4795" w:rsidRDefault="006C29CB" w:rsidP="006C29CB">
            <w:pPr>
              <w:spacing w:after="0" w:line="240" w:lineRule="auto"/>
              <w:rPr>
                <w:rFonts w:cs="Arial"/>
                <w:lang w:val="en-US"/>
              </w:rPr>
            </w:pPr>
            <w:r w:rsidRPr="006C29CB">
              <w:rPr>
                <w:rFonts w:cs="Arial"/>
                <w:lang w:val="en-US"/>
              </w:rPr>
              <w:t>NOTE:</w:t>
            </w:r>
            <w:r w:rsidRPr="006C29CB">
              <w:rPr>
                <w:rFonts w:cs="Arial"/>
                <w:lang w:val="en-US"/>
              </w:rPr>
              <w:tab/>
              <w:t>Prompt augmentation is an approach of adding further information, or instructions, to a prompt in order to enhance the AI-generated response, e.g.  in terms of quality or relevance.</w:t>
            </w:r>
          </w:p>
        </w:tc>
        <w:tc>
          <w:tcPr>
            <w:tcW w:w="1725" w:type="dxa"/>
          </w:tcPr>
          <w:p w14:paraId="16F58397" w14:textId="77777777" w:rsidR="00AC4795" w:rsidRDefault="00AC4795" w:rsidP="00052FC7">
            <w:pPr>
              <w:spacing w:after="0" w:line="240" w:lineRule="auto"/>
              <w:rPr>
                <w:rFonts w:cs="Arial"/>
                <w:lang w:val="en-US"/>
              </w:rPr>
            </w:pPr>
          </w:p>
        </w:tc>
        <w:tc>
          <w:tcPr>
            <w:tcW w:w="0" w:type="auto"/>
          </w:tcPr>
          <w:p w14:paraId="63C605C7" w14:textId="77777777" w:rsidR="00AC4795" w:rsidRDefault="00AC4795" w:rsidP="00052FC7">
            <w:pPr>
              <w:spacing w:after="0" w:line="240" w:lineRule="auto"/>
              <w:rPr>
                <w:rFonts w:cs="Arial"/>
                <w:lang w:val="en-US"/>
              </w:rPr>
            </w:pPr>
          </w:p>
        </w:tc>
        <w:tc>
          <w:tcPr>
            <w:tcW w:w="0" w:type="auto"/>
          </w:tcPr>
          <w:p w14:paraId="3ED89FE6" w14:textId="77777777" w:rsidR="00AC4795" w:rsidRDefault="00AC4795" w:rsidP="00052FC7">
            <w:pPr>
              <w:spacing w:after="0" w:line="240" w:lineRule="auto"/>
              <w:rPr>
                <w:rFonts w:cs="Arial"/>
                <w:lang w:val="en-US"/>
              </w:rPr>
            </w:pPr>
          </w:p>
        </w:tc>
      </w:tr>
      <w:tr w:rsidR="00BE53E5" w14:paraId="5FBF1B54" w14:textId="77777777" w:rsidTr="00052FC7">
        <w:tc>
          <w:tcPr>
            <w:tcW w:w="1357" w:type="dxa"/>
          </w:tcPr>
          <w:p w14:paraId="682ED3D6" w14:textId="262F1ACB" w:rsidR="00D21FF0" w:rsidRDefault="00D21FF0" w:rsidP="00D21FF0">
            <w:pPr>
              <w:spacing w:after="0" w:line="240" w:lineRule="auto"/>
              <w:rPr>
                <w:rFonts w:cs="Arial"/>
                <w:lang w:val="en-US"/>
              </w:rPr>
            </w:pPr>
            <w:r w:rsidRPr="00745ABB">
              <w:t>PR 6.14.6-1</w:t>
            </w:r>
          </w:p>
        </w:tc>
        <w:tc>
          <w:tcPr>
            <w:tcW w:w="4230" w:type="dxa"/>
          </w:tcPr>
          <w:p w14:paraId="67819B59" w14:textId="0D310CDC" w:rsidR="00D21FF0" w:rsidRDefault="00D21FF0" w:rsidP="00D21FF0">
            <w:pPr>
              <w:spacing w:after="0" w:line="240" w:lineRule="auto"/>
              <w:rPr>
                <w:rFonts w:cs="Arial"/>
                <w:lang w:val="en-US"/>
              </w:rPr>
            </w:pPr>
            <w:r w:rsidRPr="00745ABB">
              <w:t xml:space="preserve">The 6G system shall be able to collect charging information for the computing resource(s) </w:t>
            </w:r>
            <w:r w:rsidRPr="00745ABB">
              <w:lastRenderedPageBreak/>
              <w:t>coordinated by the 6G network e.g. per request, per UE.</w:t>
            </w:r>
          </w:p>
        </w:tc>
        <w:tc>
          <w:tcPr>
            <w:tcW w:w="1725" w:type="dxa"/>
          </w:tcPr>
          <w:p w14:paraId="723180AB" w14:textId="0CC92C2A" w:rsidR="00D21FF0" w:rsidRDefault="00D21FF0" w:rsidP="00D21FF0">
            <w:pPr>
              <w:spacing w:after="0" w:line="240" w:lineRule="auto"/>
              <w:rPr>
                <w:rFonts w:cs="Arial"/>
                <w:lang w:val="en-US"/>
              </w:rPr>
            </w:pPr>
          </w:p>
        </w:tc>
        <w:tc>
          <w:tcPr>
            <w:tcW w:w="0" w:type="auto"/>
          </w:tcPr>
          <w:p w14:paraId="70220A11" w14:textId="77777777" w:rsidR="00D21FF0" w:rsidRDefault="00D21FF0" w:rsidP="00D21FF0">
            <w:pPr>
              <w:spacing w:after="0" w:line="240" w:lineRule="auto"/>
              <w:rPr>
                <w:rFonts w:cs="Arial"/>
                <w:lang w:val="en-US"/>
              </w:rPr>
            </w:pPr>
          </w:p>
        </w:tc>
        <w:tc>
          <w:tcPr>
            <w:tcW w:w="0" w:type="auto"/>
          </w:tcPr>
          <w:p w14:paraId="64E92862" w14:textId="77777777" w:rsidR="00D21FF0" w:rsidRDefault="00D21FF0" w:rsidP="00D21FF0">
            <w:pPr>
              <w:spacing w:after="0" w:line="240" w:lineRule="auto"/>
              <w:rPr>
                <w:rFonts w:cs="Arial"/>
                <w:lang w:val="en-US"/>
              </w:rPr>
            </w:pPr>
          </w:p>
        </w:tc>
      </w:tr>
      <w:tr w:rsidR="00BE53E5" w14:paraId="560FA0AB" w14:textId="77777777" w:rsidTr="00052FC7">
        <w:tc>
          <w:tcPr>
            <w:tcW w:w="1357" w:type="dxa"/>
          </w:tcPr>
          <w:p w14:paraId="41885CA7" w14:textId="327555FD" w:rsidR="00D21FF0" w:rsidRDefault="00D21FF0" w:rsidP="00D21FF0">
            <w:pPr>
              <w:spacing w:after="0" w:line="240" w:lineRule="auto"/>
              <w:rPr>
                <w:rFonts w:cs="Arial"/>
                <w:lang w:val="en-US"/>
              </w:rPr>
            </w:pPr>
            <w:r w:rsidRPr="00745ABB">
              <w:t>PR 6.14.6-2</w:t>
            </w:r>
          </w:p>
        </w:tc>
        <w:tc>
          <w:tcPr>
            <w:tcW w:w="4230" w:type="dxa"/>
          </w:tcPr>
          <w:p w14:paraId="2757452A" w14:textId="2B5FE0AB" w:rsidR="00D21FF0" w:rsidRDefault="00D21FF0" w:rsidP="00D21FF0">
            <w:pPr>
              <w:spacing w:after="0" w:line="240" w:lineRule="auto"/>
              <w:rPr>
                <w:rFonts w:cs="Arial"/>
                <w:lang w:val="en-US"/>
              </w:rPr>
            </w:pPr>
            <w:r w:rsidRPr="00745ABB">
              <w:t xml:space="preserve">Subject to operator’s policy, the 6G network shall support mechanisms for a 3rd party AI-based application on UE (e.g. UAV) to invoke an AI service upon request. </w:t>
            </w:r>
          </w:p>
        </w:tc>
        <w:tc>
          <w:tcPr>
            <w:tcW w:w="1725" w:type="dxa"/>
          </w:tcPr>
          <w:p w14:paraId="5A053592" w14:textId="77777777" w:rsidR="00D21FF0" w:rsidRDefault="00D21FF0" w:rsidP="00D21FF0">
            <w:pPr>
              <w:spacing w:after="0" w:line="240" w:lineRule="auto"/>
              <w:rPr>
                <w:rFonts w:cs="Arial"/>
                <w:lang w:val="en-US"/>
              </w:rPr>
            </w:pPr>
          </w:p>
        </w:tc>
        <w:tc>
          <w:tcPr>
            <w:tcW w:w="0" w:type="auto"/>
          </w:tcPr>
          <w:p w14:paraId="14E50FA9" w14:textId="77777777" w:rsidR="00D21FF0" w:rsidRDefault="00D21FF0" w:rsidP="00D21FF0">
            <w:pPr>
              <w:spacing w:after="0" w:line="240" w:lineRule="auto"/>
              <w:rPr>
                <w:rFonts w:cs="Arial"/>
                <w:lang w:val="en-US"/>
              </w:rPr>
            </w:pPr>
          </w:p>
        </w:tc>
        <w:tc>
          <w:tcPr>
            <w:tcW w:w="0" w:type="auto"/>
          </w:tcPr>
          <w:p w14:paraId="32969645" w14:textId="77777777" w:rsidR="00D21FF0" w:rsidRDefault="00D21FF0" w:rsidP="00D21FF0">
            <w:pPr>
              <w:spacing w:after="0" w:line="240" w:lineRule="auto"/>
              <w:rPr>
                <w:rFonts w:cs="Arial"/>
                <w:lang w:val="en-US"/>
              </w:rPr>
            </w:pPr>
          </w:p>
        </w:tc>
      </w:tr>
      <w:tr w:rsidR="00BE53E5" w14:paraId="3698FF8E" w14:textId="77777777" w:rsidTr="00052FC7">
        <w:tc>
          <w:tcPr>
            <w:tcW w:w="1357" w:type="dxa"/>
          </w:tcPr>
          <w:p w14:paraId="3093A487" w14:textId="152EA492" w:rsidR="00D21FF0" w:rsidRDefault="00D21FF0" w:rsidP="00D21FF0">
            <w:pPr>
              <w:spacing w:after="0" w:line="240" w:lineRule="auto"/>
              <w:rPr>
                <w:rFonts w:cs="Arial"/>
                <w:lang w:val="en-US"/>
              </w:rPr>
            </w:pPr>
            <w:r w:rsidRPr="00745ABB">
              <w:t>PR 6.14.6-3</w:t>
            </w:r>
          </w:p>
        </w:tc>
        <w:tc>
          <w:tcPr>
            <w:tcW w:w="4230" w:type="dxa"/>
          </w:tcPr>
          <w:p w14:paraId="2B1B91CE" w14:textId="04531E79" w:rsidR="00D21FF0" w:rsidRDefault="00D21FF0" w:rsidP="00D21FF0">
            <w:pPr>
              <w:spacing w:after="0" w:line="240" w:lineRule="auto"/>
              <w:rPr>
                <w:rFonts w:cs="Arial"/>
                <w:lang w:val="en-US"/>
              </w:rPr>
            </w:pPr>
            <w:r w:rsidRPr="00745ABB">
              <w:t>Subject to the operator’s policy, the 6G network shall support the selection of computing resources in the Service Hosting Environment upon request from AI-based applications.</w:t>
            </w:r>
          </w:p>
        </w:tc>
        <w:tc>
          <w:tcPr>
            <w:tcW w:w="1725" w:type="dxa"/>
          </w:tcPr>
          <w:p w14:paraId="5BB55F9B" w14:textId="77777777" w:rsidR="00D21FF0" w:rsidRDefault="00D21FF0" w:rsidP="00D21FF0">
            <w:pPr>
              <w:spacing w:after="0" w:line="240" w:lineRule="auto"/>
              <w:rPr>
                <w:rFonts w:cs="Arial"/>
                <w:lang w:val="en-US"/>
              </w:rPr>
            </w:pPr>
          </w:p>
        </w:tc>
        <w:tc>
          <w:tcPr>
            <w:tcW w:w="0" w:type="auto"/>
          </w:tcPr>
          <w:p w14:paraId="582199FE" w14:textId="77777777" w:rsidR="00D21FF0" w:rsidRDefault="00D21FF0" w:rsidP="00D21FF0">
            <w:pPr>
              <w:spacing w:after="0" w:line="240" w:lineRule="auto"/>
              <w:rPr>
                <w:rFonts w:cs="Arial"/>
                <w:lang w:val="en-US"/>
              </w:rPr>
            </w:pPr>
          </w:p>
        </w:tc>
        <w:tc>
          <w:tcPr>
            <w:tcW w:w="0" w:type="auto"/>
          </w:tcPr>
          <w:p w14:paraId="1C1D9991" w14:textId="77777777" w:rsidR="00D21FF0" w:rsidRDefault="00D21FF0" w:rsidP="00D21FF0">
            <w:pPr>
              <w:spacing w:after="0" w:line="240" w:lineRule="auto"/>
              <w:rPr>
                <w:rFonts w:cs="Arial"/>
                <w:lang w:val="en-US"/>
              </w:rPr>
            </w:pPr>
          </w:p>
        </w:tc>
      </w:tr>
      <w:tr w:rsidR="00BE53E5" w14:paraId="76B2FFA3" w14:textId="77777777" w:rsidTr="00052FC7">
        <w:tc>
          <w:tcPr>
            <w:tcW w:w="1357" w:type="dxa"/>
          </w:tcPr>
          <w:p w14:paraId="2690C70D" w14:textId="37850E0D" w:rsidR="00AC4795" w:rsidRDefault="00B932B1" w:rsidP="00052FC7">
            <w:pPr>
              <w:spacing w:after="0" w:line="240" w:lineRule="auto"/>
              <w:rPr>
                <w:rFonts w:cs="Arial"/>
                <w:lang w:val="en-US"/>
              </w:rPr>
            </w:pPr>
            <w:r w:rsidRPr="00B932B1">
              <w:rPr>
                <w:rFonts w:cs="Arial"/>
                <w:lang w:val="en-US"/>
              </w:rPr>
              <w:t>PR 6.15.6-1</w:t>
            </w:r>
          </w:p>
        </w:tc>
        <w:tc>
          <w:tcPr>
            <w:tcW w:w="4230" w:type="dxa"/>
          </w:tcPr>
          <w:p w14:paraId="1B30F6BF" w14:textId="173D35C0" w:rsidR="00AC4795" w:rsidRDefault="00B932B1" w:rsidP="00052FC7">
            <w:pPr>
              <w:spacing w:after="0" w:line="240" w:lineRule="auto"/>
              <w:rPr>
                <w:rFonts w:cs="Arial"/>
                <w:lang w:val="en-US"/>
              </w:rPr>
            </w:pPr>
            <w:r w:rsidRPr="00B932B1">
              <w:rPr>
                <w:rFonts w:cs="Arial"/>
                <w:lang w:val="en-US"/>
              </w:rPr>
              <w:t>Subject to operator policy, 6G network shall be able to support selection of computing resources in Service Hosting Environment for 6G Computing Service.</w:t>
            </w:r>
          </w:p>
        </w:tc>
        <w:tc>
          <w:tcPr>
            <w:tcW w:w="1725" w:type="dxa"/>
          </w:tcPr>
          <w:p w14:paraId="4076B9A1" w14:textId="77777777" w:rsidR="00AC4795" w:rsidRDefault="00AC4795" w:rsidP="00052FC7">
            <w:pPr>
              <w:spacing w:after="0" w:line="240" w:lineRule="auto"/>
              <w:rPr>
                <w:rFonts w:cs="Arial"/>
                <w:lang w:val="en-US"/>
              </w:rPr>
            </w:pPr>
          </w:p>
        </w:tc>
        <w:tc>
          <w:tcPr>
            <w:tcW w:w="0" w:type="auto"/>
          </w:tcPr>
          <w:p w14:paraId="25BC30D4" w14:textId="77777777" w:rsidR="00AC4795" w:rsidRDefault="00AC4795" w:rsidP="00052FC7">
            <w:pPr>
              <w:spacing w:after="0" w:line="240" w:lineRule="auto"/>
              <w:rPr>
                <w:rFonts w:cs="Arial"/>
                <w:lang w:val="en-US"/>
              </w:rPr>
            </w:pPr>
          </w:p>
        </w:tc>
        <w:tc>
          <w:tcPr>
            <w:tcW w:w="0" w:type="auto"/>
          </w:tcPr>
          <w:p w14:paraId="3FA9F89A" w14:textId="77777777" w:rsidR="00AC4795" w:rsidRDefault="00AC4795" w:rsidP="00052FC7">
            <w:pPr>
              <w:spacing w:after="0" w:line="240" w:lineRule="auto"/>
              <w:rPr>
                <w:rFonts w:cs="Arial"/>
                <w:lang w:val="en-US"/>
              </w:rPr>
            </w:pPr>
          </w:p>
        </w:tc>
      </w:tr>
      <w:tr w:rsidR="00BE53E5" w14:paraId="78C95C35" w14:textId="77777777" w:rsidTr="00052FC7">
        <w:tc>
          <w:tcPr>
            <w:tcW w:w="1357" w:type="dxa"/>
          </w:tcPr>
          <w:p w14:paraId="4C060C4C" w14:textId="72BAC90B" w:rsidR="00AC4795" w:rsidRDefault="00B932B1" w:rsidP="00052FC7">
            <w:pPr>
              <w:spacing w:after="0" w:line="240" w:lineRule="auto"/>
              <w:rPr>
                <w:rFonts w:cs="Arial"/>
                <w:lang w:val="en-US"/>
              </w:rPr>
            </w:pPr>
            <w:r w:rsidRPr="00B932B1">
              <w:rPr>
                <w:rFonts w:cs="Arial"/>
                <w:lang w:val="en-US"/>
              </w:rPr>
              <w:t>PR 6.15.6-2</w:t>
            </w:r>
          </w:p>
        </w:tc>
        <w:tc>
          <w:tcPr>
            <w:tcW w:w="4230" w:type="dxa"/>
          </w:tcPr>
          <w:p w14:paraId="295ECAB8" w14:textId="0E5C922C" w:rsidR="00B932B1" w:rsidRPr="00B932B1" w:rsidRDefault="00B932B1" w:rsidP="00B932B1">
            <w:pPr>
              <w:spacing w:after="0" w:line="240" w:lineRule="auto"/>
              <w:rPr>
                <w:rFonts w:cs="Arial"/>
                <w:lang w:val="en-US"/>
              </w:rPr>
            </w:pPr>
            <w:r w:rsidRPr="00B932B1">
              <w:rPr>
                <w:rFonts w:cs="Arial"/>
                <w:lang w:val="en-US"/>
              </w:rPr>
              <w:t>Subject to operator policy, 6G system shall be able to guarantee the overall E2E latency (i.e. latency of communication service, and latency of 6G Computing Service) requested by the application (e.g. target object detection).</w:t>
            </w:r>
          </w:p>
          <w:p w14:paraId="1F1291A8" w14:textId="3493BCC7" w:rsidR="00AC4795" w:rsidRDefault="00B932B1" w:rsidP="00B932B1">
            <w:pPr>
              <w:spacing w:after="0" w:line="240" w:lineRule="auto"/>
              <w:rPr>
                <w:rFonts w:cs="Arial"/>
                <w:lang w:val="en-US"/>
              </w:rPr>
            </w:pPr>
            <w:r w:rsidRPr="00B932B1">
              <w:rPr>
                <w:rFonts w:cs="Arial"/>
                <w:lang w:val="en-US"/>
              </w:rPr>
              <w:t>NOTE:</w:t>
            </w:r>
            <w:r w:rsidRPr="00B932B1">
              <w:rPr>
                <w:rFonts w:cs="Arial"/>
                <w:lang w:val="en-US"/>
              </w:rPr>
              <w:tab/>
              <w:t>For [PR 6.15.6-2], UE is only considered to contribute to the communication service latency.</w:t>
            </w:r>
          </w:p>
        </w:tc>
        <w:tc>
          <w:tcPr>
            <w:tcW w:w="1725" w:type="dxa"/>
          </w:tcPr>
          <w:p w14:paraId="266AAFE7" w14:textId="77777777" w:rsidR="00AC4795" w:rsidRDefault="00AC4795" w:rsidP="00052FC7">
            <w:pPr>
              <w:spacing w:after="0" w:line="240" w:lineRule="auto"/>
              <w:rPr>
                <w:rFonts w:cs="Arial"/>
                <w:lang w:val="en-US"/>
              </w:rPr>
            </w:pPr>
          </w:p>
        </w:tc>
        <w:tc>
          <w:tcPr>
            <w:tcW w:w="0" w:type="auto"/>
          </w:tcPr>
          <w:p w14:paraId="65EAEA89" w14:textId="77777777" w:rsidR="00AC4795" w:rsidRDefault="00AC4795" w:rsidP="00052FC7">
            <w:pPr>
              <w:spacing w:after="0" w:line="240" w:lineRule="auto"/>
              <w:rPr>
                <w:rFonts w:cs="Arial"/>
                <w:lang w:val="en-US"/>
              </w:rPr>
            </w:pPr>
          </w:p>
        </w:tc>
        <w:tc>
          <w:tcPr>
            <w:tcW w:w="0" w:type="auto"/>
          </w:tcPr>
          <w:p w14:paraId="00347DC3" w14:textId="77777777" w:rsidR="00AC4795" w:rsidRDefault="00AC4795" w:rsidP="00052FC7">
            <w:pPr>
              <w:spacing w:after="0" w:line="240" w:lineRule="auto"/>
              <w:rPr>
                <w:rFonts w:cs="Arial"/>
                <w:lang w:val="en-US"/>
              </w:rPr>
            </w:pPr>
          </w:p>
        </w:tc>
      </w:tr>
      <w:tr w:rsidR="00BE53E5" w14:paraId="1FF9C237" w14:textId="77777777" w:rsidTr="00052FC7">
        <w:tc>
          <w:tcPr>
            <w:tcW w:w="1357" w:type="dxa"/>
          </w:tcPr>
          <w:p w14:paraId="5FE34A33" w14:textId="755C227A" w:rsidR="00AC4795" w:rsidRDefault="00297EA5" w:rsidP="00052FC7">
            <w:pPr>
              <w:spacing w:after="0" w:line="240" w:lineRule="auto"/>
              <w:rPr>
                <w:rFonts w:cs="Arial"/>
                <w:lang w:val="en-US"/>
              </w:rPr>
            </w:pPr>
            <w:r w:rsidRPr="00297EA5">
              <w:rPr>
                <w:rFonts w:cs="Arial"/>
                <w:lang w:val="en-US"/>
              </w:rPr>
              <w:t>PR 6.16.6-1</w:t>
            </w:r>
          </w:p>
        </w:tc>
        <w:tc>
          <w:tcPr>
            <w:tcW w:w="4230" w:type="dxa"/>
          </w:tcPr>
          <w:p w14:paraId="2DA272CD" w14:textId="165F57C3" w:rsidR="00AC4795" w:rsidRDefault="00297EA5" w:rsidP="00052FC7">
            <w:pPr>
              <w:spacing w:after="0" w:line="240" w:lineRule="auto"/>
              <w:rPr>
                <w:rFonts w:cs="Arial"/>
                <w:lang w:val="en-US"/>
              </w:rPr>
            </w:pPr>
            <w:r w:rsidRPr="00297EA5">
              <w:rPr>
                <w:rFonts w:cs="Arial"/>
                <w:lang w:val="en-US"/>
              </w:rPr>
              <w:t>The 6G network shall support the use of AI for the OAM of the 6G network, to assist with its energy efficiency and carbon emissions reduction.</w:t>
            </w:r>
          </w:p>
        </w:tc>
        <w:tc>
          <w:tcPr>
            <w:tcW w:w="1725" w:type="dxa"/>
          </w:tcPr>
          <w:p w14:paraId="4C1AE801" w14:textId="77777777" w:rsidR="00AC4795" w:rsidRDefault="00AC4795" w:rsidP="00052FC7">
            <w:pPr>
              <w:spacing w:after="0" w:line="240" w:lineRule="auto"/>
              <w:rPr>
                <w:rFonts w:cs="Arial"/>
                <w:lang w:val="en-US"/>
              </w:rPr>
            </w:pPr>
          </w:p>
        </w:tc>
        <w:tc>
          <w:tcPr>
            <w:tcW w:w="0" w:type="auto"/>
          </w:tcPr>
          <w:p w14:paraId="3F435DC8" w14:textId="77777777" w:rsidR="00AC4795" w:rsidRDefault="00AC4795" w:rsidP="00052FC7">
            <w:pPr>
              <w:spacing w:after="0" w:line="240" w:lineRule="auto"/>
              <w:rPr>
                <w:rFonts w:cs="Arial"/>
                <w:lang w:val="en-US"/>
              </w:rPr>
            </w:pPr>
          </w:p>
        </w:tc>
        <w:tc>
          <w:tcPr>
            <w:tcW w:w="0" w:type="auto"/>
          </w:tcPr>
          <w:p w14:paraId="16719F52" w14:textId="77777777" w:rsidR="00AC4795" w:rsidRDefault="00AC4795" w:rsidP="00052FC7">
            <w:pPr>
              <w:spacing w:after="0" w:line="240" w:lineRule="auto"/>
              <w:rPr>
                <w:rFonts w:cs="Arial"/>
                <w:lang w:val="en-US"/>
              </w:rPr>
            </w:pPr>
          </w:p>
        </w:tc>
      </w:tr>
      <w:tr w:rsidR="00BE53E5" w14:paraId="4ADD92E7" w14:textId="77777777" w:rsidTr="00052FC7">
        <w:tc>
          <w:tcPr>
            <w:tcW w:w="1357" w:type="dxa"/>
          </w:tcPr>
          <w:p w14:paraId="4B9C7F03" w14:textId="4816FF07" w:rsidR="00715D4C" w:rsidRDefault="00715D4C" w:rsidP="00715D4C">
            <w:pPr>
              <w:spacing w:after="0" w:line="240" w:lineRule="auto"/>
              <w:rPr>
                <w:rFonts w:cs="Arial"/>
                <w:lang w:val="en-US"/>
              </w:rPr>
            </w:pPr>
            <w:r w:rsidRPr="00EE2907">
              <w:t>PR 6.17.6-1</w:t>
            </w:r>
          </w:p>
        </w:tc>
        <w:tc>
          <w:tcPr>
            <w:tcW w:w="4230" w:type="dxa"/>
          </w:tcPr>
          <w:p w14:paraId="4DC1776C" w14:textId="38D4E69C" w:rsidR="00715D4C" w:rsidRDefault="00715D4C" w:rsidP="00715D4C">
            <w:pPr>
              <w:spacing w:after="0" w:line="240" w:lineRule="auto"/>
              <w:rPr>
                <w:rFonts w:cs="Arial"/>
                <w:lang w:val="en-US"/>
              </w:rPr>
            </w:pPr>
            <w:r w:rsidRPr="00EE2907">
              <w:t>Subject to regulatory requirements and user consent, the 6G system shall provide suitable means for 6G network (e.g. specifically core network or service hosting environment) to provide AI services (e.g. the Intelligent Communication Assistant services) to the subscribers.</w:t>
            </w:r>
          </w:p>
        </w:tc>
        <w:tc>
          <w:tcPr>
            <w:tcW w:w="1725" w:type="dxa"/>
          </w:tcPr>
          <w:p w14:paraId="120F4234" w14:textId="77777777" w:rsidR="00715D4C" w:rsidRDefault="00715D4C" w:rsidP="00715D4C">
            <w:pPr>
              <w:spacing w:after="0" w:line="240" w:lineRule="auto"/>
              <w:rPr>
                <w:rFonts w:cs="Arial"/>
                <w:lang w:val="en-US"/>
              </w:rPr>
            </w:pPr>
          </w:p>
        </w:tc>
        <w:tc>
          <w:tcPr>
            <w:tcW w:w="0" w:type="auto"/>
          </w:tcPr>
          <w:p w14:paraId="6E6B81CE" w14:textId="77777777" w:rsidR="00715D4C" w:rsidRDefault="00715D4C" w:rsidP="00715D4C">
            <w:pPr>
              <w:spacing w:after="0" w:line="240" w:lineRule="auto"/>
              <w:rPr>
                <w:rFonts w:cs="Arial"/>
                <w:lang w:val="en-US"/>
              </w:rPr>
            </w:pPr>
          </w:p>
        </w:tc>
        <w:tc>
          <w:tcPr>
            <w:tcW w:w="0" w:type="auto"/>
          </w:tcPr>
          <w:p w14:paraId="2D5FAF87" w14:textId="77777777" w:rsidR="00715D4C" w:rsidRDefault="00715D4C" w:rsidP="00715D4C">
            <w:pPr>
              <w:spacing w:after="0" w:line="240" w:lineRule="auto"/>
              <w:rPr>
                <w:rFonts w:cs="Arial"/>
                <w:lang w:val="en-US"/>
              </w:rPr>
            </w:pPr>
          </w:p>
        </w:tc>
      </w:tr>
      <w:tr w:rsidR="00BE53E5" w14:paraId="4597E211" w14:textId="77777777" w:rsidTr="00052FC7">
        <w:tc>
          <w:tcPr>
            <w:tcW w:w="1357" w:type="dxa"/>
          </w:tcPr>
          <w:p w14:paraId="31597EFC" w14:textId="223266F8" w:rsidR="00715D4C" w:rsidRDefault="00715D4C" w:rsidP="00715D4C">
            <w:pPr>
              <w:spacing w:after="0" w:line="240" w:lineRule="auto"/>
              <w:rPr>
                <w:rFonts w:cs="Arial"/>
                <w:lang w:val="en-US"/>
              </w:rPr>
            </w:pPr>
            <w:r w:rsidRPr="00EE2907">
              <w:t>PR 6.17.6-2</w:t>
            </w:r>
          </w:p>
        </w:tc>
        <w:tc>
          <w:tcPr>
            <w:tcW w:w="4230" w:type="dxa"/>
          </w:tcPr>
          <w:p w14:paraId="516965EF" w14:textId="369CEBD3" w:rsidR="00715D4C" w:rsidRDefault="00715D4C" w:rsidP="00715D4C">
            <w:pPr>
              <w:spacing w:after="0" w:line="240" w:lineRule="auto"/>
              <w:rPr>
                <w:rFonts w:cs="Arial"/>
                <w:lang w:val="en-US"/>
              </w:rPr>
            </w:pPr>
            <w:r w:rsidRPr="00EE2907">
              <w:t>The 6G system shall provide mechanism to collect the user consents for the secure exchanges of personal data with the AI assistant inside the network or (third party) service hosting environment.</w:t>
            </w:r>
          </w:p>
        </w:tc>
        <w:tc>
          <w:tcPr>
            <w:tcW w:w="1725" w:type="dxa"/>
          </w:tcPr>
          <w:p w14:paraId="53785A3D" w14:textId="77777777" w:rsidR="00715D4C" w:rsidRDefault="00715D4C" w:rsidP="00715D4C">
            <w:pPr>
              <w:spacing w:after="0" w:line="240" w:lineRule="auto"/>
              <w:rPr>
                <w:rFonts w:cs="Arial"/>
                <w:lang w:val="en-US"/>
              </w:rPr>
            </w:pPr>
          </w:p>
        </w:tc>
        <w:tc>
          <w:tcPr>
            <w:tcW w:w="0" w:type="auto"/>
          </w:tcPr>
          <w:p w14:paraId="4B2ABCE3" w14:textId="77777777" w:rsidR="00715D4C" w:rsidRDefault="00715D4C" w:rsidP="00715D4C">
            <w:pPr>
              <w:spacing w:after="0" w:line="240" w:lineRule="auto"/>
              <w:rPr>
                <w:rFonts w:cs="Arial"/>
                <w:lang w:val="en-US"/>
              </w:rPr>
            </w:pPr>
          </w:p>
        </w:tc>
        <w:tc>
          <w:tcPr>
            <w:tcW w:w="0" w:type="auto"/>
          </w:tcPr>
          <w:p w14:paraId="419D2B6E" w14:textId="77777777" w:rsidR="00715D4C" w:rsidRDefault="00715D4C" w:rsidP="00715D4C">
            <w:pPr>
              <w:spacing w:after="0" w:line="240" w:lineRule="auto"/>
              <w:rPr>
                <w:rFonts w:cs="Arial"/>
                <w:lang w:val="en-US"/>
              </w:rPr>
            </w:pPr>
          </w:p>
        </w:tc>
      </w:tr>
      <w:tr w:rsidR="00BE53E5" w14:paraId="4A1A29DA" w14:textId="77777777" w:rsidTr="00052FC7">
        <w:tc>
          <w:tcPr>
            <w:tcW w:w="1357" w:type="dxa"/>
          </w:tcPr>
          <w:p w14:paraId="6EC88E79" w14:textId="103B41B6" w:rsidR="00715D4C" w:rsidRDefault="00715D4C" w:rsidP="00715D4C">
            <w:pPr>
              <w:spacing w:after="0" w:line="240" w:lineRule="auto"/>
              <w:rPr>
                <w:rFonts w:cs="Arial"/>
                <w:lang w:val="en-US"/>
              </w:rPr>
            </w:pPr>
            <w:r w:rsidRPr="00EE2907">
              <w:lastRenderedPageBreak/>
              <w:t>PR 6.17.6-3</w:t>
            </w:r>
          </w:p>
        </w:tc>
        <w:tc>
          <w:tcPr>
            <w:tcW w:w="4230" w:type="dxa"/>
          </w:tcPr>
          <w:p w14:paraId="1F0EB22B" w14:textId="5FA728A3" w:rsidR="00715D4C" w:rsidRDefault="00715D4C" w:rsidP="00715D4C">
            <w:pPr>
              <w:spacing w:after="0" w:line="240" w:lineRule="auto"/>
              <w:rPr>
                <w:rFonts w:cs="Arial"/>
                <w:lang w:val="en-US"/>
              </w:rPr>
            </w:pPr>
            <w:r w:rsidRPr="00EE2907">
              <w:t>The 6G system shall provide mechanisms for registration and discovery of AI-based services provided by authorized 3rd party service providers (e.g. 3rd party providers of Intelligent Communication Assistant service).</w:t>
            </w:r>
          </w:p>
        </w:tc>
        <w:tc>
          <w:tcPr>
            <w:tcW w:w="1725" w:type="dxa"/>
          </w:tcPr>
          <w:p w14:paraId="11D5D8FE" w14:textId="77777777" w:rsidR="00715D4C" w:rsidRDefault="00715D4C" w:rsidP="00715D4C">
            <w:pPr>
              <w:spacing w:after="0" w:line="240" w:lineRule="auto"/>
              <w:rPr>
                <w:rFonts w:cs="Arial"/>
                <w:lang w:val="en-US"/>
              </w:rPr>
            </w:pPr>
          </w:p>
        </w:tc>
        <w:tc>
          <w:tcPr>
            <w:tcW w:w="0" w:type="auto"/>
          </w:tcPr>
          <w:p w14:paraId="53F232AF" w14:textId="77777777" w:rsidR="00715D4C" w:rsidRDefault="00715D4C" w:rsidP="00715D4C">
            <w:pPr>
              <w:spacing w:after="0" w:line="240" w:lineRule="auto"/>
              <w:rPr>
                <w:rFonts w:cs="Arial"/>
                <w:lang w:val="en-US"/>
              </w:rPr>
            </w:pPr>
          </w:p>
        </w:tc>
        <w:tc>
          <w:tcPr>
            <w:tcW w:w="0" w:type="auto"/>
          </w:tcPr>
          <w:p w14:paraId="0D8F3613" w14:textId="77777777" w:rsidR="00715D4C" w:rsidRDefault="00715D4C" w:rsidP="00715D4C">
            <w:pPr>
              <w:spacing w:after="0" w:line="240" w:lineRule="auto"/>
              <w:rPr>
                <w:rFonts w:cs="Arial"/>
                <w:lang w:val="en-US"/>
              </w:rPr>
            </w:pPr>
          </w:p>
        </w:tc>
      </w:tr>
      <w:tr w:rsidR="00BE53E5" w14:paraId="1DA3BAA4" w14:textId="77777777" w:rsidTr="00052FC7">
        <w:tc>
          <w:tcPr>
            <w:tcW w:w="1357" w:type="dxa"/>
          </w:tcPr>
          <w:p w14:paraId="68C47DD0" w14:textId="1445AC89" w:rsidR="00715D4C" w:rsidRDefault="002241B8" w:rsidP="00715D4C">
            <w:pPr>
              <w:spacing w:after="0" w:line="240" w:lineRule="auto"/>
              <w:rPr>
                <w:rFonts w:cs="Arial"/>
                <w:lang w:val="en-US"/>
              </w:rPr>
            </w:pPr>
            <w:r w:rsidRPr="002241B8">
              <w:t>PR 6.18.6-1</w:t>
            </w:r>
          </w:p>
        </w:tc>
        <w:tc>
          <w:tcPr>
            <w:tcW w:w="4230" w:type="dxa"/>
          </w:tcPr>
          <w:p w14:paraId="551B8ACC" w14:textId="713DFAED" w:rsidR="00715D4C" w:rsidRDefault="002241B8" w:rsidP="00715D4C">
            <w:pPr>
              <w:spacing w:after="0" w:line="240" w:lineRule="auto"/>
              <w:rPr>
                <w:rFonts w:cs="Arial"/>
                <w:lang w:val="en-US"/>
              </w:rPr>
            </w:pPr>
            <w:r w:rsidRPr="002241B8">
              <w:t>Subject to operator’s policy, the 6G network shall provide a means to expose the communication QoS information (e.g. latency) between a given Service Hosting Environment and a UE to an authorized 3rd party for providing AI services to the application on the UE.</w:t>
            </w:r>
          </w:p>
        </w:tc>
        <w:tc>
          <w:tcPr>
            <w:tcW w:w="1725" w:type="dxa"/>
          </w:tcPr>
          <w:p w14:paraId="1CA8A614" w14:textId="77777777" w:rsidR="00715D4C" w:rsidRDefault="00715D4C" w:rsidP="00715D4C">
            <w:pPr>
              <w:spacing w:after="0" w:line="240" w:lineRule="auto"/>
              <w:rPr>
                <w:rFonts w:cs="Arial"/>
                <w:lang w:val="en-US"/>
              </w:rPr>
            </w:pPr>
          </w:p>
        </w:tc>
        <w:tc>
          <w:tcPr>
            <w:tcW w:w="0" w:type="auto"/>
          </w:tcPr>
          <w:p w14:paraId="0CF80B4F" w14:textId="77777777" w:rsidR="00715D4C" w:rsidRDefault="00715D4C" w:rsidP="00715D4C">
            <w:pPr>
              <w:spacing w:after="0" w:line="240" w:lineRule="auto"/>
              <w:rPr>
                <w:rFonts w:cs="Arial"/>
                <w:lang w:val="en-US"/>
              </w:rPr>
            </w:pPr>
          </w:p>
        </w:tc>
        <w:tc>
          <w:tcPr>
            <w:tcW w:w="0" w:type="auto"/>
          </w:tcPr>
          <w:p w14:paraId="22D69876" w14:textId="77777777" w:rsidR="00715D4C" w:rsidRDefault="00715D4C" w:rsidP="00715D4C">
            <w:pPr>
              <w:spacing w:after="0" w:line="240" w:lineRule="auto"/>
              <w:rPr>
                <w:rFonts w:cs="Arial"/>
                <w:lang w:val="en-US"/>
              </w:rPr>
            </w:pPr>
          </w:p>
        </w:tc>
      </w:tr>
      <w:tr w:rsidR="00BE53E5" w14:paraId="7422874C" w14:textId="77777777" w:rsidTr="00052FC7">
        <w:tc>
          <w:tcPr>
            <w:tcW w:w="1357" w:type="dxa"/>
          </w:tcPr>
          <w:p w14:paraId="2D3BDBE7" w14:textId="13B4844B" w:rsidR="00AC4795" w:rsidRDefault="009129F6" w:rsidP="00052FC7">
            <w:pPr>
              <w:spacing w:after="0" w:line="240" w:lineRule="auto"/>
              <w:rPr>
                <w:rFonts w:cs="Arial"/>
                <w:lang w:val="en-US"/>
              </w:rPr>
            </w:pPr>
            <w:r w:rsidRPr="009129F6">
              <w:rPr>
                <w:rFonts w:cs="Arial"/>
                <w:lang w:val="en-US"/>
              </w:rPr>
              <w:t>PR 6.19.6-1</w:t>
            </w:r>
          </w:p>
        </w:tc>
        <w:tc>
          <w:tcPr>
            <w:tcW w:w="4230" w:type="dxa"/>
          </w:tcPr>
          <w:p w14:paraId="6C6FFAD7" w14:textId="40AE49BA" w:rsidR="00AC4795" w:rsidRDefault="009129F6" w:rsidP="00052FC7">
            <w:pPr>
              <w:spacing w:after="0" w:line="240" w:lineRule="auto"/>
              <w:rPr>
                <w:rFonts w:cs="Arial"/>
                <w:lang w:val="en-US"/>
              </w:rPr>
            </w:pPr>
            <w:r w:rsidRPr="009129F6">
              <w:rPr>
                <w:rFonts w:cs="Arial"/>
                <w:lang w:val="en-US"/>
              </w:rPr>
              <w:t>The 6G network shall support reselection of computing resources in Service Hosting Environment for third party application workload offloading from the UE to Service Hosting Environment (e.g. where AI inference is performed based on video input from UE), considering UE mobility.</w:t>
            </w:r>
          </w:p>
        </w:tc>
        <w:tc>
          <w:tcPr>
            <w:tcW w:w="1725" w:type="dxa"/>
          </w:tcPr>
          <w:p w14:paraId="1EF706B7" w14:textId="77777777" w:rsidR="00AC4795" w:rsidRDefault="00AC4795" w:rsidP="00052FC7">
            <w:pPr>
              <w:spacing w:after="0" w:line="240" w:lineRule="auto"/>
              <w:rPr>
                <w:rFonts w:cs="Arial"/>
                <w:lang w:val="en-US"/>
              </w:rPr>
            </w:pPr>
          </w:p>
        </w:tc>
        <w:tc>
          <w:tcPr>
            <w:tcW w:w="0" w:type="auto"/>
          </w:tcPr>
          <w:p w14:paraId="05C950A8" w14:textId="77777777" w:rsidR="00AC4795" w:rsidRDefault="00AC4795" w:rsidP="00052FC7">
            <w:pPr>
              <w:spacing w:after="0" w:line="240" w:lineRule="auto"/>
              <w:rPr>
                <w:rFonts w:cs="Arial"/>
                <w:lang w:val="en-US"/>
              </w:rPr>
            </w:pPr>
          </w:p>
        </w:tc>
        <w:tc>
          <w:tcPr>
            <w:tcW w:w="0" w:type="auto"/>
          </w:tcPr>
          <w:p w14:paraId="1727FD06" w14:textId="77777777" w:rsidR="00AC4795" w:rsidRDefault="00AC4795" w:rsidP="00052FC7">
            <w:pPr>
              <w:spacing w:after="0" w:line="240" w:lineRule="auto"/>
              <w:rPr>
                <w:rFonts w:cs="Arial"/>
                <w:lang w:val="en-US"/>
              </w:rPr>
            </w:pPr>
          </w:p>
        </w:tc>
      </w:tr>
      <w:tr w:rsidR="00BE53E5" w14:paraId="0F3E6E32" w14:textId="77777777" w:rsidTr="00052FC7">
        <w:tc>
          <w:tcPr>
            <w:tcW w:w="1357" w:type="dxa"/>
          </w:tcPr>
          <w:p w14:paraId="6BAD70AF" w14:textId="38B7BC4B" w:rsidR="00AC4795" w:rsidRDefault="003D5F1A" w:rsidP="00052FC7">
            <w:pPr>
              <w:spacing w:after="0" w:line="240" w:lineRule="auto"/>
              <w:rPr>
                <w:rFonts w:cs="Arial"/>
                <w:lang w:val="en-US"/>
              </w:rPr>
            </w:pPr>
            <w:r w:rsidRPr="003D5F1A">
              <w:rPr>
                <w:rFonts w:cs="Arial"/>
                <w:lang w:val="en-US"/>
              </w:rPr>
              <w:t>PR 6.20.6-1</w:t>
            </w:r>
          </w:p>
        </w:tc>
        <w:tc>
          <w:tcPr>
            <w:tcW w:w="4230" w:type="dxa"/>
          </w:tcPr>
          <w:p w14:paraId="77C8D000" w14:textId="7BBF56CB" w:rsidR="00AC4795" w:rsidRDefault="003D5F1A" w:rsidP="00052FC7">
            <w:pPr>
              <w:spacing w:after="0" w:line="240" w:lineRule="auto"/>
              <w:rPr>
                <w:rFonts w:cs="Arial"/>
                <w:lang w:val="en-US"/>
              </w:rPr>
            </w:pPr>
            <w:r w:rsidRPr="003D5F1A">
              <w:rPr>
                <w:rFonts w:cs="Arial"/>
                <w:lang w:val="en-US"/>
              </w:rPr>
              <w:t>Subject to operator’s policy, the 6G system shall be able to support mechanism to provide 3GPP service to applications on one or multiple UEs belonging to a user, based on the received intent from the user.</w:t>
            </w:r>
          </w:p>
        </w:tc>
        <w:tc>
          <w:tcPr>
            <w:tcW w:w="1725" w:type="dxa"/>
          </w:tcPr>
          <w:p w14:paraId="6DE07586" w14:textId="77777777" w:rsidR="00AC4795" w:rsidRDefault="00AC4795" w:rsidP="00052FC7">
            <w:pPr>
              <w:spacing w:after="0" w:line="240" w:lineRule="auto"/>
              <w:rPr>
                <w:rFonts w:cs="Arial"/>
                <w:lang w:val="en-US"/>
              </w:rPr>
            </w:pPr>
          </w:p>
        </w:tc>
        <w:tc>
          <w:tcPr>
            <w:tcW w:w="0" w:type="auto"/>
          </w:tcPr>
          <w:p w14:paraId="57099AAD" w14:textId="77777777" w:rsidR="00AC4795" w:rsidRDefault="00AC4795" w:rsidP="00052FC7">
            <w:pPr>
              <w:spacing w:after="0" w:line="240" w:lineRule="auto"/>
              <w:rPr>
                <w:rFonts w:cs="Arial"/>
                <w:lang w:val="en-US"/>
              </w:rPr>
            </w:pPr>
          </w:p>
        </w:tc>
        <w:tc>
          <w:tcPr>
            <w:tcW w:w="0" w:type="auto"/>
          </w:tcPr>
          <w:p w14:paraId="267FC893" w14:textId="77777777" w:rsidR="00AC4795" w:rsidRDefault="00AC4795" w:rsidP="00052FC7">
            <w:pPr>
              <w:spacing w:after="0" w:line="240" w:lineRule="auto"/>
              <w:rPr>
                <w:rFonts w:cs="Arial"/>
                <w:lang w:val="en-US"/>
              </w:rPr>
            </w:pPr>
          </w:p>
        </w:tc>
      </w:tr>
      <w:tr w:rsidR="00BE53E5" w14:paraId="1D63D79E" w14:textId="77777777" w:rsidTr="00052FC7">
        <w:tc>
          <w:tcPr>
            <w:tcW w:w="1357" w:type="dxa"/>
          </w:tcPr>
          <w:p w14:paraId="69162FE1" w14:textId="51DFFE3C" w:rsidR="00AC4795" w:rsidRDefault="00AE7553" w:rsidP="00052FC7">
            <w:pPr>
              <w:spacing w:after="0" w:line="240" w:lineRule="auto"/>
              <w:rPr>
                <w:rFonts w:cs="Arial"/>
                <w:lang w:val="en-US"/>
              </w:rPr>
            </w:pPr>
            <w:r w:rsidRPr="00AE7553">
              <w:rPr>
                <w:rFonts w:cs="Arial"/>
                <w:lang w:val="en-US"/>
              </w:rPr>
              <w:t>PR 6.21.6-1</w:t>
            </w:r>
          </w:p>
        </w:tc>
        <w:tc>
          <w:tcPr>
            <w:tcW w:w="4230" w:type="dxa"/>
          </w:tcPr>
          <w:p w14:paraId="07AE4B43" w14:textId="436EF227" w:rsidR="00AE7553" w:rsidRDefault="00AE7553" w:rsidP="00AE7553">
            <w:pPr>
              <w:spacing w:after="0" w:line="240" w:lineRule="auto"/>
              <w:rPr>
                <w:rFonts w:cs="Arial"/>
                <w:lang w:val="en-US"/>
              </w:rPr>
            </w:pPr>
            <w:r w:rsidRPr="00AE7553">
              <w:rPr>
                <w:rFonts w:cs="Arial"/>
                <w:lang w:val="en-US"/>
              </w:rPr>
              <w:t xml:space="preserve">Based on operators’ policy and user consents, the 6G system shall support mechanisms (e.g. AI capabilities such as AI agent) to translate intent received (e.g. from subscribers) into service and service performance requirements. </w:t>
            </w:r>
          </w:p>
          <w:p w14:paraId="4323DCFF" w14:textId="124CA081" w:rsidR="00AE7553" w:rsidRPr="00AE7553" w:rsidRDefault="00AE7553" w:rsidP="00AE7553">
            <w:pPr>
              <w:spacing w:after="0" w:line="240" w:lineRule="auto"/>
              <w:rPr>
                <w:rFonts w:cs="Arial"/>
                <w:lang w:val="en-US"/>
              </w:rPr>
            </w:pPr>
            <w:r w:rsidRPr="00AE7553">
              <w:rPr>
                <w:rFonts w:cs="Arial"/>
                <w:lang w:val="en-US"/>
              </w:rPr>
              <w:t>NOTE 1: The mention of AI capabilities such as AI agent doesn’t imply or preclude any architecture assumption or solutions.</w:t>
            </w:r>
          </w:p>
          <w:p w14:paraId="1337C207" w14:textId="5687B4D0" w:rsidR="00AC4795" w:rsidRDefault="00AE7553" w:rsidP="00AE7553">
            <w:pPr>
              <w:spacing w:after="0" w:line="240" w:lineRule="auto"/>
              <w:rPr>
                <w:rFonts w:cs="Arial"/>
                <w:lang w:val="en-US"/>
              </w:rPr>
            </w:pPr>
            <w:r w:rsidRPr="00AE7553">
              <w:rPr>
                <w:rFonts w:cs="Arial"/>
                <w:lang w:val="en-US"/>
              </w:rPr>
              <w:t>NOTE 2: AI capabilities such as AI Agent can, for example, accept intent received from the user, translate it into network requirements, and activate the corresponding 3GPP services (e.g. communication service, sensing service, AI services) with QoS guarantee when they are being consumed.</w:t>
            </w:r>
          </w:p>
        </w:tc>
        <w:tc>
          <w:tcPr>
            <w:tcW w:w="1725" w:type="dxa"/>
          </w:tcPr>
          <w:p w14:paraId="5D1B409C" w14:textId="77777777" w:rsidR="00AC4795" w:rsidRDefault="00AC4795" w:rsidP="00052FC7">
            <w:pPr>
              <w:spacing w:after="0" w:line="240" w:lineRule="auto"/>
              <w:rPr>
                <w:rFonts w:cs="Arial"/>
                <w:lang w:val="en-US"/>
              </w:rPr>
            </w:pPr>
          </w:p>
        </w:tc>
        <w:tc>
          <w:tcPr>
            <w:tcW w:w="0" w:type="auto"/>
          </w:tcPr>
          <w:p w14:paraId="798A981B" w14:textId="77777777" w:rsidR="00AC4795" w:rsidRDefault="00AC4795" w:rsidP="00052FC7">
            <w:pPr>
              <w:spacing w:after="0" w:line="240" w:lineRule="auto"/>
              <w:rPr>
                <w:rFonts w:cs="Arial"/>
                <w:lang w:val="en-US"/>
              </w:rPr>
            </w:pPr>
          </w:p>
        </w:tc>
        <w:tc>
          <w:tcPr>
            <w:tcW w:w="0" w:type="auto"/>
          </w:tcPr>
          <w:p w14:paraId="54FA322D" w14:textId="77777777" w:rsidR="00AC4795" w:rsidRDefault="00AC4795" w:rsidP="00052FC7">
            <w:pPr>
              <w:spacing w:after="0" w:line="240" w:lineRule="auto"/>
              <w:rPr>
                <w:rFonts w:cs="Arial"/>
                <w:lang w:val="en-US"/>
              </w:rPr>
            </w:pPr>
          </w:p>
        </w:tc>
      </w:tr>
      <w:tr w:rsidR="00BE53E5" w14:paraId="3C76AB1C" w14:textId="77777777" w:rsidTr="00052FC7">
        <w:tc>
          <w:tcPr>
            <w:tcW w:w="1357" w:type="dxa"/>
          </w:tcPr>
          <w:p w14:paraId="1A539820" w14:textId="5AD78F60" w:rsidR="00AC4795" w:rsidRDefault="00AE7553" w:rsidP="00052FC7">
            <w:pPr>
              <w:spacing w:after="0" w:line="240" w:lineRule="auto"/>
              <w:rPr>
                <w:rFonts w:cs="Arial"/>
                <w:lang w:val="en-US"/>
              </w:rPr>
            </w:pPr>
            <w:r w:rsidRPr="00AE7553">
              <w:rPr>
                <w:rFonts w:cs="Arial"/>
                <w:lang w:val="en-US"/>
              </w:rPr>
              <w:lastRenderedPageBreak/>
              <w:t>PR 6.21.6-2</w:t>
            </w:r>
          </w:p>
        </w:tc>
        <w:tc>
          <w:tcPr>
            <w:tcW w:w="4230" w:type="dxa"/>
          </w:tcPr>
          <w:p w14:paraId="13FFC14B" w14:textId="4D3BFD71" w:rsidR="00AC4795" w:rsidRDefault="00AE7553" w:rsidP="00052FC7">
            <w:pPr>
              <w:spacing w:after="0" w:line="240" w:lineRule="auto"/>
              <w:rPr>
                <w:rFonts w:cs="Arial"/>
                <w:lang w:val="en-US"/>
              </w:rPr>
            </w:pPr>
            <w:r w:rsidRPr="00AE7553">
              <w:rPr>
                <w:rFonts w:cs="Arial"/>
                <w:lang w:val="en-US"/>
              </w:rPr>
              <w:t>The 6G network shall provide 3GPP services (including communication, sensing and computing) with QoS assurance based on intent received (e.g. from subscribers).</w:t>
            </w:r>
          </w:p>
        </w:tc>
        <w:tc>
          <w:tcPr>
            <w:tcW w:w="1725" w:type="dxa"/>
          </w:tcPr>
          <w:p w14:paraId="55A72087" w14:textId="77777777" w:rsidR="00AC4795" w:rsidRDefault="00AC4795" w:rsidP="00052FC7">
            <w:pPr>
              <w:spacing w:after="0" w:line="240" w:lineRule="auto"/>
              <w:rPr>
                <w:rFonts w:cs="Arial"/>
                <w:lang w:val="en-US"/>
              </w:rPr>
            </w:pPr>
          </w:p>
        </w:tc>
        <w:tc>
          <w:tcPr>
            <w:tcW w:w="0" w:type="auto"/>
          </w:tcPr>
          <w:p w14:paraId="0797C36C" w14:textId="77777777" w:rsidR="00AC4795" w:rsidRDefault="00AC4795" w:rsidP="00052FC7">
            <w:pPr>
              <w:spacing w:after="0" w:line="240" w:lineRule="auto"/>
              <w:rPr>
                <w:rFonts w:cs="Arial"/>
                <w:lang w:val="en-US"/>
              </w:rPr>
            </w:pPr>
          </w:p>
        </w:tc>
        <w:tc>
          <w:tcPr>
            <w:tcW w:w="0" w:type="auto"/>
          </w:tcPr>
          <w:p w14:paraId="6430BAAF" w14:textId="77777777" w:rsidR="00AC4795" w:rsidRDefault="00AC4795" w:rsidP="00052FC7">
            <w:pPr>
              <w:spacing w:after="0" w:line="240" w:lineRule="auto"/>
              <w:rPr>
                <w:rFonts w:cs="Arial"/>
                <w:lang w:val="en-US"/>
              </w:rPr>
            </w:pPr>
          </w:p>
        </w:tc>
      </w:tr>
      <w:tr w:rsidR="00BE53E5" w14:paraId="6C0D3B34" w14:textId="77777777" w:rsidTr="00052FC7">
        <w:tc>
          <w:tcPr>
            <w:tcW w:w="1357" w:type="dxa"/>
          </w:tcPr>
          <w:p w14:paraId="2F8F1B5A" w14:textId="3238912F" w:rsidR="00AC4795" w:rsidRDefault="00AE7553" w:rsidP="00052FC7">
            <w:pPr>
              <w:spacing w:after="0" w:line="240" w:lineRule="auto"/>
              <w:rPr>
                <w:rFonts w:cs="Arial"/>
                <w:lang w:val="en-US"/>
              </w:rPr>
            </w:pPr>
            <w:r w:rsidRPr="00AE7553">
              <w:rPr>
                <w:rFonts w:cs="Arial"/>
                <w:lang w:val="en-US"/>
              </w:rPr>
              <w:t>PR 6.21.6-3</w:t>
            </w:r>
          </w:p>
        </w:tc>
        <w:tc>
          <w:tcPr>
            <w:tcW w:w="4230" w:type="dxa"/>
          </w:tcPr>
          <w:p w14:paraId="20191ECB" w14:textId="74AEED28" w:rsidR="00AC4795" w:rsidRDefault="00AE7553" w:rsidP="00052FC7">
            <w:pPr>
              <w:spacing w:after="0" w:line="240" w:lineRule="auto"/>
              <w:rPr>
                <w:rFonts w:cs="Arial"/>
                <w:lang w:val="en-US"/>
              </w:rPr>
            </w:pPr>
            <w:r w:rsidRPr="00AE7553">
              <w:rPr>
                <w:rFonts w:cs="Arial"/>
                <w:lang w:val="en-US"/>
              </w:rPr>
              <w:t>The 6G system shall support a mechanism to identify and associate the source (e.g. home robot, or specific AI Agent) of the intent with a subscriber and with the actions resulting from the handling/processing of the intent.</w:t>
            </w:r>
          </w:p>
        </w:tc>
        <w:tc>
          <w:tcPr>
            <w:tcW w:w="1725" w:type="dxa"/>
          </w:tcPr>
          <w:p w14:paraId="7EBF1614" w14:textId="77777777" w:rsidR="00AC4795" w:rsidRDefault="00AC4795" w:rsidP="00052FC7">
            <w:pPr>
              <w:spacing w:after="0" w:line="240" w:lineRule="auto"/>
              <w:rPr>
                <w:rFonts w:cs="Arial"/>
                <w:lang w:val="en-US"/>
              </w:rPr>
            </w:pPr>
          </w:p>
        </w:tc>
        <w:tc>
          <w:tcPr>
            <w:tcW w:w="0" w:type="auto"/>
          </w:tcPr>
          <w:p w14:paraId="03BEF049" w14:textId="77777777" w:rsidR="00AC4795" w:rsidRDefault="00AC4795" w:rsidP="00052FC7">
            <w:pPr>
              <w:spacing w:after="0" w:line="240" w:lineRule="auto"/>
              <w:rPr>
                <w:rFonts w:cs="Arial"/>
                <w:lang w:val="en-US"/>
              </w:rPr>
            </w:pPr>
          </w:p>
        </w:tc>
        <w:tc>
          <w:tcPr>
            <w:tcW w:w="0" w:type="auto"/>
          </w:tcPr>
          <w:p w14:paraId="4F14CD1A" w14:textId="65EA6FE4" w:rsidR="00AC4795" w:rsidRDefault="00AE7553" w:rsidP="00052FC7">
            <w:pPr>
              <w:spacing w:after="0" w:line="240" w:lineRule="auto"/>
              <w:rPr>
                <w:rFonts w:cs="Arial"/>
                <w:lang w:val="en-US"/>
              </w:rPr>
            </w:pPr>
            <w:r>
              <w:rPr>
                <w:rFonts w:cs="Arial"/>
                <w:lang w:val="en-US"/>
              </w:rPr>
              <w:t>NOTE 1 applies</w:t>
            </w:r>
          </w:p>
        </w:tc>
      </w:tr>
      <w:tr w:rsidR="00BE53E5" w14:paraId="278FF4C5" w14:textId="77777777" w:rsidTr="00052FC7">
        <w:tc>
          <w:tcPr>
            <w:tcW w:w="1357" w:type="dxa"/>
          </w:tcPr>
          <w:p w14:paraId="52A53526" w14:textId="57308E20" w:rsidR="00AC4795" w:rsidRDefault="00AE7553" w:rsidP="00052FC7">
            <w:pPr>
              <w:spacing w:after="0" w:line="240" w:lineRule="auto"/>
              <w:rPr>
                <w:rFonts w:cs="Arial"/>
                <w:lang w:val="en-US"/>
              </w:rPr>
            </w:pPr>
            <w:r w:rsidRPr="00AE7553">
              <w:rPr>
                <w:rFonts w:cs="Arial"/>
                <w:lang w:val="en-US"/>
              </w:rPr>
              <w:t>PR 6.21.6-4</w:t>
            </w:r>
          </w:p>
        </w:tc>
        <w:tc>
          <w:tcPr>
            <w:tcW w:w="4230" w:type="dxa"/>
          </w:tcPr>
          <w:p w14:paraId="26F4C501" w14:textId="40386DA1" w:rsidR="00AC4795" w:rsidRDefault="00AE7553" w:rsidP="00AE7553">
            <w:pPr>
              <w:spacing w:after="0" w:line="240" w:lineRule="auto"/>
              <w:rPr>
                <w:rFonts w:cs="Arial"/>
                <w:lang w:val="en-US"/>
              </w:rPr>
            </w:pPr>
            <w:r w:rsidRPr="00AE7553">
              <w:rPr>
                <w:rFonts w:cs="Arial"/>
                <w:lang w:val="en-US"/>
              </w:rPr>
              <w:t>The 6G network shall support a mechanism (e.g. AI capabilities such as AI agent) to provide mechanisms to monitor and evaluate the quality of the provided 3GPP service and perform adaptations if needed based on the evaluation.</w:t>
            </w:r>
          </w:p>
        </w:tc>
        <w:tc>
          <w:tcPr>
            <w:tcW w:w="1725" w:type="dxa"/>
          </w:tcPr>
          <w:p w14:paraId="173674CF" w14:textId="77777777" w:rsidR="00AC4795" w:rsidRDefault="00AC4795" w:rsidP="00052FC7">
            <w:pPr>
              <w:spacing w:after="0" w:line="240" w:lineRule="auto"/>
              <w:rPr>
                <w:rFonts w:cs="Arial"/>
                <w:lang w:val="en-US"/>
              </w:rPr>
            </w:pPr>
          </w:p>
        </w:tc>
        <w:tc>
          <w:tcPr>
            <w:tcW w:w="0" w:type="auto"/>
          </w:tcPr>
          <w:p w14:paraId="1F2BDA94" w14:textId="77777777" w:rsidR="00AC4795" w:rsidRDefault="00AC4795" w:rsidP="00052FC7">
            <w:pPr>
              <w:spacing w:after="0" w:line="240" w:lineRule="auto"/>
              <w:rPr>
                <w:rFonts w:cs="Arial"/>
                <w:lang w:val="en-US"/>
              </w:rPr>
            </w:pPr>
          </w:p>
        </w:tc>
        <w:tc>
          <w:tcPr>
            <w:tcW w:w="0" w:type="auto"/>
          </w:tcPr>
          <w:p w14:paraId="706D2E23" w14:textId="4EA6AE2C" w:rsidR="00AC4795" w:rsidRDefault="00AE7553" w:rsidP="00052FC7">
            <w:pPr>
              <w:spacing w:after="0" w:line="240" w:lineRule="auto"/>
              <w:rPr>
                <w:rFonts w:cs="Arial"/>
                <w:lang w:val="en-US"/>
              </w:rPr>
            </w:pPr>
            <w:r>
              <w:rPr>
                <w:rFonts w:cs="Arial"/>
                <w:lang w:val="en-US"/>
              </w:rPr>
              <w:t>NOTE 1 applies</w:t>
            </w:r>
            <w:r w:rsidR="008F2248">
              <w:rPr>
                <w:rFonts w:cs="Arial"/>
                <w:lang w:val="en-US"/>
              </w:rPr>
              <w:t>.</w:t>
            </w:r>
          </w:p>
        </w:tc>
      </w:tr>
      <w:tr w:rsidR="00BE53E5" w14:paraId="5434A5CB" w14:textId="77777777" w:rsidTr="00052FC7">
        <w:tc>
          <w:tcPr>
            <w:tcW w:w="1357" w:type="dxa"/>
          </w:tcPr>
          <w:p w14:paraId="58ADED60" w14:textId="4B8588F4" w:rsidR="00AC4795" w:rsidRDefault="008F2248" w:rsidP="00052FC7">
            <w:pPr>
              <w:spacing w:after="0" w:line="240" w:lineRule="auto"/>
              <w:rPr>
                <w:rFonts w:cs="Arial"/>
                <w:lang w:val="en-US"/>
              </w:rPr>
            </w:pPr>
            <w:r w:rsidRPr="00AE7553">
              <w:rPr>
                <w:rFonts w:cs="Arial"/>
                <w:lang w:val="en-US"/>
              </w:rPr>
              <w:t>PR 6.21.6-5</w:t>
            </w:r>
          </w:p>
        </w:tc>
        <w:tc>
          <w:tcPr>
            <w:tcW w:w="4230" w:type="dxa"/>
          </w:tcPr>
          <w:p w14:paraId="2378647A" w14:textId="4E58C325" w:rsidR="00AC4795" w:rsidRDefault="008F2248" w:rsidP="00052FC7">
            <w:pPr>
              <w:spacing w:after="0" w:line="240" w:lineRule="auto"/>
              <w:rPr>
                <w:rFonts w:cs="Arial"/>
                <w:lang w:val="en-US"/>
              </w:rPr>
            </w:pPr>
            <w:r w:rsidRPr="00AE7553">
              <w:rPr>
                <w:rFonts w:cs="Arial"/>
                <w:lang w:val="en-US"/>
              </w:rPr>
              <w:t>The 6G network shall support charging information collection per UE and/or for the usage of network resources related to multiple 3GPP services (e.g. communication service, sensing service, AI service) to satisfy the intents received from the UE.</w:t>
            </w:r>
          </w:p>
        </w:tc>
        <w:tc>
          <w:tcPr>
            <w:tcW w:w="1725" w:type="dxa"/>
          </w:tcPr>
          <w:p w14:paraId="5CB365AC" w14:textId="1CAFF916" w:rsidR="00AC4795" w:rsidRDefault="00AC4795" w:rsidP="00052FC7">
            <w:pPr>
              <w:spacing w:after="0" w:line="240" w:lineRule="auto"/>
              <w:rPr>
                <w:rFonts w:cs="Arial"/>
                <w:lang w:val="en-US"/>
              </w:rPr>
            </w:pPr>
          </w:p>
        </w:tc>
        <w:tc>
          <w:tcPr>
            <w:tcW w:w="0" w:type="auto"/>
          </w:tcPr>
          <w:p w14:paraId="69507104" w14:textId="77777777" w:rsidR="00AC4795" w:rsidRDefault="00AC4795" w:rsidP="00052FC7">
            <w:pPr>
              <w:spacing w:after="0" w:line="240" w:lineRule="auto"/>
              <w:rPr>
                <w:rFonts w:cs="Arial"/>
                <w:lang w:val="en-US"/>
              </w:rPr>
            </w:pPr>
          </w:p>
        </w:tc>
        <w:tc>
          <w:tcPr>
            <w:tcW w:w="0" w:type="auto"/>
          </w:tcPr>
          <w:p w14:paraId="4E0C981E" w14:textId="77777777" w:rsidR="00AC4795" w:rsidRDefault="00AC4795" w:rsidP="00052FC7">
            <w:pPr>
              <w:spacing w:after="0" w:line="240" w:lineRule="auto"/>
              <w:rPr>
                <w:rFonts w:cs="Arial"/>
                <w:lang w:val="en-US"/>
              </w:rPr>
            </w:pPr>
          </w:p>
        </w:tc>
      </w:tr>
      <w:tr w:rsidR="00BE53E5" w14:paraId="40F7A2B0" w14:textId="77777777" w:rsidTr="00052FC7">
        <w:tc>
          <w:tcPr>
            <w:tcW w:w="1357" w:type="dxa"/>
          </w:tcPr>
          <w:p w14:paraId="02C92FFF" w14:textId="2A5781B2" w:rsidR="00D2568B" w:rsidRDefault="00D2568B" w:rsidP="00D2568B">
            <w:pPr>
              <w:spacing w:after="0" w:line="240" w:lineRule="auto"/>
              <w:rPr>
                <w:rFonts w:cs="Arial"/>
                <w:lang w:val="en-US"/>
              </w:rPr>
            </w:pPr>
            <w:r w:rsidRPr="00FD0FD5">
              <w:t>PR 6.22.6-1</w:t>
            </w:r>
          </w:p>
        </w:tc>
        <w:tc>
          <w:tcPr>
            <w:tcW w:w="4230" w:type="dxa"/>
          </w:tcPr>
          <w:p w14:paraId="7B42F58B" w14:textId="6433E0FF" w:rsidR="00D2568B" w:rsidRDefault="00D2568B" w:rsidP="00D2568B">
            <w:pPr>
              <w:spacing w:after="0" w:line="240" w:lineRule="auto"/>
              <w:rPr>
                <w:rFonts w:cs="Arial"/>
                <w:lang w:val="en-US"/>
              </w:rPr>
            </w:pPr>
            <w:r w:rsidRPr="00FD0FD5">
              <w:t xml:space="preserve">Subject to operator policy and user’s consent, 6G network (e.g. in conjunction to IMS) shall be able to provide intelligent calling service to users in two parties or multi-party call, when the user is unavailable or unwilling to take the calls, e.g. provide intelligent answering with usage of AI capability in case of user’s phone is in flight mode, powered-off or during busy time. </w:t>
            </w:r>
          </w:p>
        </w:tc>
        <w:tc>
          <w:tcPr>
            <w:tcW w:w="1725" w:type="dxa"/>
          </w:tcPr>
          <w:p w14:paraId="52D2C045" w14:textId="25F392D1" w:rsidR="00D2568B" w:rsidRDefault="00D2568B" w:rsidP="00D2568B">
            <w:pPr>
              <w:spacing w:after="0" w:line="240" w:lineRule="auto"/>
              <w:rPr>
                <w:rFonts w:cs="Arial"/>
                <w:lang w:val="en-US"/>
              </w:rPr>
            </w:pPr>
          </w:p>
        </w:tc>
        <w:tc>
          <w:tcPr>
            <w:tcW w:w="0" w:type="auto"/>
          </w:tcPr>
          <w:p w14:paraId="7A2701B0" w14:textId="77777777" w:rsidR="00D2568B" w:rsidRDefault="00D2568B" w:rsidP="00D2568B">
            <w:pPr>
              <w:spacing w:after="0" w:line="240" w:lineRule="auto"/>
              <w:rPr>
                <w:rFonts w:cs="Arial"/>
                <w:lang w:val="en-US"/>
              </w:rPr>
            </w:pPr>
          </w:p>
        </w:tc>
        <w:tc>
          <w:tcPr>
            <w:tcW w:w="0" w:type="auto"/>
          </w:tcPr>
          <w:p w14:paraId="4578A8FC" w14:textId="77777777" w:rsidR="00D2568B" w:rsidRDefault="00D2568B" w:rsidP="00D2568B">
            <w:pPr>
              <w:spacing w:after="0" w:line="240" w:lineRule="auto"/>
              <w:rPr>
                <w:rFonts w:cs="Arial"/>
                <w:lang w:val="en-US"/>
              </w:rPr>
            </w:pPr>
          </w:p>
        </w:tc>
      </w:tr>
      <w:tr w:rsidR="00BE53E5" w14:paraId="2D795373" w14:textId="77777777" w:rsidTr="00052FC7">
        <w:tc>
          <w:tcPr>
            <w:tcW w:w="1357" w:type="dxa"/>
          </w:tcPr>
          <w:p w14:paraId="77291D4A" w14:textId="2BEBBDDE" w:rsidR="00D2568B" w:rsidRDefault="00D2568B" w:rsidP="00D2568B">
            <w:pPr>
              <w:spacing w:after="0" w:line="240" w:lineRule="auto"/>
              <w:rPr>
                <w:rFonts w:cs="Arial"/>
                <w:lang w:val="en-US"/>
              </w:rPr>
            </w:pPr>
            <w:r w:rsidRPr="00FD0FD5">
              <w:t>PR 6.22.6-2</w:t>
            </w:r>
          </w:p>
        </w:tc>
        <w:tc>
          <w:tcPr>
            <w:tcW w:w="4230" w:type="dxa"/>
          </w:tcPr>
          <w:p w14:paraId="7F559A89" w14:textId="61D5E0F6" w:rsidR="00D2568B" w:rsidRDefault="00D2568B" w:rsidP="00D2568B">
            <w:pPr>
              <w:spacing w:after="0" w:line="240" w:lineRule="auto"/>
              <w:rPr>
                <w:rFonts w:cs="Arial"/>
                <w:lang w:val="en-US"/>
              </w:rPr>
            </w:pPr>
            <w:r w:rsidRPr="00FD0FD5">
              <w:t>The 6G network (e.g. in conjunction to IMS) shall support charging information collection for the intelligent calling service.</w:t>
            </w:r>
          </w:p>
        </w:tc>
        <w:tc>
          <w:tcPr>
            <w:tcW w:w="1725" w:type="dxa"/>
          </w:tcPr>
          <w:p w14:paraId="12168750" w14:textId="0C541CE4" w:rsidR="00D2568B" w:rsidRDefault="00D2568B" w:rsidP="00D2568B">
            <w:pPr>
              <w:spacing w:after="0" w:line="240" w:lineRule="auto"/>
              <w:rPr>
                <w:rFonts w:cs="Arial"/>
                <w:lang w:val="en-US"/>
              </w:rPr>
            </w:pPr>
          </w:p>
        </w:tc>
        <w:tc>
          <w:tcPr>
            <w:tcW w:w="0" w:type="auto"/>
          </w:tcPr>
          <w:p w14:paraId="0551C030" w14:textId="77777777" w:rsidR="00D2568B" w:rsidRDefault="00D2568B" w:rsidP="00D2568B">
            <w:pPr>
              <w:spacing w:after="0" w:line="240" w:lineRule="auto"/>
              <w:rPr>
                <w:rFonts w:cs="Arial"/>
                <w:lang w:val="en-US"/>
              </w:rPr>
            </w:pPr>
          </w:p>
        </w:tc>
        <w:tc>
          <w:tcPr>
            <w:tcW w:w="0" w:type="auto"/>
          </w:tcPr>
          <w:p w14:paraId="2C46A6CA" w14:textId="77777777" w:rsidR="00D2568B" w:rsidRDefault="00D2568B" w:rsidP="00D2568B">
            <w:pPr>
              <w:spacing w:after="0" w:line="240" w:lineRule="auto"/>
              <w:rPr>
                <w:rFonts w:cs="Arial"/>
                <w:lang w:val="en-US"/>
              </w:rPr>
            </w:pPr>
          </w:p>
        </w:tc>
      </w:tr>
      <w:tr w:rsidR="00BE53E5" w14:paraId="0C27CDAF" w14:textId="77777777" w:rsidTr="00052FC7">
        <w:tc>
          <w:tcPr>
            <w:tcW w:w="1357" w:type="dxa"/>
          </w:tcPr>
          <w:p w14:paraId="228321DE" w14:textId="3CD670D7" w:rsidR="00D2568B" w:rsidRDefault="00D2568B" w:rsidP="00D2568B">
            <w:pPr>
              <w:spacing w:after="0" w:line="240" w:lineRule="auto"/>
              <w:rPr>
                <w:rFonts w:cs="Arial"/>
                <w:lang w:val="en-US"/>
              </w:rPr>
            </w:pPr>
            <w:r w:rsidRPr="00FD0FD5">
              <w:t>PR 6.22.6-3</w:t>
            </w:r>
          </w:p>
        </w:tc>
        <w:tc>
          <w:tcPr>
            <w:tcW w:w="4230" w:type="dxa"/>
          </w:tcPr>
          <w:p w14:paraId="1BB7193E" w14:textId="2D1DBF03" w:rsidR="00D2568B" w:rsidRDefault="00D2568B" w:rsidP="00D2568B">
            <w:pPr>
              <w:spacing w:after="0" w:line="240" w:lineRule="auto"/>
              <w:rPr>
                <w:rFonts w:cs="Arial"/>
                <w:lang w:val="en-US"/>
              </w:rPr>
            </w:pPr>
            <w:r w:rsidRPr="00FD0FD5">
              <w:t>Subject to regulatory requirements, operator policy and user’s consent, the 6G network (e.g. in conjunction to IMS) shall support intelligent calling customization, e.g. the call-answering tone, speech rate customization based on user’s voice, the response can be customized based on different callers.</w:t>
            </w:r>
          </w:p>
        </w:tc>
        <w:tc>
          <w:tcPr>
            <w:tcW w:w="1725" w:type="dxa"/>
          </w:tcPr>
          <w:p w14:paraId="5A501FF6" w14:textId="11E51CD0" w:rsidR="00D2568B" w:rsidRDefault="00D2568B" w:rsidP="00D2568B">
            <w:pPr>
              <w:spacing w:after="0" w:line="240" w:lineRule="auto"/>
              <w:rPr>
                <w:rFonts w:cs="Arial"/>
                <w:lang w:val="en-US"/>
              </w:rPr>
            </w:pPr>
          </w:p>
        </w:tc>
        <w:tc>
          <w:tcPr>
            <w:tcW w:w="0" w:type="auto"/>
          </w:tcPr>
          <w:p w14:paraId="4EE7024C" w14:textId="77777777" w:rsidR="00D2568B" w:rsidRDefault="00D2568B" w:rsidP="00D2568B">
            <w:pPr>
              <w:spacing w:after="0" w:line="240" w:lineRule="auto"/>
              <w:rPr>
                <w:rFonts w:cs="Arial"/>
                <w:lang w:val="en-US"/>
              </w:rPr>
            </w:pPr>
          </w:p>
        </w:tc>
        <w:tc>
          <w:tcPr>
            <w:tcW w:w="0" w:type="auto"/>
          </w:tcPr>
          <w:p w14:paraId="0F5006F6" w14:textId="77777777" w:rsidR="00D2568B" w:rsidRDefault="00D2568B" w:rsidP="00D2568B">
            <w:pPr>
              <w:spacing w:after="0" w:line="240" w:lineRule="auto"/>
              <w:rPr>
                <w:rFonts w:cs="Arial"/>
                <w:lang w:val="en-US"/>
              </w:rPr>
            </w:pPr>
          </w:p>
        </w:tc>
      </w:tr>
      <w:tr w:rsidR="00BE53E5" w14:paraId="22551A20" w14:textId="77777777" w:rsidTr="00052FC7">
        <w:tc>
          <w:tcPr>
            <w:tcW w:w="1357" w:type="dxa"/>
          </w:tcPr>
          <w:p w14:paraId="6E0A5C88" w14:textId="01F08F04" w:rsidR="00D2568B" w:rsidRDefault="00D2568B" w:rsidP="00D2568B">
            <w:pPr>
              <w:spacing w:after="0" w:line="240" w:lineRule="auto"/>
              <w:rPr>
                <w:rFonts w:cs="Arial"/>
                <w:lang w:val="en-US"/>
              </w:rPr>
            </w:pPr>
            <w:r w:rsidRPr="00FD0FD5">
              <w:lastRenderedPageBreak/>
              <w:t>PR 6.22.6-4</w:t>
            </w:r>
          </w:p>
        </w:tc>
        <w:tc>
          <w:tcPr>
            <w:tcW w:w="4230" w:type="dxa"/>
          </w:tcPr>
          <w:p w14:paraId="1E8CC2D2" w14:textId="4810B931" w:rsidR="00D2568B" w:rsidRDefault="00D2568B" w:rsidP="00D2568B">
            <w:pPr>
              <w:spacing w:after="0" w:line="240" w:lineRule="auto"/>
              <w:rPr>
                <w:rFonts w:cs="Arial"/>
                <w:lang w:val="en-US"/>
              </w:rPr>
            </w:pPr>
            <w:r w:rsidRPr="00FD0FD5">
              <w:t>Subject to operator policy and user’s consent, the 6G network (e.g. in conjunction to IMS) shall support providing the user with information related to the call (e.g. send the conversation record or summary to users after the intelligent calling service call has ended by SMS or voice mail).</w:t>
            </w:r>
          </w:p>
        </w:tc>
        <w:tc>
          <w:tcPr>
            <w:tcW w:w="1725" w:type="dxa"/>
          </w:tcPr>
          <w:p w14:paraId="191ABE0B" w14:textId="1D8F2411" w:rsidR="00D2568B" w:rsidRDefault="00D2568B" w:rsidP="00D2568B">
            <w:pPr>
              <w:spacing w:after="0" w:line="240" w:lineRule="auto"/>
              <w:rPr>
                <w:rFonts w:cs="Arial"/>
                <w:lang w:val="en-US"/>
              </w:rPr>
            </w:pPr>
          </w:p>
        </w:tc>
        <w:tc>
          <w:tcPr>
            <w:tcW w:w="0" w:type="auto"/>
          </w:tcPr>
          <w:p w14:paraId="31F977F9" w14:textId="77777777" w:rsidR="00D2568B" w:rsidRDefault="00D2568B" w:rsidP="00D2568B">
            <w:pPr>
              <w:spacing w:after="0" w:line="240" w:lineRule="auto"/>
              <w:rPr>
                <w:rFonts w:cs="Arial"/>
                <w:lang w:val="en-US"/>
              </w:rPr>
            </w:pPr>
          </w:p>
        </w:tc>
        <w:tc>
          <w:tcPr>
            <w:tcW w:w="0" w:type="auto"/>
          </w:tcPr>
          <w:p w14:paraId="4A7C6C57" w14:textId="77777777" w:rsidR="00D2568B" w:rsidRDefault="00D2568B" w:rsidP="00D2568B">
            <w:pPr>
              <w:spacing w:after="0" w:line="240" w:lineRule="auto"/>
              <w:rPr>
                <w:rFonts w:cs="Arial"/>
                <w:lang w:val="en-US"/>
              </w:rPr>
            </w:pPr>
          </w:p>
        </w:tc>
      </w:tr>
      <w:tr w:rsidR="00BE53E5" w14:paraId="3B286F6A" w14:textId="77777777" w:rsidTr="00052FC7">
        <w:tc>
          <w:tcPr>
            <w:tcW w:w="1357" w:type="dxa"/>
          </w:tcPr>
          <w:p w14:paraId="35D81345" w14:textId="266CDF57" w:rsidR="00D2568B" w:rsidRDefault="00D2568B" w:rsidP="00D2568B">
            <w:pPr>
              <w:spacing w:after="0" w:line="240" w:lineRule="auto"/>
              <w:rPr>
                <w:rFonts w:cs="Arial"/>
                <w:lang w:val="en-US"/>
              </w:rPr>
            </w:pPr>
            <w:r w:rsidRPr="00FD0FD5">
              <w:t>PR 6.22.6-5</w:t>
            </w:r>
          </w:p>
        </w:tc>
        <w:tc>
          <w:tcPr>
            <w:tcW w:w="4230" w:type="dxa"/>
          </w:tcPr>
          <w:p w14:paraId="3D680925" w14:textId="27E645CE" w:rsidR="00D2568B" w:rsidRDefault="00D2568B" w:rsidP="00D2568B">
            <w:pPr>
              <w:spacing w:after="0" w:line="240" w:lineRule="auto"/>
              <w:rPr>
                <w:rFonts w:cs="Arial"/>
                <w:lang w:val="en-US"/>
              </w:rPr>
            </w:pPr>
            <w:r w:rsidRPr="00FD0FD5">
              <w:t>Subject to operator policy and regulatory requirements, when an intelligent calling service is used on behalf of a user/subscriber, the 6G network (e.g. in conjunction with IMS) shall be able to identify and associate the specific intelligent calling service being used and the user/subscriber on whose behalf the service is being used.</w:t>
            </w:r>
          </w:p>
        </w:tc>
        <w:tc>
          <w:tcPr>
            <w:tcW w:w="1725" w:type="dxa"/>
          </w:tcPr>
          <w:p w14:paraId="5B33AA6E" w14:textId="1767651D" w:rsidR="00D2568B" w:rsidRDefault="00D2568B" w:rsidP="00D2568B">
            <w:pPr>
              <w:spacing w:after="0" w:line="240" w:lineRule="auto"/>
              <w:rPr>
                <w:rFonts w:cs="Arial"/>
                <w:lang w:val="en-US"/>
              </w:rPr>
            </w:pPr>
          </w:p>
        </w:tc>
        <w:tc>
          <w:tcPr>
            <w:tcW w:w="0" w:type="auto"/>
          </w:tcPr>
          <w:p w14:paraId="681E1D91" w14:textId="77777777" w:rsidR="00D2568B" w:rsidRDefault="00D2568B" w:rsidP="00D2568B">
            <w:pPr>
              <w:spacing w:after="0" w:line="240" w:lineRule="auto"/>
              <w:rPr>
                <w:rFonts w:cs="Arial"/>
                <w:lang w:val="en-US"/>
              </w:rPr>
            </w:pPr>
          </w:p>
        </w:tc>
        <w:tc>
          <w:tcPr>
            <w:tcW w:w="0" w:type="auto"/>
          </w:tcPr>
          <w:p w14:paraId="66613B2F" w14:textId="77777777" w:rsidR="00D2568B" w:rsidRDefault="00D2568B" w:rsidP="00D2568B">
            <w:pPr>
              <w:spacing w:after="0" w:line="240" w:lineRule="auto"/>
              <w:rPr>
                <w:rFonts w:cs="Arial"/>
                <w:lang w:val="en-US"/>
              </w:rPr>
            </w:pPr>
          </w:p>
        </w:tc>
      </w:tr>
      <w:tr w:rsidR="00BE53E5" w14:paraId="3A42D2C9" w14:textId="77777777" w:rsidTr="00052FC7">
        <w:tc>
          <w:tcPr>
            <w:tcW w:w="1357" w:type="dxa"/>
          </w:tcPr>
          <w:p w14:paraId="1946FA38" w14:textId="2A86D347" w:rsidR="00C81019" w:rsidRDefault="00C81019" w:rsidP="00C81019">
            <w:pPr>
              <w:spacing w:after="0" w:line="240" w:lineRule="auto"/>
              <w:rPr>
                <w:rFonts w:cs="Arial"/>
                <w:lang w:val="en-US"/>
              </w:rPr>
            </w:pPr>
            <w:r w:rsidRPr="00BD6927">
              <w:t>PR 6.23.6-1</w:t>
            </w:r>
          </w:p>
        </w:tc>
        <w:tc>
          <w:tcPr>
            <w:tcW w:w="4230" w:type="dxa"/>
          </w:tcPr>
          <w:p w14:paraId="52F9FF79" w14:textId="509F5411" w:rsidR="00C81019" w:rsidRDefault="00C81019" w:rsidP="00C81019">
            <w:pPr>
              <w:spacing w:after="0" w:line="240" w:lineRule="auto"/>
              <w:rPr>
                <w:rFonts w:cs="Arial"/>
                <w:lang w:val="en-US"/>
              </w:rPr>
            </w:pPr>
            <w:r w:rsidRPr="00BD6927">
              <w:t>The 6G network shall support a mechanism to manage the information of AI application (e.g. AI agent application) on UE (e.g. related user).</w:t>
            </w:r>
          </w:p>
        </w:tc>
        <w:tc>
          <w:tcPr>
            <w:tcW w:w="1725" w:type="dxa"/>
          </w:tcPr>
          <w:p w14:paraId="5BCAA996" w14:textId="77777777" w:rsidR="00C81019" w:rsidRDefault="00C81019" w:rsidP="00C81019">
            <w:pPr>
              <w:spacing w:after="0" w:line="240" w:lineRule="auto"/>
              <w:rPr>
                <w:rFonts w:cs="Arial"/>
                <w:lang w:val="en-US"/>
              </w:rPr>
            </w:pPr>
          </w:p>
        </w:tc>
        <w:tc>
          <w:tcPr>
            <w:tcW w:w="0" w:type="auto"/>
          </w:tcPr>
          <w:p w14:paraId="08D8B729" w14:textId="77777777" w:rsidR="00C81019" w:rsidRDefault="00C81019" w:rsidP="00C81019">
            <w:pPr>
              <w:spacing w:after="0" w:line="240" w:lineRule="auto"/>
              <w:rPr>
                <w:rFonts w:cs="Arial"/>
                <w:lang w:val="en-US"/>
              </w:rPr>
            </w:pPr>
          </w:p>
        </w:tc>
        <w:tc>
          <w:tcPr>
            <w:tcW w:w="0" w:type="auto"/>
          </w:tcPr>
          <w:p w14:paraId="7CF7674C" w14:textId="77777777" w:rsidR="00C81019" w:rsidRDefault="00C81019" w:rsidP="00C81019">
            <w:pPr>
              <w:spacing w:after="0" w:line="240" w:lineRule="auto"/>
              <w:rPr>
                <w:rFonts w:cs="Arial"/>
                <w:lang w:val="en-US"/>
              </w:rPr>
            </w:pPr>
          </w:p>
        </w:tc>
      </w:tr>
      <w:tr w:rsidR="00BE53E5" w14:paraId="51BE02BE" w14:textId="77777777" w:rsidTr="00052FC7">
        <w:tc>
          <w:tcPr>
            <w:tcW w:w="1357" w:type="dxa"/>
          </w:tcPr>
          <w:p w14:paraId="309D2C62" w14:textId="6D683173" w:rsidR="00C81019" w:rsidRDefault="003C237F" w:rsidP="00C81019">
            <w:pPr>
              <w:spacing w:after="0" w:line="240" w:lineRule="auto"/>
              <w:rPr>
                <w:rFonts w:cs="Arial"/>
                <w:lang w:val="en-US"/>
              </w:rPr>
            </w:pPr>
            <w:r w:rsidRPr="00BD6927">
              <w:t>PR 6.23.6-2</w:t>
            </w:r>
          </w:p>
        </w:tc>
        <w:tc>
          <w:tcPr>
            <w:tcW w:w="4230" w:type="dxa"/>
          </w:tcPr>
          <w:p w14:paraId="18BC6A65" w14:textId="27FF10FA" w:rsidR="00C81019" w:rsidRDefault="00C81019" w:rsidP="00C81019">
            <w:pPr>
              <w:spacing w:after="0" w:line="240" w:lineRule="auto"/>
              <w:rPr>
                <w:rFonts w:cs="Arial"/>
                <w:lang w:val="en-US"/>
              </w:rPr>
            </w:pPr>
            <w:r w:rsidRPr="00BD6927">
              <w:t>The 6G network shall support a mechanism to authorize AI application (e.g. AI agent application) on UE to invoke 3GPP services.</w:t>
            </w:r>
          </w:p>
        </w:tc>
        <w:tc>
          <w:tcPr>
            <w:tcW w:w="1725" w:type="dxa"/>
          </w:tcPr>
          <w:p w14:paraId="0F4A606A" w14:textId="77777777" w:rsidR="00C81019" w:rsidRDefault="00C81019" w:rsidP="00C81019">
            <w:pPr>
              <w:spacing w:after="0" w:line="240" w:lineRule="auto"/>
              <w:rPr>
                <w:rFonts w:cs="Arial"/>
                <w:lang w:val="en-US"/>
              </w:rPr>
            </w:pPr>
          </w:p>
        </w:tc>
        <w:tc>
          <w:tcPr>
            <w:tcW w:w="0" w:type="auto"/>
          </w:tcPr>
          <w:p w14:paraId="33616D11" w14:textId="77777777" w:rsidR="00C81019" w:rsidRDefault="00C81019" w:rsidP="00C81019">
            <w:pPr>
              <w:spacing w:after="0" w:line="240" w:lineRule="auto"/>
              <w:rPr>
                <w:rFonts w:cs="Arial"/>
                <w:lang w:val="en-US"/>
              </w:rPr>
            </w:pPr>
          </w:p>
        </w:tc>
        <w:tc>
          <w:tcPr>
            <w:tcW w:w="0" w:type="auto"/>
          </w:tcPr>
          <w:p w14:paraId="3BA2059C" w14:textId="77777777" w:rsidR="00C81019" w:rsidRDefault="00C81019" w:rsidP="00C81019">
            <w:pPr>
              <w:spacing w:after="0" w:line="240" w:lineRule="auto"/>
              <w:rPr>
                <w:rFonts w:cs="Arial"/>
                <w:lang w:val="en-US"/>
              </w:rPr>
            </w:pPr>
          </w:p>
        </w:tc>
      </w:tr>
      <w:tr w:rsidR="00BE53E5" w14:paraId="4E884439" w14:textId="77777777" w:rsidTr="00052FC7">
        <w:tc>
          <w:tcPr>
            <w:tcW w:w="1357" w:type="dxa"/>
          </w:tcPr>
          <w:p w14:paraId="017C2166" w14:textId="031148C2" w:rsidR="00C81019" w:rsidRDefault="003C237F" w:rsidP="00C81019">
            <w:pPr>
              <w:spacing w:after="0" w:line="240" w:lineRule="auto"/>
              <w:rPr>
                <w:rFonts w:cs="Arial"/>
                <w:lang w:val="en-US"/>
              </w:rPr>
            </w:pPr>
            <w:r w:rsidRPr="00BD6927">
              <w:t>PR 6.23.6-3</w:t>
            </w:r>
          </w:p>
        </w:tc>
        <w:tc>
          <w:tcPr>
            <w:tcW w:w="4230" w:type="dxa"/>
          </w:tcPr>
          <w:p w14:paraId="1219E886" w14:textId="4171E363" w:rsidR="00C81019" w:rsidRDefault="00C81019" w:rsidP="00C81019">
            <w:pPr>
              <w:spacing w:after="0" w:line="240" w:lineRule="auto"/>
              <w:rPr>
                <w:rFonts w:cs="Arial"/>
                <w:lang w:val="en-US"/>
              </w:rPr>
            </w:pPr>
            <w:r w:rsidRPr="00BD6927">
              <w:t>Based on user consent and operator's policy, the 6G network shall support a secure mechanism to expose information of AI application (e.g. AI agent application) on UE (e.g. related user) to AI application (e.g. AI agent application) on other UE.</w:t>
            </w:r>
          </w:p>
        </w:tc>
        <w:tc>
          <w:tcPr>
            <w:tcW w:w="1725" w:type="dxa"/>
          </w:tcPr>
          <w:p w14:paraId="06FA2571" w14:textId="77777777" w:rsidR="00C81019" w:rsidRDefault="00C81019" w:rsidP="00C81019">
            <w:pPr>
              <w:spacing w:after="0" w:line="240" w:lineRule="auto"/>
              <w:rPr>
                <w:rFonts w:cs="Arial"/>
                <w:lang w:val="en-US"/>
              </w:rPr>
            </w:pPr>
          </w:p>
        </w:tc>
        <w:tc>
          <w:tcPr>
            <w:tcW w:w="0" w:type="auto"/>
          </w:tcPr>
          <w:p w14:paraId="457B06FA" w14:textId="77777777" w:rsidR="00C81019" w:rsidRDefault="00C81019" w:rsidP="00C81019">
            <w:pPr>
              <w:spacing w:after="0" w:line="240" w:lineRule="auto"/>
              <w:rPr>
                <w:rFonts w:cs="Arial"/>
                <w:lang w:val="en-US"/>
              </w:rPr>
            </w:pPr>
          </w:p>
        </w:tc>
        <w:tc>
          <w:tcPr>
            <w:tcW w:w="0" w:type="auto"/>
          </w:tcPr>
          <w:p w14:paraId="1BC77961" w14:textId="77777777" w:rsidR="00C81019" w:rsidRDefault="00C81019" w:rsidP="00C81019">
            <w:pPr>
              <w:spacing w:after="0" w:line="240" w:lineRule="auto"/>
              <w:rPr>
                <w:rFonts w:cs="Arial"/>
                <w:lang w:val="en-US"/>
              </w:rPr>
            </w:pPr>
          </w:p>
        </w:tc>
      </w:tr>
      <w:tr w:rsidR="00BE53E5" w14:paraId="689D1045" w14:textId="77777777" w:rsidTr="00052FC7">
        <w:tc>
          <w:tcPr>
            <w:tcW w:w="1357" w:type="dxa"/>
          </w:tcPr>
          <w:p w14:paraId="5CAE0B35" w14:textId="34834C3C" w:rsidR="00C81019" w:rsidRDefault="003C237F" w:rsidP="00C81019">
            <w:pPr>
              <w:spacing w:after="0" w:line="240" w:lineRule="auto"/>
              <w:rPr>
                <w:rFonts w:cs="Arial"/>
                <w:lang w:val="en-US"/>
              </w:rPr>
            </w:pPr>
            <w:r w:rsidRPr="00BD6927">
              <w:t>PR 6.23.6-4</w:t>
            </w:r>
          </w:p>
        </w:tc>
        <w:tc>
          <w:tcPr>
            <w:tcW w:w="4230" w:type="dxa"/>
          </w:tcPr>
          <w:p w14:paraId="1BF0DB8E" w14:textId="5DF443F0" w:rsidR="00C81019" w:rsidRDefault="00C81019" w:rsidP="00C81019">
            <w:pPr>
              <w:spacing w:after="0" w:line="240" w:lineRule="auto"/>
              <w:rPr>
                <w:rFonts w:cs="Arial"/>
                <w:lang w:val="en-US"/>
              </w:rPr>
            </w:pPr>
            <w:r w:rsidRPr="00BD6927">
              <w:t>Based on user consent and operator's policy, the 6G network shall support a secure mechanism to provide communication service between AI applications (e.g. AI agent applications) on multiple UEs for a collaborative task.</w:t>
            </w:r>
          </w:p>
        </w:tc>
        <w:tc>
          <w:tcPr>
            <w:tcW w:w="1725" w:type="dxa"/>
          </w:tcPr>
          <w:p w14:paraId="02238E43" w14:textId="77777777" w:rsidR="00C81019" w:rsidRDefault="00C81019" w:rsidP="00C81019">
            <w:pPr>
              <w:spacing w:after="0" w:line="240" w:lineRule="auto"/>
              <w:rPr>
                <w:rFonts w:cs="Arial"/>
                <w:lang w:val="en-US"/>
              </w:rPr>
            </w:pPr>
          </w:p>
        </w:tc>
        <w:tc>
          <w:tcPr>
            <w:tcW w:w="0" w:type="auto"/>
          </w:tcPr>
          <w:p w14:paraId="2915523E" w14:textId="77777777" w:rsidR="00C81019" w:rsidRDefault="00C81019" w:rsidP="00C81019">
            <w:pPr>
              <w:spacing w:after="0" w:line="240" w:lineRule="auto"/>
              <w:rPr>
                <w:rFonts w:cs="Arial"/>
                <w:lang w:val="en-US"/>
              </w:rPr>
            </w:pPr>
          </w:p>
        </w:tc>
        <w:tc>
          <w:tcPr>
            <w:tcW w:w="0" w:type="auto"/>
          </w:tcPr>
          <w:p w14:paraId="3200ED51" w14:textId="77777777" w:rsidR="00C81019" w:rsidRDefault="00C81019" w:rsidP="00C81019">
            <w:pPr>
              <w:spacing w:after="0" w:line="240" w:lineRule="auto"/>
              <w:rPr>
                <w:rFonts w:cs="Arial"/>
                <w:lang w:val="en-US"/>
              </w:rPr>
            </w:pPr>
          </w:p>
        </w:tc>
      </w:tr>
      <w:tr w:rsidR="00BE53E5" w14:paraId="41AC22A0" w14:textId="77777777" w:rsidTr="00052FC7">
        <w:tc>
          <w:tcPr>
            <w:tcW w:w="1357" w:type="dxa"/>
          </w:tcPr>
          <w:p w14:paraId="6C860AB8" w14:textId="0AC54549" w:rsidR="001613CD" w:rsidRDefault="001613CD" w:rsidP="001613CD">
            <w:pPr>
              <w:spacing w:after="0" w:line="240" w:lineRule="auto"/>
              <w:rPr>
                <w:rFonts w:cs="Arial"/>
                <w:lang w:val="en-US"/>
              </w:rPr>
            </w:pPr>
            <w:r w:rsidRPr="00791A2B">
              <w:t>PR 6.24.6-1</w:t>
            </w:r>
          </w:p>
        </w:tc>
        <w:tc>
          <w:tcPr>
            <w:tcW w:w="4230" w:type="dxa"/>
          </w:tcPr>
          <w:p w14:paraId="6D562502" w14:textId="31B0F559" w:rsidR="001613CD" w:rsidRDefault="001613CD" w:rsidP="001613CD">
            <w:pPr>
              <w:spacing w:after="0" w:line="240" w:lineRule="auto"/>
              <w:rPr>
                <w:rFonts w:cs="Arial"/>
                <w:lang w:val="en-US"/>
              </w:rPr>
            </w:pPr>
            <w:r w:rsidRPr="00791A2B">
              <w:t>The 6G network shall be able to collect energy related data of the Service Hosting Environment.</w:t>
            </w:r>
          </w:p>
        </w:tc>
        <w:tc>
          <w:tcPr>
            <w:tcW w:w="1725" w:type="dxa"/>
          </w:tcPr>
          <w:p w14:paraId="1CD6BAC9" w14:textId="77777777" w:rsidR="001613CD" w:rsidRDefault="001613CD" w:rsidP="001613CD">
            <w:pPr>
              <w:spacing w:after="0" w:line="240" w:lineRule="auto"/>
              <w:rPr>
                <w:rFonts w:cs="Arial"/>
                <w:lang w:val="en-US"/>
              </w:rPr>
            </w:pPr>
          </w:p>
        </w:tc>
        <w:tc>
          <w:tcPr>
            <w:tcW w:w="0" w:type="auto"/>
          </w:tcPr>
          <w:p w14:paraId="74C86AA3" w14:textId="77777777" w:rsidR="001613CD" w:rsidRDefault="001613CD" w:rsidP="001613CD">
            <w:pPr>
              <w:spacing w:after="0" w:line="240" w:lineRule="auto"/>
              <w:rPr>
                <w:rFonts w:cs="Arial"/>
                <w:lang w:val="en-US"/>
              </w:rPr>
            </w:pPr>
          </w:p>
        </w:tc>
        <w:tc>
          <w:tcPr>
            <w:tcW w:w="0" w:type="auto"/>
          </w:tcPr>
          <w:p w14:paraId="47AFE334" w14:textId="77777777" w:rsidR="001613CD" w:rsidRDefault="001613CD" w:rsidP="001613CD">
            <w:pPr>
              <w:spacing w:after="0" w:line="240" w:lineRule="auto"/>
              <w:rPr>
                <w:rFonts w:cs="Arial"/>
                <w:lang w:val="en-US"/>
              </w:rPr>
            </w:pPr>
          </w:p>
        </w:tc>
      </w:tr>
      <w:tr w:rsidR="00BE53E5" w14:paraId="13C5BBB8" w14:textId="77777777" w:rsidTr="00052FC7">
        <w:tc>
          <w:tcPr>
            <w:tcW w:w="1357" w:type="dxa"/>
          </w:tcPr>
          <w:p w14:paraId="03B91AB6" w14:textId="263008A8" w:rsidR="001613CD" w:rsidRDefault="001613CD" w:rsidP="001613CD">
            <w:pPr>
              <w:spacing w:after="0" w:line="240" w:lineRule="auto"/>
              <w:rPr>
                <w:rFonts w:cs="Arial"/>
                <w:lang w:val="en-US"/>
              </w:rPr>
            </w:pPr>
            <w:r w:rsidRPr="00791A2B">
              <w:t>PR 6.24.6-2</w:t>
            </w:r>
          </w:p>
        </w:tc>
        <w:tc>
          <w:tcPr>
            <w:tcW w:w="4230" w:type="dxa"/>
          </w:tcPr>
          <w:p w14:paraId="6F426FA3" w14:textId="4F9883F9" w:rsidR="001613CD" w:rsidRDefault="001613CD" w:rsidP="001613CD">
            <w:pPr>
              <w:spacing w:after="0" w:line="240" w:lineRule="auto"/>
              <w:rPr>
                <w:rFonts w:cs="Arial"/>
                <w:lang w:val="en-US"/>
              </w:rPr>
            </w:pPr>
            <w:r w:rsidRPr="00791A2B">
              <w:t>The 6G network shall be capable of providing appropriate Service Hosting Environment in order to accommodate compute and communication (e.g. traffic load) resources to meet service requirements (e.g. bitrate and latency).</w:t>
            </w:r>
          </w:p>
        </w:tc>
        <w:tc>
          <w:tcPr>
            <w:tcW w:w="1725" w:type="dxa"/>
          </w:tcPr>
          <w:p w14:paraId="62C1B0E8" w14:textId="77777777" w:rsidR="001613CD" w:rsidRDefault="001613CD" w:rsidP="001613CD">
            <w:pPr>
              <w:spacing w:after="0" w:line="240" w:lineRule="auto"/>
              <w:rPr>
                <w:rFonts w:cs="Arial"/>
                <w:lang w:val="en-US"/>
              </w:rPr>
            </w:pPr>
          </w:p>
        </w:tc>
        <w:tc>
          <w:tcPr>
            <w:tcW w:w="0" w:type="auto"/>
          </w:tcPr>
          <w:p w14:paraId="3BAC9550" w14:textId="77777777" w:rsidR="001613CD" w:rsidRDefault="001613CD" w:rsidP="001613CD">
            <w:pPr>
              <w:spacing w:after="0" w:line="240" w:lineRule="auto"/>
              <w:rPr>
                <w:rFonts w:cs="Arial"/>
                <w:lang w:val="en-US"/>
              </w:rPr>
            </w:pPr>
          </w:p>
        </w:tc>
        <w:tc>
          <w:tcPr>
            <w:tcW w:w="0" w:type="auto"/>
          </w:tcPr>
          <w:p w14:paraId="66E90084" w14:textId="77777777" w:rsidR="001613CD" w:rsidRDefault="001613CD" w:rsidP="001613CD">
            <w:pPr>
              <w:spacing w:after="0" w:line="240" w:lineRule="auto"/>
              <w:rPr>
                <w:rFonts w:cs="Arial"/>
                <w:lang w:val="en-US"/>
              </w:rPr>
            </w:pPr>
          </w:p>
        </w:tc>
      </w:tr>
      <w:tr w:rsidR="00BE53E5" w14:paraId="36A72E2A" w14:textId="77777777" w:rsidTr="00052FC7">
        <w:tc>
          <w:tcPr>
            <w:tcW w:w="1357" w:type="dxa"/>
          </w:tcPr>
          <w:p w14:paraId="23BF4DAC" w14:textId="69FBA5C6" w:rsidR="001613CD" w:rsidRDefault="001613CD" w:rsidP="001613CD">
            <w:pPr>
              <w:spacing w:after="0" w:line="240" w:lineRule="auto"/>
              <w:rPr>
                <w:rFonts w:cs="Arial"/>
                <w:lang w:val="en-US"/>
              </w:rPr>
            </w:pPr>
            <w:r w:rsidRPr="00791A2B">
              <w:lastRenderedPageBreak/>
              <w:t>PR 6.24.6-3</w:t>
            </w:r>
          </w:p>
        </w:tc>
        <w:tc>
          <w:tcPr>
            <w:tcW w:w="4230" w:type="dxa"/>
          </w:tcPr>
          <w:p w14:paraId="7D13926D" w14:textId="08BFFF30" w:rsidR="001613CD" w:rsidRDefault="001613CD" w:rsidP="001613CD">
            <w:pPr>
              <w:spacing w:after="0" w:line="240" w:lineRule="auto"/>
              <w:rPr>
                <w:rFonts w:cs="Arial"/>
                <w:lang w:val="en-US"/>
              </w:rPr>
            </w:pPr>
            <w:r w:rsidRPr="00791A2B">
              <w:t>The 6G network shall be able to consider energy related information from energy management system, which is outside of 3GPP networks, to support mechanisms in order to effectively use the energy, e.g. efficiently use the supplied energy from the energy supplier.</w:t>
            </w:r>
          </w:p>
        </w:tc>
        <w:tc>
          <w:tcPr>
            <w:tcW w:w="1725" w:type="dxa"/>
          </w:tcPr>
          <w:p w14:paraId="72E562B8" w14:textId="77777777" w:rsidR="001613CD" w:rsidRDefault="001613CD" w:rsidP="001613CD">
            <w:pPr>
              <w:spacing w:after="0" w:line="240" w:lineRule="auto"/>
              <w:rPr>
                <w:rFonts w:cs="Arial"/>
                <w:lang w:val="en-US"/>
              </w:rPr>
            </w:pPr>
          </w:p>
        </w:tc>
        <w:tc>
          <w:tcPr>
            <w:tcW w:w="0" w:type="auto"/>
          </w:tcPr>
          <w:p w14:paraId="65092840" w14:textId="77777777" w:rsidR="001613CD" w:rsidRDefault="001613CD" w:rsidP="001613CD">
            <w:pPr>
              <w:spacing w:after="0" w:line="240" w:lineRule="auto"/>
              <w:rPr>
                <w:rFonts w:cs="Arial"/>
                <w:lang w:val="en-US"/>
              </w:rPr>
            </w:pPr>
          </w:p>
        </w:tc>
        <w:tc>
          <w:tcPr>
            <w:tcW w:w="0" w:type="auto"/>
          </w:tcPr>
          <w:p w14:paraId="2B59FF62" w14:textId="77777777" w:rsidR="001613CD" w:rsidRDefault="001613CD" w:rsidP="001613CD">
            <w:pPr>
              <w:spacing w:after="0" w:line="240" w:lineRule="auto"/>
              <w:rPr>
                <w:rFonts w:cs="Arial"/>
                <w:lang w:val="en-US"/>
              </w:rPr>
            </w:pPr>
          </w:p>
        </w:tc>
      </w:tr>
      <w:tr w:rsidR="00BE53E5" w14:paraId="761ADCDF" w14:textId="77777777" w:rsidTr="00052FC7">
        <w:tc>
          <w:tcPr>
            <w:tcW w:w="1357" w:type="dxa"/>
          </w:tcPr>
          <w:p w14:paraId="46A2D9BF" w14:textId="3FE4FD8C" w:rsidR="00505E64" w:rsidRDefault="00505E64" w:rsidP="00505E64">
            <w:pPr>
              <w:spacing w:after="0" w:line="240" w:lineRule="auto"/>
              <w:rPr>
                <w:rFonts w:cs="Arial"/>
                <w:lang w:val="en-US"/>
              </w:rPr>
            </w:pPr>
            <w:r w:rsidRPr="00A62515">
              <w:t>PR 6.25.6-1</w:t>
            </w:r>
          </w:p>
        </w:tc>
        <w:tc>
          <w:tcPr>
            <w:tcW w:w="4230" w:type="dxa"/>
          </w:tcPr>
          <w:p w14:paraId="70886214" w14:textId="690EEB2D" w:rsidR="00505E64" w:rsidRDefault="00BF414D" w:rsidP="00505E64">
            <w:pPr>
              <w:spacing w:after="0" w:line="240" w:lineRule="auto"/>
              <w:rPr>
                <w:rFonts w:cs="Arial"/>
                <w:lang w:val="en-US"/>
              </w:rPr>
            </w:pPr>
            <w:r w:rsidRPr="00BF414D">
              <w:rPr>
                <w:rFonts w:cs="Arial"/>
                <w:lang w:val="en-US"/>
              </w:rPr>
              <w:t>Subject to operator’s policy, the 6G network shall be able to provide AI/ML model training and inference within service hosting environment, and AI model management (e.g. model monitoring, retraining, validation) for authorized third parties.</w:t>
            </w:r>
          </w:p>
        </w:tc>
        <w:tc>
          <w:tcPr>
            <w:tcW w:w="1725" w:type="dxa"/>
          </w:tcPr>
          <w:p w14:paraId="3B279679" w14:textId="77777777" w:rsidR="00505E64" w:rsidRDefault="00505E64" w:rsidP="00505E64">
            <w:pPr>
              <w:spacing w:after="0" w:line="240" w:lineRule="auto"/>
              <w:rPr>
                <w:rFonts w:cs="Arial"/>
                <w:lang w:val="en-US"/>
              </w:rPr>
            </w:pPr>
          </w:p>
        </w:tc>
        <w:tc>
          <w:tcPr>
            <w:tcW w:w="0" w:type="auto"/>
          </w:tcPr>
          <w:p w14:paraId="78C46783" w14:textId="77777777" w:rsidR="00505E64" w:rsidRDefault="00505E64" w:rsidP="00505E64">
            <w:pPr>
              <w:spacing w:after="0" w:line="240" w:lineRule="auto"/>
              <w:rPr>
                <w:rFonts w:cs="Arial"/>
                <w:lang w:val="en-US"/>
              </w:rPr>
            </w:pPr>
          </w:p>
        </w:tc>
        <w:tc>
          <w:tcPr>
            <w:tcW w:w="0" w:type="auto"/>
          </w:tcPr>
          <w:p w14:paraId="21C3F857" w14:textId="77777777" w:rsidR="00505E64" w:rsidRDefault="00505E64" w:rsidP="00505E64">
            <w:pPr>
              <w:spacing w:after="0" w:line="240" w:lineRule="auto"/>
              <w:rPr>
                <w:rFonts w:cs="Arial"/>
                <w:lang w:val="en-US"/>
              </w:rPr>
            </w:pPr>
          </w:p>
        </w:tc>
      </w:tr>
      <w:tr w:rsidR="00BE53E5" w14:paraId="0277F64E" w14:textId="77777777" w:rsidTr="00052FC7">
        <w:tc>
          <w:tcPr>
            <w:tcW w:w="1357" w:type="dxa"/>
          </w:tcPr>
          <w:p w14:paraId="7F984AD9" w14:textId="3E49DC29" w:rsidR="003750EE" w:rsidRDefault="003750EE" w:rsidP="003750EE">
            <w:pPr>
              <w:spacing w:after="0" w:line="240" w:lineRule="auto"/>
              <w:rPr>
                <w:rFonts w:cs="Arial"/>
                <w:lang w:val="en-US"/>
              </w:rPr>
            </w:pPr>
            <w:r w:rsidRPr="003E2E9A">
              <w:t>PR 6.25.6-2</w:t>
            </w:r>
          </w:p>
        </w:tc>
        <w:tc>
          <w:tcPr>
            <w:tcW w:w="4230" w:type="dxa"/>
          </w:tcPr>
          <w:p w14:paraId="107C6025" w14:textId="37D76800" w:rsidR="003750EE" w:rsidRDefault="003750EE" w:rsidP="003750EE">
            <w:pPr>
              <w:spacing w:after="0" w:line="240" w:lineRule="auto"/>
              <w:rPr>
                <w:rFonts w:cs="Arial"/>
                <w:lang w:val="en-US"/>
              </w:rPr>
            </w:pPr>
            <w:r w:rsidRPr="003E2E9A">
              <w:t>Subject to operator’s policy, the 6G network shall be able to take into account third party’s requirement(s) (e.g. latency) and the computing resource availability for the AI/ML model training and inference within service hosting environment.</w:t>
            </w:r>
          </w:p>
        </w:tc>
        <w:tc>
          <w:tcPr>
            <w:tcW w:w="1725" w:type="dxa"/>
          </w:tcPr>
          <w:p w14:paraId="0E8121EB" w14:textId="77777777" w:rsidR="003750EE" w:rsidRDefault="003750EE" w:rsidP="003750EE">
            <w:pPr>
              <w:spacing w:after="0" w:line="240" w:lineRule="auto"/>
              <w:rPr>
                <w:rFonts w:cs="Arial"/>
                <w:lang w:val="en-US"/>
              </w:rPr>
            </w:pPr>
          </w:p>
        </w:tc>
        <w:tc>
          <w:tcPr>
            <w:tcW w:w="0" w:type="auto"/>
          </w:tcPr>
          <w:p w14:paraId="0AFEE9E0" w14:textId="77777777" w:rsidR="003750EE" w:rsidRDefault="003750EE" w:rsidP="003750EE">
            <w:pPr>
              <w:spacing w:after="0" w:line="240" w:lineRule="auto"/>
              <w:rPr>
                <w:rFonts w:cs="Arial"/>
                <w:lang w:val="en-US"/>
              </w:rPr>
            </w:pPr>
          </w:p>
        </w:tc>
        <w:tc>
          <w:tcPr>
            <w:tcW w:w="0" w:type="auto"/>
          </w:tcPr>
          <w:p w14:paraId="705EDE02" w14:textId="77777777" w:rsidR="003750EE" w:rsidRDefault="003750EE" w:rsidP="003750EE">
            <w:pPr>
              <w:spacing w:after="0" w:line="240" w:lineRule="auto"/>
              <w:rPr>
                <w:rFonts w:cs="Arial"/>
                <w:lang w:val="en-US"/>
              </w:rPr>
            </w:pPr>
          </w:p>
        </w:tc>
      </w:tr>
      <w:tr w:rsidR="00BE53E5" w14:paraId="371DBB2E" w14:textId="77777777" w:rsidTr="000538C2">
        <w:tc>
          <w:tcPr>
            <w:tcW w:w="1357" w:type="dxa"/>
          </w:tcPr>
          <w:p w14:paraId="3638F63F" w14:textId="77777777" w:rsidR="00981FCC" w:rsidRDefault="00981FCC" w:rsidP="000538C2">
            <w:pPr>
              <w:spacing w:after="0" w:line="240" w:lineRule="auto"/>
              <w:rPr>
                <w:rFonts w:cs="Arial"/>
                <w:lang w:val="en-US"/>
              </w:rPr>
            </w:pPr>
            <w:r w:rsidRPr="00933EC4">
              <w:t>PR.6.25.6-3</w:t>
            </w:r>
          </w:p>
        </w:tc>
        <w:tc>
          <w:tcPr>
            <w:tcW w:w="4230" w:type="dxa"/>
          </w:tcPr>
          <w:p w14:paraId="424B9AA4" w14:textId="77777777" w:rsidR="00981FCC" w:rsidRDefault="00981FCC" w:rsidP="000538C2">
            <w:pPr>
              <w:spacing w:after="0" w:line="240" w:lineRule="auto"/>
              <w:rPr>
                <w:rFonts w:cs="Arial"/>
                <w:lang w:val="en-US"/>
              </w:rPr>
            </w:pPr>
            <w:r w:rsidRPr="00933EC4">
              <w:t>Subject to operator’s policy, the 6G network shall support the collection of charging information for the AI/ML model training, AI model inference and management which are within the service hosting environment for authorized third parties.</w:t>
            </w:r>
          </w:p>
        </w:tc>
        <w:tc>
          <w:tcPr>
            <w:tcW w:w="1725" w:type="dxa"/>
          </w:tcPr>
          <w:p w14:paraId="6978518E" w14:textId="749EC134" w:rsidR="00981FCC" w:rsidRDefault="00981FCC" w:rsidP="000538C2">
            <w:pPr>
              <w:spacing w:after="0" w:line="240" w:lineRule="auto"/>
              <w:rPr>
                <w:rFonts w:cs="Arial"/>
                <w:lang w:val="en-US"/>
              </w:rPr>
            </w:pPr>
          </w:p>
        </w:tc>
        <w:tc>
          <w:tcPr>
            <w:tcW w:w="0" w:type="auto"/>
          </w:tcPr>
          <w:p w14:paraId="47DD9578" w14:textId="77777777" w:rsidR="00981FCC" w:rsidRDefault="00981FCC" w:rsidP="000538C2">
            <w:pPr>
              <w:spacing w:after="0" w:line="240" w:lineRule="auto"/>
              <w:rPr>
                <w:rFonts w:cs="Arial"/>
                <w:lang w:val="en-US"/>
              </w:rPr>
            </w:pPr>
          </w:p>
        </w:tc>
        <w:tc>
          <w:tcPr>
            <w:tcW w:w="0" w:type="auto"/>
          </w:tcPr>
          <w:p w14:paraId="1ABBF11E" w14:textId="77777777" w:rsidR="00981FCC" w:rsidRDefault="00981FCC" w:rsidP="000538C2">
            <w:pPr>
              <w:spacing w:after="0" w:line="240" w:lineRule="auto"/>
              <w:rPr>
                <w:rFonts w:cs="Arial"/>
                <w:lang w:val="en-US"/>
              </w:rPr>
            </w:pPr>
          </w:p>
        </w:tc>
      </w:tr>
      <w:tr w:rsidR="00BE53E5" w14:paraId="53BB16B0" w14:textId="77777777" w:rsidTr="00052FC7">
        <w:tc>
          <w:tcPr>
            <w:tcW w:w="1357" w:type="dxa"/>
          </w:tcPr>
          <w:p w14:paraId="4F30C050" w14:textId="71E388B0" w:rsidR="00AC4795" w:rsidRDefault="00981FCC" w:rsidP="00052FC7">
            <w:pPr>
              <w:spacing w:after="0" w:line="240" w:lineRule="auto"/>
              <w:rPr>
                <w:rFonts w:cs="Arial"/>
                <w:lang w:val="en-US"/>
              </w:rPr>
            </w:pPr>
            <w:r w:rsidRPr="00933EC4">
              <w:t>PR 6.25.6-4</w:t>
            </w:r>
          </w:p>
        </w:tc>
        <w:tc>
          <w:tcPr>
            <w:tcW w:w="4230" w:type="dxa"/>
          </w:tcPr>
          <w:p w14:paraId="1C4E9CD3" w14:textId="131E30FF" w:rsidR="00AC4795" w:rsidRDefault="0052689C" w:rsidP="00052FC7">
            <w:pPr>
              <w:spacing w:after="0" w:line="240" w:lineRule="auto"/>
              <w:rPr>
                <w:rFonts w:cs="Arial"/>
                <w:lang w:val="en-US"/>
              </w:rPr>
            </w:pPr>
            <w:r w:rsidRPr="0052689C">
              <w:rPr>
                <w:rFonts w:cs="Arial"/>
                <w:lang w:val="en-US"/>
              </w:rPr>
              <w:t>Subject to operator’s policy, the 6G network shall support to distribute AI/ML model to multiple Service Hosting Environments to support distributed AI/ML model training.</w:t>
            </w:r>
          </w:p>
        </w:tc>
        <w:tc>
          <w:tcPr>
            <w:tcW w:w="1725" w:type="dxa"/>
          </w:tcPr>
          <w:p w14:paraId="0EE31A61" w14:textId="77777777" w:rsidR="00AC4795" w:rsidRDefault="00AC4795" w:rsidP="00052FC7">
            <w:pPr>
              <w:spacing w:after="0" w:line="240" w:lineRule="auto"/>
              <w:rPr>
                <w:rFonts w:cs="Arial"/>
                <w:lang w:val="en-US"/>
              </w:rPr>
            </w:pPr>
          </w:p>
        </w:tc>
        <w:tc>
          <w:tcPr>
            <w:tcW w:w="0" w:type="auto"/>
          </w:tcPr>
          <w:p w14:paraId="3977B8E8" w14:textId="77777777" w:rsidR="00AC4795" w:rsidRDefault="00AC4795" w:rsidP="00052FC7">
            <w:pPr>
              <w:spacing w:after="0" w:line="240" w:lineRule="auto"/>
              <w:rPr>
                <w:rFonts w:cs="Arial"/>
                <w:lang w:val="en-US"/>
              </w:rPr>
            </w:pPr>
          </w:p>
        </w:tc>
        <w:tc>
          <w:tcPr>
            <w:tcW w:w="0" w:type="auto"/>
          </w:tcPr>
          <w:p w14:paraId="40FD6290" w14:textId="77777777" w:rsidR="00AC4795" w:rsidRDefault="00AC4795" w:rsidP="00052FC7">
            <w:pPr>
              <w:spacing w:after="0" w:line="240" w:lineRule="auto"/>
              <w:rPr>
                <w:rFonts w:cs="Arial"/>
                <w:lang w:val="en-US"/>
              </w:rPr>
            </w:pPr>
          </w:p>
        </w:tc>
      </w:tr>
      <w:tr w:rsidR="00BE53E5" w14:paraId="65B32205" w14:textId="77777777" w:rsidTr="00052FC7">
        <w:tc>
          <w:tcPr>
            <w:tcW w:w="1357" w:type="dxa"/>
          </w:tcPr>
          <w:p w14:paraId="4B6238C0" w14:textId="42375F5F" w:rsidR="00AC4795" w:rsidRDefault="00981FCC" w:rsidP="00052FC7">
            <w:pPr>
              <w:spacing w:after="0" w:line="240" w:lineRule="auto"/>
              <w:rPr>
                <w:rFonts w:cs="Arial"/>
                <w:lang w:val="en-US"/>
              </w:rPr>
            </w:pPr>
            <w:r w:rsidRPr="00933EC4">
              <w:t>PR 6.25.6-5</w:t>
            </w:r>
          </w:p>
        </w:tc>
        <w:tc>
          <w:tcPr>
            <w:tcW w:w="4230" w:type="dxa"/>
          </w:tcPr>
          <w:p w14:paraId="1227FD49" w14:textId="63FE50AF" w:rsidR="00AC4795" w:rsidRDefault="008B6E41" w:rsidP="00052FC7">
            <w:pPr>
              <w:spacing w:after="0" w:line="240" w:lineRule="auto"/>
              <w:rPr>
                <w:rFonts w:cs="Arial"/>
                <w:lang w:val="en-US"/>
              </w:rPr>
            </w:pPr>
            <w:r w:rsidRPr="008B6E41">
              <w:rPr>
                <w:rFonts w:cs="Arial"/>
                <w:lang w:val="en-US"/>
              </w:rPr>
              <w:t>Subject to operator’s policy, the 6G network shall be able to support to coordinate with Service Hosting Environment to minimize the latency of distributed AI/ML model training.</w:t>
            </w:r>
          </w:p>
        </w:tc>
        <w:tc>
          <w:tcPr>
            <w:tcW w:w="1725" w:type="dxa"/>
          </w:tcPr>
          <w:p w14:paraId="232CA3B3" w14:textId="77777777" w:rsidR="00AC4795" w:rsidRDefault="00AC4795" w:rsidP="00052FC7">
            <w:pPr>
              <w:spacing w:after="0" w:line="240" w:lineRule="auto"/>
              <w:rPr>
                <w:rFonts w:cs="Arial"/>
                <w:lang w:val="en-US"/>
              </w:rPr>
            </w:pPr>
          </w:p>
        </w:tc>
        <w:tc>
          <w:tcPr>
            <w:tcW w:w="0" w:type="auto"/>
          </w:tcPr>
          <w:p w14:paraId="0290DD20" w14:textId="77777777" w:rsidR="00AC4795" w:rsidRDefault="00AC4795" w:rsidP="00052FC7">
            <w:pPr>
              <w:spacing w:after="0" w:line="240" w:lineRule="auto"/>
              <w:rPr>
                <w:rFonts w:cs="Arial"/>
                <w:lang w:val="en-US"/>
              </w:rPr>
            </w:pPr>
          </w:p>
        </w:tc>
        <w:tc>
          <w:tcPr>
            <w:tcW w:w="0" w:type="auto"/>
          </w:tcPr>
          <w:p w14:paraId="0A7FD8F7" w14:textId="77777777" w:rsidR="00AC4795" w:rsidRDefault="00AC4795" w:rsidP="00052FC7">
            <w:pPr>
              <w:spacing w:after="0" w:line="240" w:lineRule="auto"/>
              <w:rPr>
                <w:rFonts w:cs="Arial"/>
                <w:lang w:val="en-US"/>
              </w:rPr>
            </w:pPr>
          </w:p>
        </w:tc>
      </w:tr>
      <w:tr w:rsidR="00BE53E5" w14:paraId="410B263D" w14:textId="77777777" w:rsidTr="00052FC7">
        <w:tc>
          <w:tcPr>
            <w:tcW w:w="1357" w:type="dxa"/>
          </w:tcPr>
          <w:p w14:paraId="4C9353CD" w14:textId="7B6572BA" w:rsidR="00981FCC" w:rsidRDefault="00CD3B1B" w:rsidP="00981FCC">
            <w:pPr>
              <w:spacing w:after="0" w:line="240" w:lineRule="auto"/>
              <w:rPr>
                <w:rFonts w:cs="Arial"/>
                <w:lang w:val="en-US"/>
              </w:rPr>
            </w:pPr>
            <w:r w:rsidRPr="00CD3B1B">
              <w:rPr>
                <w:rFonts w:cs="Arial"/>
                <w:lang w:val="en-US"/>
              </w:rPr>
              <w:t>PR 6.26.6-1</w:t>
            </w:r>
          </w:p>
        </w:tc>
        <w:tc>
          <w:tcPr>
            <w:tcW w:w="4230" w:type="dxa"/>
          </w:tcPr>
          <w:p w14:paraId="4B02B4E4" w14:textId="6B1793CC" w:rsidR="00981FCC" w:rsidRDefault="00CD3B1B" w:rsidP="00CD3B1B">
            <w:pPr>
              <w:spacing w:after="0" w:line="240" w:lineRule="auto"/>
              <w:rPr>
                <w:rFonts w:cs="Arial"/>
                <w:lang w:val="en-US"/>
              </w:rPr>
            </w:pPr>
            <w:r w:rsidRPr="00CD3B1B">
              <w:rPr>
                <w:rFonts w:cs="Arial"/>
                <w:lang w:val="en-US"/>
              </w:rPr>
              <w:t xml:space="preserve">6G system shall provide efficient QoS assurance mechanisms for different types of application traffic, with the KPI summarized </w:t>
            </w:r>
            <w:r>
              <w:rPr>
                <w:rFonts w:cs="Arial"/>
                <w:lang w:val="en-US"/>
              </w:rPr>
              <w:t xml:space="preserve">in </w:t>
            </w:r>
            <w:r w:rsidRPr="00CD3B1B">
              <w:rPr>
                <w:rFonts w:cs="Arial"/>
                <w:highlight w:val="yellow"/>
                <w:lang w:val="en-US"/>
              </w:rPr>
              <w:t>Table 6.26.6-1</w:t>
            </w:r>
            <w:r w:rsidRPr="00CD3B1B">
              <w:rPr>
                <w:rFonts w:cs="Arial"/>
                <w:lang w:val="en-US"/>
              </w:rPr>
              <w:t>: Required KPIs for GenAI applications</w:t>
            </w:r>
          </w:p>
        </w:tc>
        <w:tc>
          <w:tcPr>
            <w:tcW w:w="1725" w:type="dxa"/>
          </w:tcPr>
          <w:p w14:paraId="41E26B5D" w14:textId="77777777" w:rsidR="00981FCC" w:rsidRDefault="00981FCC" w:rsidP="00981FCC">
            <w:pPr>
              <w:spacing w:after="0" w:line="240" w:lineRule="auto"/>
              <w:rPr>
                <w:rFonts w:cs="Arial"/>
                <w:lang w:val="en-US"/>
              </w:rPr>
            </w:pPr>
          </w:p>
        </w:tc>
        <w:tc>
          <w:tcPr>
            <w:tcW w:w="0" w:type="auto"/>
          </w:tcPr>
          <w:p w14:paraId="263DB524" w14:textId="77777777" w:rsidR="00981FCC" w:rsidRDefault="00981FCC" w:rsidP="00981FCC">
            <w:pPr>
              <w:spacing w:after="0" w:line="240" w:lineRule="auto"/>
              <w:rPr>
                <w:rFonts w:cs="Arial"/>
                <w:lang w:val="en-US"/>
              </w:rPr>
            </w:pPr>
          </w:p>
        </w:tc>
        <w:tc>
          <w:tcPr>
            <w:tcW w:w="0" w:type="auto"/>
          </w:tcPr>
          <w:p w14:paraId="285ADE34" w14:textId="77777777" w:rsidR="00981FCC" w:rsidRDefault="00981FCC" w:rsidP="00981FCC">
            <w:pPr>
              <w:spacing w:after="0" w:line="240" w:lineRule="auto"/>
              <w:rPr>
                <w:rFonts w:cs="Arial"/>
                <w:lang w:val="en-US"/>
              </w:rPr>
            </w:pPr>
          </w:p>
        </w:tc>
      </w:tr>
      <w:tr w:rsidR="00BE53E5" w14:paraId="6552B949" w14:textId="77777777" w:rsidTr="00052FC7">
        <w:tc>
          <w:tcPr>
            <w:tcW w:w="1357" w:type="dxa"/>
          </w:tcPr>
          <w:p w14:paraId="63C6D896" w14:textId="2AE6BF4A" w:rsidR="0063597B" w:rsidRDefault="00D23A9F" w:rsidP="0063597B">
            <w:pPr>
              <w:spacing w:after="0" w:line="240" w:lineRule="auto"/>
              <w:rPr>
                <w:rFonts w:cs="Arial"/>
                <w:lang w:val="en-US"/>
              </w:rPr>
            </w:pPr>
            <w:r w:rsidRPr="00D23A9F">
              <w:rPr>
                <w:rFonts w:cs="Arial"/>
                <w:lang w:val="en-US"/>
              </w:rPr>
              <w:t>PR 6.26.6-2</w:t>
            </w:r>
          </w:p>
        </w:tc>
        <w:tc>
          <w:tcPr>
            <w:tcW w:w="4230" w:type="dxa"/>
          </w:tcPr>
          <w:p w14:paraId="214C2F5F" w14:textId="77777777" w:rsidR="00D23A9F" w:rsidRPr="00D23A9F" w:rsidRDefault="00D23A9F" w:rsidP="00D23A9F">
            <w:pPr>
              <w:spacing w:after="0" w:line="240" w:lineRule="auto"/>
              <w:rPr>
                <w:rFonts w:cs="Arial"/>
                <w:lang w:val="en-US"/>
              </w:rPr>
            </w:pPr>
            <w:r w:rsidRPr="00D23A9F">
              <w:rPr>
                <w:rFonts w:cs="Arial"/>
                <w:lang w:val="en-US"/>
              </w:rPr>
              <w:t xml:space="preserve">Subject to operator’s policy, agreement with authorized 3rd party and user consent, 6G network shall be able to be aware of the burst characteristics (e.g. Burst Data Rate) in traffic and provide mechanisms to optimize resource </w:t>
            </w:r>
            <w:r w:rsidRPr="00D23A9F">
              <w:rPr>
                <w:rFonts w:cs="Arial"/>
                <w:lang w:val="en-US"/>
              </w:rPr>
              <w:lastRenderedPageBreak/>
              <w:t>efficiency and assure user experience when handling such traffic.</w:t>
            </w:r>
          </w:p>
          <w:p w14:paraId="5E6FD7F2" w14:textId="73355BE8" w:rsidR="0063597B" w:rsidRDefault="00D23A9F" w:rsidP="0063597B">
            <w:pPr>
              <w:spacing w:after="0" w:line="240" w:lineRule="auto"/>
              <w:rPr>
                <w:rFonts w:cs="Arial"/>
                <w:lang w:val="en-US"/>
              </w:rPr>
            </w:pPr>
            <w:r w:rsidRPr="00D23A9F">
              <w:rPr>
                <w:rFonts w:cs="Arial"/>
                <w:lang w:val="en-US"/>
              </w:rPr>
              <w:t>NOTE: Improved coordination between applications on the UE and the 6G network is expected, considering GenAI traffic is usually encrypted end-to-end. For example, the application on the UE could inform the 6G network of the type of GenAI traffic (e.g., image-based, video-based, chatbot) and/or characteristics of the traffic (e.g., burst), for the 6G network to consider appropriate mechanisms to provide communication service.</w:t>
            </w:r>
          </w:p>
        </w:tc>
        <w:tc>
          <w:tcPr>
            <w:tcW w:w="1725" w:type="dxa"/>
          </w:tcPr>
          <w:p w14:paraId="03BC3682" w14:textId="77777777" w:rsidR="0063597B" w:rsidRDefault="0063597B" w:rsidP="0063597B">
            <w:pPr>
              <w:spacing w:after="0" w:line="240" w:lineRule="auto"/>
              <w:rPr>
                <w:rFonts w:cs="Arial"/>
                <w:lang w:val="en-US"/>
              </w:rPr>
            </w:pPr>
          </w:p>
        </w:tc>
        <w:tc>
          <w:tcPr>
            <w:tcW w:w="0" w:type="auto"/>
          </w:tcPr>
          <w:p w14:paraId="6683D9AA" w14:textId="77777777" w:rsidR="0063597B" w:rsidRDefault="0063597B" w:rsidP="0063597B">
            <w:pPr>
              <w:spacing w:after="0" w:line="240" w:lineRule="auto"/>
              <w:rPr>
                <w:rFonts w:cs="Arial"/>
                <w:lang w:val="en-US"/>
              </w:rPr>
            </w:pPr>
          </w:p>
        </w:tc>
        <w:tc>
          <w:tcPr>
            <w:tcW w:w="0" w:type="auto"/>
          </w:tcPr>
          <w:p w14:paraId="6B4230B0" w14:textId="77777777" w:rsidR="0063597B" w:rsidRDefault="0063597B" w:rsidP="0063597B">
            <w:pPr>
              <w:spacing w:after="0" w:line="240" w:lineRule="auto"/>
              <w:rPr>
                <w:rFonts w:cs="Arial"/>
                <w:lang w:val="en-US"/>
              </w:rPr>
            </w:pPr>
          </w:p>
        </w:tc>
      </w:tr>
      <w:tr w:rsidR="00BE53E5" w14:paraId="19CE3278" w14:textId="77777777" w:rsidTr="00052FC7">
        <w:tc>
          <w:tcPr>
            <w:tcW w:w="1357" w:type="dxa"/>
          </w:tcPr>
          <w:p w14:paraId="319B0E58" w14:textId="21654EC8" w:rsidR="00AC4795" w:rsidRDefault="00D23A9F" w:rsidP="00052FC7">
            <w:pPr>
              <w:spacing w:after="0" w:line="240" w:lineRule="auto"/>
              <w:rPr>
                <w:rFonts w:cs="Arial"/>
                <w:lang w:val="en-US"/>
              </w:rPr>
            </w:pPr>
            <w:r w:rsidRPr="00D23A9F">
              <w:rPr>
                <w:rFonts w:cs="Arial"/>
                <w:lang w:val="en-US"/>
              </w:rPr>
              <w:t>PR 6.26.6-3</w:t>
            </w:r>
          </w:p>
        </w:tc>
        <w:tc>
          <w:tcPr>
            <w:tcW w:w="4230" w:type="dxa"/>
          </w:tcPr>
          <w:p w14:paraId="2482243B" w14:textId="7529C322" w:rsidR="00AC4795" w:rsidRDefault="00D23A9F" w:rsidP="00D23A9F">
            <w:pPr>
              <w:spacing w:after="0" w:line="240" w:lineRule="auto"/>
              <w:rPr>
                <w:rFonts w:cs="Arial"/>
                <w:lang w:val="en-US"/>
              </w:rPr>
            </w:pPr>
            <w:r w:rsidRPr="00D23A9F">
              <w:rPr>
                <w:rFonts w:cs="Arial"/>
                <w:lang w:val="en-US"/>
              </w:rPr>
              <w:t>Subject to operator’s policy, agreement with authorized 3rd party and user consent, 6G network shall be able to adjust the QoS configurations dynamically when the payload type changes (e.g. from text to image), or the pay load type is predicted/notified to be changed during a session.</w:t>
            </w:r>
          </w:p>
        </w:tc>
        <w:tc>
          <w:tcPr>
            <w:tcW w:w="1725" w:type="dxa"/>
          </w:tcPr>
          <w:p w14:paraId="2FB4B23E" w14:textId="77777777" w:rsidR="00AC4795" w:rsidRDefault="00AC4795" w:rsidP="00052FC7">
            <w:pPr>
              <w:spacing w:after="0" w:line="240" w:lineRule="auto"/>
              <w:rPr>
                <w:rFonts w:cs="Arial"/>
                <w:lang w:val="en-US"/>
              </w:rPr>
            </w:pPr>
          </w:p>
        </w:tc>
        <w:tc>
          <w:tcPr>
            <w:tcW w:w="0" w:type="auto"/>
          </w:tcPr>
          <w:p w14:paraId="4226C0F3" w14:textId="77777777" w:rsidR="00AC4795" w:rsidRDefault="00AC4795" w:rsidP="00052FC7">
            <w:pPr>
              <w:spacing w:after="0" w:line="240" w:lineRule="auto"/>
              <w:rPr>
                <w:rFonts w:cs="Arial"/>
                <w:lang w:val="en-US"/>
              </w:rPr>
            </w:pPr>
          </w:p>
        </w:tc>
        <w:tc>
          <w:tcPr>
            <w:tcW w:w="0" w:type="auto"/>
          </w:tcPr>
          <w:p w14:paraId="63C50E9B" w14:textId="77777777" w:rsidR="00AC4795" w:rsidRDefault="00AC4795" w:rsidP="00052FC7">
            <w:pPr>
              <w:spacing w:after="0" w:line="240" w:lineRule="auto"/>
              <w:rPr>
                <w:rFonts w:cs="Arial"/>
                <w:lang w:val="en-US"/>
              </w:rPr>
            </w:pPr>
          </w:p>
        </w:tc>
      </w:tr>
      <w:tr w:rsidR="00BE53E5" w14:paraId="3EF1572D" w14:textId="77777777" w:rsidTr="00052FC7">
        <w:tc>
          <w:tcPr>
            <w:tcW w:w="1357" w:type="dxa"/>
          </w:tcPr>
          <w:p w14:paraId="1672D720" w14:textId="1DB1E5A2" w:rsidR="00AC4795" w:rsidRDefault="00D23A9F" w:rsidP="00052FC7">
            <w:pPr>
              <w:spacing w:after="0" w:line="240" w:lineRule="auto"/>
              <w:rPr>
                <w:rFonts w:cs="Arial"/>
                <w:lang w:val="en-US"/>
              </w:rPr>
            </w:pPr>
            <w:r w:rsidRPr="00D23A9F">
              <w:rPr>
                <w:rFonts w:cs="Arial"/>
                <w:lang w:val="en-US"/>
              </w:rPr>
              <w:t>PR 6.26.6-4</w:t>
            </w:r>
          </w:p>
        </w:tc>
        <w:tc>
          <w:tcPr>
            <w:tcW w:w="4230" w:type="dxa"/>
          </w:tcPr>
          <w:p w14:paraId="4EB39C93" w14:textId="7C9EB2DD" w:rsidR="00AC4795" w:rsidRDefault="00D23A9F" w:rsidP="00052FC7">
            <w:pPr>
              <w:spacing w:after="0" w:line="240" w:lineRule="auto"/>
              <w:rPr>
                <w:rFonts w:cs="Arial"/>
                <w:lang w:val="en-US"/>
              </w:rPr>
            </w:pPr>
            <w:r w:rsidRPr="00D23A9F">
              <w:rPr>
                <w:rFonts w:cs="Arial"/>
                <w:lang w:val="en-US"/>
              </w:rPr>
              <w:t>The 6G network shall be able to collect charging information based on unique traffic characteristics pertinent to e.g. specific GenAI applications, or enhanced/guaranteed user experience.</w:t>
            </w:r>
          </w:p>
        </w:tc>
        <w:tc>
          <w:tcPr>
            <w:tcW w:w="1725" w:type="dxa"/>
          </w:tcPr>
          <w:p w14:paraId="5B8A84D9" w14:textId="0966E686" w:rsidR="00AC4795" w:rsidRDefault="00AC4795" w:rsidP="00052FC7">
            <w:pPr>
              <w:spacing w:after="0" w:line="240" w:lineRule="auto"/>
              <w:rPr>
                <w:rFonts w:cs="Arial"/>
                <w:lang w:val="en-US"/>
              </w:rPr>
            </w:pPr>
          </w:p>
        </w:tc>
        <w:tc>
          <w:tcPr>
            <w:tcW w:w="0" w:type="auto"/>
          </w:tcPr>
          <w:p w14:paraId="6C1763AD" w14:textId="77777777" w:rsidR="00AC4795" w:rsidRDefault="00AC4795" w:rsidP="00052FC7">
            <w:pPr>
              <w:spacing w:after="0" w:line="240" w:lineRule="auto"/>
              <w:rPr>
                <w:rFonts w:cs="Arial"/>
                <w:lang w:val="en-US"/>
              </w:rPr>
            </w:pPr>
          </w:p>
        </w:tc>
        <w:tc>
          <w:tcPr>
            <w:tcW w:w="0" w:type="auto"/>
          </w:tcPr>
          <w:p w14:paraId="5857E4CC" w14:textId="77777777" w:rsidR="00AC4795" w:rsidRDefault="00AC4795" w:rsidP="00052FC7">
            <w:pPr>
              <w:spacing w:after="0" w:line="240" w:lineRule="auto"/>
              <w:rPr>
                <w:rFonts w:cs="Arial"/>
                <w:lang w:val="en-US"/>
              </w:rPr>
            </w:pPr>
          </w:p>
        </w:tc>
      </w:tr>
      <w:tr w:rsidR="00BE53E5" w14:paraId="3DB766DC" w14:textId="77777777" w:rsidTr="00052FC7">
        <w:tc>
          <w:tcPr>
            <w:tcW w:w="1357" w:type="dxa"/>
          </w:tcPr>
          <w:p w14:paraId="4BAA36DC" w14:textId="459C72C9" w:rsidR="00AC4795" w:rsidRDefault="0047776C" w:rsidP="00052FC7">
            <w:pPr>
              <w:spacing w:after="0" w:line="240" w:lineRule="auto"/>
              <w:rPr>
                <w:rFonts w:cs="Arial"/>
                <w:lang w:val="en-US"/>
              </w:rPr>
            </w:pPr>
            <w:r w:rsidRPr="0047776C">
              <w:rPr>
                <w:rFonts w:cs="Arial"/>
                <w:lang w:val="en-US"/>
              </w:rPr>
              <w:t>PR 6.27.6-1</w:t>
            </w:r>
          </w:p>
        </w:tc>
        <w:tc>
          <w:tcPr>
            <w:tcW w:w="4230" w:type="dxa"/>
          </w:tcPr>
          <w:p w14:paraId="5C0763C5" w14:textId="35B9A7D1" w:rsidR="00AC4795" w:rsidRDefault="0047776C" w:rsidP="00052FC7">
            <w:pPr>
              <w:spacing w:after="0" w:line="240" w:lineRule="auto"/>
              <w:rPr>
                <w:rFonts w:cs="Arial"/>
                <w:lang w:val="en-US"/>
              </w:rPr>
            </w:pPr>
            <w:r w:rsidRPr="0047776C">
              <w:rPr>
                <w:rFonts w:cs="Arial"/>
                <w:lang w:val="en-US"/>
              </w:rPr>
              <w:t>Subject to operator policy and regulatory requirements, the 6G network shall be able to enable a federation with one or more other 6G networks (without involving the 6G radio network) in order to enable the collaborative execution of AI/ML tasks, e.g. model training and testing.</w:t>
            </w:r>
          </w:p>
        </w:tc>
        <w:tc>
          <w:tcPr>
            <w:tcW w:w="1725" w:type="dxa"/>
          </w:tcPr>
          <w:p w14:paraId="228B7235" w14:textId="77777777" w:rsidR="00AC4795" w:rsidRDefault="00AC4795" w:rsidP="00052FC7">
            <w:pPr>
              <w:spacing w:after="0" w:line="240" w:lineRule="auto"/>
              <w:rPr>
                <w:rFonts w:cs="Arial"/>
                <w:lang w:val="en-US"/>
              </w:rPr>
            </w:pPr>
          </w:p>
        </w:tc>
        <w:tc>
          <w:tcPr>
            <w:tcW w:w="0" w:type="auto"/>
          </w:tcPr>
          <w:p w14:paraId="5AA91579" w14:textId="77777777" w:rsidR="00AC4795" w:rsidRDefault="00AC4795" w:rsidP="00052FC7">
            <w:pPr>
              <w:spacing w:after="0" w:line="240" w:lineRule="auto"/>
              <w:rPr>
                <w:rFonts w:cs="Arial"/>
                <w:lang w:val="en-US"/>
              </w:rPr>
            </w:pPr>
          </w:p>
        </w:tc>
        <w:tc>
          <w:tcPr>
            <w:tcW w:w="0" w:type="auto"/>
          </w:tcPr>
          <w:p w14:paraId="23A9A1F8" w14:textId="77777777" w:rsidR="00AC4795" w:rsidRDefault="00AC4795" w:rsidP="00052FC7">
            <w:pPr>
              <w:spacing w:after="0" w:line="240" w:lineRule="auto"/>
              <w:rPr>
                <w:rFonts w:cs="Arial"/>
                <w:lang w:val="en-US"/>
              </w:rPr>
            </w:pPr>
          </w:p>
        </w:tc>
      </w:tr>
      <w:tr w:rsidR="00BE53E5" w14:paraId="6B7699D5" w14:textId="77777777" w:rsidTr="00052FC7">
        <w:tc>
          <w:tcPr>
            <w:tcW w:w="1357" w:type="dxa"/>
          </w:tcPr>
          <w:p w14:paraId="3FF1CF80" w14:textId="73D4D16C" w:rsidR="00AC4795" w:rsidRDefault="00A07264" w:rsidP="00052FC7">
            <w:pPr>
              <w:spacing w:after="0" w:line="240" w:lineRule="auto"/>
              <w:rPr>
                <w:rFonts w:cs="Arial"/>
                <w:lang w:val="en-US"/>
              </w:rPr>
            </w:pPr>
            <w:r w:rsidRPr="00A07264">
              <w:rPr>
                <w:rFonts w:cs="Arial"/>
                <w:lang w:val="en-US"/>
              </w:rPr>
              <w:t>PR 6.28.6-1</w:t>
            </w:r>
          </w:p>
        </w:tc>
        <w:tc>
          <w:tcPr>
            <w:tcW w:w="4230" w:type="dxa"/>
          </w:tcPr>
          <w:p w14:paraId="66CC1C32" w14:textId="4B75915B" w:rsidR="00A07264" w:rsidRPr="00A07264" w:rsidRDefault="00A07264" w:rsidP="00A07264">
            <w:pPr>
              <w:spacing w:after="0" w:line="240" w:lineRule="auto"/>
              <w:rPr>
                <w:rFonts w:cs="Arial"/>
                <w:lang w:val="en-US"/>
              </w:rPr>
            </w:pPr>
            <w:r w:rsidRPr="00A07264">
              <w:rPr>
                <w:rFonts w:cs="Arial"/>
                <w:lang w:val="en-US"/>
              </w:rPr>
              <w:t xml:space="preserve">Subject to operator policy and agreement with the third party, 6G network shall support means for an authorized third party to provide information about expected communication performance requirement, for the 6G network to provide data transfer accordingly for the application to enhance user experience. </w:t>
            </w:r>
          </w:p>
          <w:p w14:paraId="3AB24993" w14:textId="081AE55F" w:rsidR="00AC4795" w:rsidRDefault="00A07264" w:rsidP="00A07264">
            <w:pPr>
              <w:spacing w:after="0" w:line="240" w:lineRule="auto"/>
              <w:rPr>
                <w:rFonts w:cs="Arial"/>
                <w:lang w:val="en-US"/>
              </w:rPr>
            </w:pPr>
            <w:r w:rsidRPr="00A07264">
              <w:rPr>
                <w:rFonts w:cs="Arial"/>
                <w:lang w:val="en-US"/>
              </w:rPr>
              <w:t>NOTE:</w:t>
            </w:r>
            <w:r w:rsidRPr="00A07264">
              <w:rPr>
                <w:rFonts w:cs="Arial"/>
                <w:lang w:val="en-US"/>
              </w:rPr>
              <w:tab/>
              <w:t xml:space="preserve">For example, for AI inference application based on video, such information can refer to max allowed packet error rate and average packet </w:t>
            </w:r>
            <w:r w:rsidRPr="00A07264">
              <w:rPr>
                <w:rFonts w:cs="Arial"/>
                <w:lang w:val="en-US"/>
              </w:rPr>
              <w:lastRenderedPageBreak/>
              <w:t>error rate on a per video frame basis. The max allowed packet error rate characterizes the upper bound of packer error rate of each frame to achieve successful source decoding. The average packet error rate is averaged over a number of video frames related to providing acceptable user experience.</w:t>
            </w:r>
          </w:p>
        </w:tc>
        <w:tc>
          <w:tcPr>
            <w:tcW w:w="1725" w:type="dxa"/>
          </w:tcPr>
          <w:p w14:paraId="64BD71B4" w14:textId="77777777" w:rsidR="00AC4795" w:rsidRDefault="00AC4795" w:rsidP="00052FC7">
            <w:pPr>
              <w:spacing w:after="0" w:line="240" w:lineRule="auto"/>
              <w:rPr>
                <w:rFonts w:cs="Arial"/>
                <w:lang w:val="en-US"/>
              </w:rPr>
            </w:pPr>
          </w:p>
        </w:tc>
        <w:tc>
          <w:tcPr>
            <w:tcW w:w="0" w:type="auto"/>
          </w:tcPr>
          <w:p w14:paraId="52BFF668" w14:textId="77777777" w:rsidR="00AC4795" w:rsidRDefault="00AC4795" w:rsidP="00052FC7">
            <w:pPr>
              <w:spacing w:after="0" w:line="240" w:lineRule="auto"/>
              <w:rPr>
                <w:rFonts w:cs="Arial"/>
                <w:lang w:val="en-US"/>
              </w:rPr>
            </w:pPr>
          </w:p>
        </w:tc>
        <w:tc>
          <w:tcPr>
            <w:tcW w:w="0" w:type="auto"/>
          </w:tcPr>
          <w:p w14:paraId="295CE2D4" w14:textId="77777777" w:rsidR="00AC4795" w:rsidRDefault="00AC4795" w:rsidP="00052FC7">
            <w:pPr>
              <w:spacing w:after="0" w:line="240" w:lineRule="auto"/>
              <w:rPr>
                <w:rFonts w:cs="Arial"/>
                <w:lang w:val="en-US"/>
              </w:rPr>
            </w:pPr>
          </w:p>
        </w:tc>
      </w:tr>
      <w:tr w:rsidR="00BE53E5" w14:paraId="22D825A2" w14:textId="77777777" w:rsidTr="00052FC7">
        <w:tc>
          <w:tcPr>
            <w:tcW w:w="1357" w:type="dxa"/>
          </w:tcPr>
          <w:p w14:paraId="3FF870C6" w14:textId="03F76847" w:rsidR="005B1BBE" w:rsidRDefault="005B1BBE" w:rsidP="005B1BBE">
            <w:pPr>
              <w:spacing w:after="0" w:line="240" w:lineRule="auto"/>
              <w:rPr>
                <w:rFonts w:cs="Arial"/>
                <w:lang w:val="en-US"/>
              </w:rPr>
            </w:pPr>
            <w:r w:rsidRPr="005B1BBE">
              <w:rPr>
                <w:rFonts w:cs="Arial"/>
                <w:lang w:val="en-US"/>
              </w:rPr>
              <w:t>PR 6.29.6-1</w:t>
            </w:r>
          </w:p>
        </w:tc>
        <w:tc>
          <w:tcPr>
            <w:tcW w:w="4230" w:type="dxa"/>
          </w:tcPr>
          <w:p w14:paraId="55052EC1" w14:textId="7837FDAA" w:rsidR="005B1BBE" w:rsidRPr="005B1BBE" w:rsidRDefault="005B1BBE" w:rsidP="005B1BBE">
            <w:pPr>
              <w:spacing w:after="0" w:line="240" w:lineRule="auto"/>
              <w:rPr>
                <w:rFonts w:cs="Arial"/>
                <w:lang w:val="en-US"/>
              </w:rPr>
            </w:pPr>
            <w:r w:rsidRPr="005B1BBE">
              <w:rPr>
                <w:rFonts w:cs="Arial"/>
                <w:lang w:val="en-US"/>
              </w:rPr>
              <w:t>Based on the request from authorized 3rd party and user consent, the 6G network shall be able to support secure coordination with one or more UEs in order to fulfill an AI service request for a user.</w:t>
            </w:r>
          </w:p>
          <w:p w14:paraId="390B2117" w14:textId="5D1027AF" w:rsidR="005B1BBE" w:rsidRDefault="005B1BBE" w:rsidP="005B1BBE">
            <w:pPr>
              <w:spacing w:after="0" w:line="240" w:lineRule="auto"/>
              <w:rPr>
                <w:rFonts w:cs="Arial"/>
                <w:lang w:val="en-US"/>
              </w:rPr>
            </w:pPr>
            <w:r w:rsidRPr="005B1BBE">
              <w:rPr>
                <w:rFonts w:cs="Arial"/>
                <w:lang w:val="en-US"/>
              </w:rPr>
              <w:t>NOTE:</w:t>
            </w:r>
            <w:r w:rsidRPr="005B1BBE">
              <w:rPr>
                <w:rFonts w:cs="Arial"/>
                <w:lang w:val="en-US"/>
              </w:rPr>
              <w:tab/>
              <w:t>It is assumed that the UEs belong to the requesting user.</w:t>
            </w:r>
          </w:p>
        </w:tc>
        <w:tc>
          <w:tcPr>
            <w:tcW w:w="1725" w:type="dxa"/>
          </w:tcPr>
          <w:p w14:paraId="7B013BEE" w14:textId="77777777" w:rsidR="005B1BBE" w:rsidRDefault="005B1BBE" w:rsidP="005B1BBE">
            <w:pPr>
              <w:spacing w:after="0" w:line="240" w:lineRule="auto"/>
              <w:rPr>
                <w:rFonts w:cs="Arial"/>
                <w:lang w:val="en-US"/>
              </w:rPr>
            </w:pPr>
          </w:p>
        </w:tc>
        <w:tc>
          <w:tcPr>
            <w:tcW w:w="0" w:type="auto"/>
          </w:tcPr>
          <w:p w14:paraId="79650BB9" w14:textId="77777777" w:rsidR="005B1BBE" w:rsidRDefault="005B1BBE" w:rsidP="005B1BBE">
            <w:pPr>
              <w:spacing w:after="0" w:line="240" w:lineRule="auto"/>
              <w:rPr>
                <w:rFonts w:cs="Arial"/>
                <w:lang w:val="en-US"/>
              </w:rPr>
            </w:pPr>
          </w:p>
        </w:tc>
        <w:tc>
          <w:tcPr>
            <w:tcW w:w="0" w:type="auto"/>
          </w:tcPr>
          <w:p w14:paraId="347FB88F" w14:textId="77777777" w:rsidR="005B1BBE" w:rsidRDefault="005B1BBE" w:rsidP="005B1BBE">
            <w:pPr>
              <w:spacing w:after="0" w:line="240" w:lineRule="auto"/>
              <w:rPr>
                <w:rFonts w:cs="Arial"/>
                <w:lang w:val="en-US"/>
              </w:rPr>
            </w:pPr>
          </w:p>
        </w:tc>
      </w:tr>
      <w:tr w:rsidR="00BE53E5" w14:paraId="2906CF06" w14:textId="77777777" w:rsidTr="00052FC7">
        <w:tc>
          <w:tcPr>
            <w:tcW w:w="1357" w:type="dxa"/>
          </w:tcPr>
          <w:p w14:paraId="59288FF7" w14:textId="03EE96B5" w:rsidR="005B1BBE" w:rsidRDefault="005B1BBE" w:rsidP="005B1BBE">
            <w:pPr>
              <w:spacing w:after="0" w:line="240" w:lineRule="auto"/>
              <w:rPr>
                <w:rFonts w:cs="Arial"/>
                <w:lang w:val="en-US"/>
              </w:rPr>
            </w:pPr>
            <w:r w:rsidRPr="005B1BBE">
              <w:rPr>
                <w:rFonts w:cs="Arial"/>
                <w:lang w:val="en-US"/>
              </w:rPr>
              <w:t>PR 6.29.6-2</w:t>
            </w:r>
          </w:p>
        </w:tc>
        <w:tc>
          <w:tcPr>
            <w:tcW w:w="4230" w:type="dxa"/>
          </w:tcPr>
          <w:p w14:paraId="0427E7F3" w14:textId="2181C9AA" w:rsidR="005B1BBE" w:rsidRDefault="005B1BBE" w:rsidP="005B1BBE">
            <w:pPr>
              <w:spacing w:after="0" w:line="240" w:lineRule="auto"/>
              <w:rPr>
                <w:rFonts w:cs="Arial"/>
                <w:lang w:val="en-US"/>
              </w:rPr>
            </w:pPr>
            <w:r w:rsidRPr="005B1BBE">
              <w:rPr>
                <w:rFonts w:cs="Arial"/>
                <w:lang w:val="en-US"/>
              </w:rPr>
              <w:t>The 6G network shall be able to collect charging information for AI service per user.</w:t>
            </w:r>
          </w:p>
        </w:tc>
        <w:tc>
          <w:tcPr>
            <w:tcW w:w="1725" w:type="dxa"/>
          </w:tcPr>
          <w:p w14:paraId="09FA1A5D" w14:textId="4BA65542" w:rsidR="005B1BBE" w:rsidRDefault="005B1BBE" w:rsidP="005B1BBE">
            <w:pPr>
              <w:spacing w:after="0" w:line="240" w:lineRule="auto"/>
              <w:rPr>
                <w:rFonts w:cs="Arial"/>
                <w:lang w:val="en-US"/>
              </w:rPr>
            </w:pPr>
          </w:p>
        </w:tc>
        <w:tc>
          <w:tcPr>
            <w:tcW w:w="0" w:type="auto"/>
          </w:tcPr>
          <w:p w14:paraId="5AD22764" w14:textId="77777777" w:rsidR="005B1BBE" w:rsidRDefault="005B1BBE" w:rsidP="005B1BBE">
            <w:pPr>
              <w:spacing w:after="0" w:line="240" w:lineRule="auto"/>
              <w:rPr>
                <w:rFonts w:cs="Arial"/>
                <w:lang w:val="en-US"/>
              </w:rPr>
            </w:pPr>
          </w:p>
        </w:tc>
        <w:tc>
          <w:tcPr>
            <w:tcW w:w="0" w:type="auto"/>
          </w:tcPr>
          <w:p w14:paraId="4B3E1DB7" w14:textId="77777777" w:rsidR="005B1BBE" w:rsidRDefault="005B1BBE" w:rsidP="005B1BBE">
            <w:pPr>
              <w:spacing w:after="0" w:line="240" w:lineRule="auto"/>
              <w:rPr>
                <w:rFonts w:cs="Arial"/>
                <w:lang w:val="en-US"/>
              </w:rPr>
            </w:pPr>
          </w:p>
        </w:tc>
      </w:tr>
      <w:tr w:rsidR="00BE53E5" w14:paraId="5736E6A2" w14:textId="77777777" w:rsidTr="00052FC7">
        <w:tc>
          <w:tcPr>
            <w:tcW w:w="1357" w:type="dxa"/>
          </w:tcPr>
          <w:p w14:paraId="0540CEFB" w14:textId="0AC3EB83" w:rsidR="001A331E" w:rsidRDefault="001A331E" w:rsidP="001A331E">
            <w:pPr>
              <w:spacing w:after="0" w:line="240" w:lineRule="auto"/>
              <w:rPr>
                <w:rFonts w:cs="Arial"/>
                <w:lang w:val="en-US"/>
              </w:rPr>
            </w:pPr>
            <w:r w:rsidRPr="007A2C4E">
              <w:t>PR 6.30.6-1</w:t>
            </w:r>
          </w:p>
        </w:tc>
        <w:tc>
          <w:tcPr>
            <w:tcW w:w="4230" w:type="dxa"/>
          </w:tcPr>
          <w:p w14:paraId="225136B2" w14:textId="0512ED42" w:rsidR="001A331E" w:rsidRDefault="001A331E" w:rsidP="001A331E">
            <w:pPr>
              <w:spacing w:after="0" w:line="240" w:lineRule="auto"/>
              <w:rPr>
                <w:rFonts w:cs="Arial"/>
                <w:lang w:val="en-US"/>
              </w:rPr>
            </w:pPr>
            <w:r w:rsidRPr="007A2C4E">
              <w:t>Subject to operator’s policy and user consent, the 6G network shall be able to support mechanism for AI application on UE to invoke AI services provided by 6G network.</w:t>
            </w:r>
          </w:p>
        </w:tc>
        <w:tc>
          <w:tcPr>
            <w:tcW w:w="1725" w:type="dxa"/>
          </w:tcPr>
          <w:p w14:paraId="20AC1765" w14:textId="77777777" w:rsidR="001A331E" w:rsidRDefault="001A331E" w:rsidP="001A331E">
            <w:pPr>
              <w:spacing w:after="0" w:line="240" w:lineRule="auto"/>
              <w:rPr>
                <w:rFonts w:cs="Arial"/>
                <w:lang w:val="en-US"/>
              </w:rPr>
            </w:pPr>
          </w:p>
        </w:tc>
        <w:tc>
          <w:tcPr>
            <w:tcW w:w="0" w:type="auto"/>
          </w:tcPr>
          <w:p w14:paraId="050A312C" w14:textId="77777777" w:rsidR="001A331E" w:rsidRDefault="001A331E" w:rsidP="001A331E">
            <w:pPr>
              <w:spacing w:after="0" w:line="240" w:lineRule="auto"/>
              <w:rPr>
                <w:rFonts w:cs="Arial"/>
                <w:lang w:val="en-US"/>
              </w:rPr>
            </w:pPr>
          </w:p>
        </w:tc>
        <w:tc>
          <w:tcPr>
            <w:tcW w:w="0" w:type="auto"/>
          </w:tcPr>
          <w:p w14:paraId="730D104A" w14:textId="77777777" w:rsidR="001A331E" w:rsidRDefault="001A331E" w:rsidP="001A331E">
            <w:pPr>
              <w:spacing w:after="0" w:line="240" w:lineRule="auto"/>
              <w:rPr>
                <w:rFonts w:cs="Arial"/>
                <w:lang w:val="en-US"/>
              </w:rPr>
            </w:pPr>
          </w:p>
        </w:tc>
      </w:tr>
      <w:tr w:rsidR="00BE53E5" w14:paraId="48493B60" w14:textId="77777777" w:rsidTr="00052FC7">
        <w:tc>
          <w:tcPr>
            <w:tcW w:w="1357" w:type="dxa"/>
          </w:tcPr>
          <w:p w14:paraId="703AC983" w14:textId="2DE6FC72" w:rsidR="001A331E" w:rsidRDefault="001A331E" w:rsidP="001A331E">
            <w:pPr>
              <w:spacing w:after="0" w:line="240" w:lineRule="auto"/>
              <w:rPr>
                <w:rFonts w:cs="Arial"/>
                <w:lang w:val="en-US"/>
              </w:rPr>
            </w:pPr>
            <w:r w:rsidRPr="007A2C4E">
              <w:t>PR 6.30.6-2</w:t>
            </w:r>
          </w:p>
        </w:tc>
        <w:tc>
          <w:tcPr>
            <w:tcW w:w="4230" w:type="dxa"/>
          </w:tcPr>
          <w:p w14:paraId="1A519FAD" w14:textId="36789B94" w:rsidR="001A331E" w:rsidRDefault="001A331E" w:rsidP="001A331E">
            <w:pPr>
              <w:spacing w:after="0" w:line="240" w:lineRule="auto"/>
              <w:rPr>
                <w:rFonts w:cs="Arial"/>
                <w:lang w:val="en-US"/>
              </w:rPr>
            </w:pPr>
            <w:r w:rsidRPr="007A2C4E">
              <w:t>Subject to operator’s policy, the 6G network shall be able to provide AI service to enable collaborative task for AI applications running on multiple UEs.</w:t>
            </w:r>
          </w:p>
        </w:tc>
        <w:tc>
          <w:tcPr>
            <w:tcW w:w="1725" w:type="dxa"/>
          </w:tcPr>
          <w:p w14:paraId="486777B4" w14:textId="77777777" w:rsidR="001A331E" w:rsidRDefault="001A331E" w:rsidP="001A331E">
            <w:pPr>
              <w:spacing w:after="0" w:line="240" w:lineRule="auto"/>
              <w:rPr>
                <w:rFonts w:cs="Arial"/>
                <w:lang w:val="en-US"/>
              </w:rPr>
            </w:pPr>
          </w:p>
        </w:tc>
        <w:tc>
          <w:tcPr>
            <w:tcW w:w="0" w:type="auto"/>
          </w:tcPr>
          <w:p w14:paraId="446815A6" w14:textId="77777777" w:rsidR="001A331E" w:rsidRDefault="001A331E" w:rsidP="001A331E">
            <w:pPr>
              <w:spacing w:after="0" w:line="240" w:lineRule="auto"/>
              <w:rPr>
                <w:rFonts w:cs="Arial"/>
                <w:lang w:val="en-US"/>
              </w:rPr>
            </w:pPr>
          </w:p>
        </w:tc>
        <w:tc>
          <w:tcPr>
            <w:tcW w:w="0" w:type="auto"/>
          </w:tcPr>
          <w:p w14:paraId="6813524D" w14:textId="77777777" w:rsidR="001A331E" w:rsidRDefault="001A331E" w:rsidP="001A331E">
            <w:pPr>
              <w:spacing w:after="0" w:line="240" w:lineRule="auto"/>
              <w:rPr>
                <w:rFonts w:cs="Arial"/>
                <w:lang w:val="en-US"/>
              </w:rPr>
            </w:pPr>
          </w:p>
        </w:tc>
      </w:tr>
      <w:tr w:rsidR="00BE53E5" w14:paraId="42ED5D84" w14:textId="77777777" w:rsidTr="00052FC7">
        <w:tc>
          <w:tcPr>
            <w:tcW w:w="1357" w:type="dxa"/>
          </w:tcPr>
          <w:p w14:paraId="3C779ED4" w14:textId="1FFE60BC" w:rsidR="005B1BBE" w:rsidRDefault="00F456E0" w:rsidP="005B1BBE">
            <w:pPr>
              <w:spacing w:after="0" w:line="240" w:lineRule="auto"/>
              <w:rPr>
                <w:rFonts w:cs="Arial"/>
                <w:lang w:val="en-US"/>
              </w:rPr>
            </w:pPr>
            <w:r w:rsidRPr="00F456E0">
              <w:rPr>
                <w:rFonts w:cs="Arial"/>
                <w:lang w:val="en-US"/>
              </w:rPr>
              <w:t>PR 6.31.6-1</w:t>
            </w:r>
          </w:p>
        </w:tc>
        <w:tc>
          <w:tcPr>
            <w:tcW w:w="4230" w:type="dxa"/>
          </w:tcPr>
          <w:p w14:paraId="5414F365" w14:textId="5107283C" w:rsidR="005B1BBE" w:rsidRDefault="00F456E0" w:rsidP="005B1BBE">
            <w:pPr>
              <w:spacing w:after="0" w:line="240" w:lineRule="auto"/>
              <w:rPr>
                <w:rFonts w:cs="Arial"/>
                <w:lang w:val="en-US"/>
              </w:rPr>
            </w:pPr>
            <w:r w:rsidRPr="00F456E0">
              <w:rPr>
                <w:rFonts w:cs="Arial"/>
                <w:lang w:val="en-US"/>
              </w:rPr>
              <w:t>The 6G network or application enablement layer shall be able to manage and coordinate various AI tasks considering AI workload offloading into Service Hosting Environment.</w:t>
            </w:r>
          </w:p>
        </w:tc>
        <w:tc>
          <w:tcPr>
            <w:tcW w:w="1725" w:type="dxa"/>
          </w:tcPr>
          <w:p w14:paraId="42CA555D" w14:textId="77777777" w:rsidR="005B1BBE" w:rsidRDefault="005B1BBE" w:rsidP="005B1BBE">
            <w:pPr>
              <w:spacing w:after="0" w:line="240" w:lineRule="auto"/>
              <w:rPr>
                <w:rFonts w:cs="Arial"/>
                <w:lang w:val="en-US"/>
              </w:rPr>
            </w:pPr>
          </w:p>
        </w:tc>
        <w:tc>
          <w:tcPr>
            <w:tcW w:w="0" w:type="auto"/>
          </w:tcPr>
          <w:p w14:paraId="6739AB4C" w14:textId="77777777" w:rsidR="005B1BBE" w:rsidRDefault="005B1BBE" w:rsidP="005B1BBE">
            <w:pPr>
              <w:spacing w:after="0" w:line="240" w:lineRule="auto"/>
              <w:rPr>
                <w:rFonts w:cs="Arial"/>
                <w:lang w:val="en-US"/>
              </w:rPr>
            </w:pPr>
          </w:p>
        </w:tc>
        <w:tc>
          <w:tcPr>
            <w:tcW w:w="0" w:type="auto"/>
          </w:tcPr>
          <w:p w14:paraId="2A6D6CA2" w14:textId="77777777" w:rsidR="005B1BBE" w:rsidRDefault="005B1BBE" w:rsidP="005B1BBE">
            <w:pPr>
              <w:spacing w:after="0" w:line="240" w:lineRule="auto"/>
              <w:rPr>
                <w:rFonts w:cs="Arial"/>
                <w:lang w:val="en-US"/>
              </w:rPr>
            </w:pPr>
          </w:p>
        </w:tc>
      </w:tr>
      <w:tr w:rsidR="00BE53E5" w14:paraId="7C7370FD" w14:textId="77777777" w:rsidTr="00052FC7">
        <w:tc>
          <w:tcPr>
            <w:tcW w:w="1357" w:type="dxa"/>
          </w:tcPr>
          <w:p w14:paraId="2729628D" w14:textId="25014442" w:rsidR="005B1BBE" w:rsidRDefault="00E3690E" w:rsidP="005B1BBE">
            <w:pPr>
              <w:spacing w:after="0" w:line="240" w:lineRule="auto"/>
              <w:rPr>
                <w:rFonts w:cs="Arial"/>
                <w:lang w:val="en-US"/>
              </w:rPr>
            </w:pPr>
            <w:r w:rsidRPr="00E3690E">
              <w:rPr>
                <w:rFonts w:cs="Arial"/>
                <w:lang w:val="en-US"/>
              </w:rPr>
              <w:t>PR 6.32.6-1</w:t>
            </w:r>
          </w:p>
        </w:tc>
        <w:tc>
          <w:tcPr>
            <w:tcW w:w="4230" w:type="dxa"/>
          </w:tcPr>
          <w:p w14:paraId="6974C2B6" w14:textId="77777777" w:rsidR="00E3690E" w:rsidRPr="00E3690E" w:rsidRDefault="00E3690E" w:rsidP="00E3690E">
            <w:pPr>
              <w:spacing w:after="0" w:line="240" w:lineRule="auto"/>
              <w:rPr>
                <w:rFonts w:cs="Arial"/>
                <w:lang w:val="en-US"/>
              </w:rPr>
            </w:pPr>
            <w:r w:rsidRPr="00E3690E">
              <w:rPr>
                <w:rFonts w:cs="Arial"/>
                <w:lang w:val="en-US"/>
              </w:rPr>
              <w:t>The 6G network shall support mechanism, e.g. AI capabilities such as AI Agent, to provide suitable 3GPP service or combination of multiple 3GPP services to subscribers requested by received intent from the user.</w:t>
            </w:r>
          </w:p>
          <w:p w14:paraId="79B68DA4" w14:textId="5A3D9639" w:rsidR="005B1BBE" w:rsidRDefault="00E3690E" w:rsidP="005B1BBE">
            <w:pPr>
              <w:spacing w:after="0" w:line="240" w:lineRule="auto"/>
              <w:rPr>
                <w:rFonts w:cs="Arial"/>
                <w:lang w:val="en-US"/>
              </w:rPr>
            </w:pPr>
            <w:r w:rsidRPr="00E3690E">
              <w:rPr>
                <w:rFonts w:cs="Arial"/>
                <w:lang w:val="en-US"/>
              </w:rPr>
              <w:t>NOTE:</w:t>
            </w:r>
            <w:r w:rsidRPr="00E3690E">
              <w:rPr>
                <w:rFonts w:cs="Arial"/>
                <w:lang w:val="en-US"/>
              </w:rPr>
              <w:tab/>
              <w:t xml:space="preserve">The mention of AI capabilities such as AI agent doesn’t imply or preclude any architecture assumption or solutions. </w:t>
            </w:r>
          </w:p>
        </w:tc>
        <w:tc>
          <w:tcPr>
            <w:tcW w:w="1725" w:type="dxa"/>
          </w:tcPr>
          <w:p w14:paraId="6B64C549" w14:textId="77777777" w:rsidR="005B1BBE" w:rsidRDefault="005B1BBE" w:rsidP="005B1BBE">
            <w:pPr>
              <w:spacing w:after="0" w:line="240" w:lineRule="auto"/>
              <w:rPr>
                <w:rFonts w:cs="Arial"/>
                <w:lang w:val="en-US"/>
              </w:rPr>
            </w:pPr>
          </w:p>
        </w:tc>
        <w:tc>
          <w:tcPr>
            <w:tcW w:w="0" w:type="auto"/>
          </w:tcPr>
          <w:p w14:paraId="13F17357" w14:textId="77777777" w:rsidR="005B1BBE" w:rsidRDefault="005B1BBE" w:rsidP="005B1BBE">
            <w:pPr>
              <w:spacing w:after="0" w:line="240" w:lineRule="auto"/>
              <w:rPr>
                <w:rFonts w:cs="Arial"/>
                <w:lang w:val="en-US"/>
              </w:rPr>
            </w:pPr>
          </w:p>
        </w:tc>
        <w:tc>
          <w:tcPr>
            <w:tcW w:w="0" w:type="auto"/>
          </w:tcPr>
          <w:p w14:paraId="30E280C9" w14:textId="77777777" w:rsidR="005B1BBE" w:rsidRDefault="005B1BBE" w:rsidP="005B1BBE">
            <w:pPr>
              <w:spacing w:after="0" w:line="240" w:lineRule="auto"/>
              <w:rPr>
                <w:rFonts w:cs="Arial"/>
                <w:lang w:val="en-US"/>
              </w:rPr>
            </w:pPr>
          </w:p>
        </w:tc>
      </w:tr>
      <w:tr w:rsidR="00BE53E5" w14:paraId="4E02ED15" w14:textId="77777777" w:rsidTr="00052FC7">
        <w:tc>
          <w:tcPr>
            <w:tcW w:w="1357" w:type="dxa"/>
          </w:tcPr>
          <w:p w14:paraId="73C28F2C" w14:textId="62028D65" w:rsidR="005B1BBE" w:rsidRDefault="00E3690E" w:rsidP="005B1BBE">
            <w:pPr>
              <w:spacing w:after="0" w:line="240" w:lineRule="auto"/>
              <w:rPr>
                <w:rFonts w:cs="Arial"/>
                <w:lang w:val="en-US"/>
              </w:rPr>
            </w:pPr>
            <w:r w:rsidRPr="00E3690E">
              <w:rPr>
                <w:rFonts w:cs="Arial"/>
                <w:lang w:val="en-US"/>
              </w:rPr>
              <w:t>PR 6.32.6-2</w:t>
            </w:r>
          </w:p>
        </w:tc>
        <w:tc>
          <w:tcPr>
            <w:tcW w:w="4230" w:type="dxa"/>
          </w:tcPr>
          <w:p w14:paraId="09FB6F2B" w14:textId="25C18017" w:rsidR="005B1BBE" w:rsidRDefault="00E3690E" w:rsidP="00E3690E">
            <w:pPr>
              <w:spacing w:after="0" w:line="240" w:lineRule="auto"/>
              <w:rPr>
                <w:rFonts w:cs="Arial"/>
                <w:lang w:val="en-US"/>
              </w:rPr>
            </w:pPr>
            <w:r w:rsidRPr="00E3690E">
              <w:rPr>
                <w:rFonts w:cs="Arial"/>
                <w:lang w:val="en-US"/>
              </w:rPr>
              <w:t xml:space="preserve">The 6G network shall be able to provide mechanisms (e.g. by interacting with NDT) to ensure the reliability and the validity of the AI </w:t>
            </w:r>
            <w:r w:rsidRPr="00E3690E">
              <w:rPr>
                <w:rFonts w:cs="Arial"/>
                <w:lang w:val="en-US"/>
              </w:rPr>
              <w:lastRenderedPageBreak/>
              <w:t>inference results (e.g. by verifying decisions made by the network).</w:t>
            </w:r>
          </w:p>
        </w:tc>
        <w:tc>
          <w:tcPr>
            <w:tcW w:w="1725" w:type="dxa"/>
          </w:tcPr>
          <w:p w14:paraId="0DE4728E" w14:textId="77777777" w:rsidR="005B1BBE" w:rsidRDefault="005B1BBE" w:rsidP="005B1BBE">
            <w:pPr>
              <w:spacing w:after="0" w:line="240" w:lineRule="auto"/>
              <w:rPr>
                <w:rFonts w:cs="Arial"/>
                <w:lang w:val="en-US"/>
              </w:rPr>
            </w:pPr>
          </w:p>
        </w:tc>
        <w:tc>
          <w:tcPr>
            <w:tcW w:w="0" w:type="auto"/>
          </w:tcPr>
          <w:p w14:paraId="100B7254" w14:textId="77777777" w:rsidR="005B1BBE" w:rsidRDefault="005B1BBE" w:rsidP="005B1BBE">
            <w:pPr>
              <w:spacing w:after="0" w:line="240" w:lineRule="auto"/>
              <w:rPr>
                <w:rFonts w:cs="Arial"/>
                <w:lang w:val="en-US"/>
              </w:rPr>
            </w:pPr>
          </w:p>
        </w:tc>
        <w:tc>
          <w:tcPr>
            <w:tcW w:w="0" w:type="auto"/>
          </w:tcPr>
          <w:p w14:paraId="222DB199" w14:textId="77777777" w:rsidR="005B1BBE" w:rsidRDefault="005B1BBE" w:rsidP="005B1BBE">
            <w:pPr>
              <w:spacing w:after="0" w:line="240" w:lineRule="auto"/>
              <w:rPr>
                <w:rFonts w:cs="Arial"/>
                <w:lang w:val="en-US"/>
              </w:rPr>
            </w:pPr>
          </w:p>
        </w:tc>
      </w:tr>
      <w:tr w:rsidR="00BE53E5" w14:paraId="0D45B5B5" w14:textId="77777777" w:rsidTr="00052FC7">
        <w:tc>
          <w:tcPr>
            <w:tcW w:w="1357" w:type="dxa"/>
          </w:tcPr>
          <w:p w14:paraId="614E28CD" w14:textId="6CEFD2A9" w:rsidR="005B1BBE" w:rsidRDefault="00E3690E" w:rsidP="005B1BBE">
            <w:pPr>
              <w:spacing w:after="0" w:line="240" w:lineRule="auto"/>
              <w:rPr>
                <w:rFonts w:cs="Arial"/>
                <w:lang w:val="en-US"/>
              </w:rPr>
            </w:pPr>
            <w:r w:rsidRPr="00E3690E">
              <w:rPr>
                <w:rFonts w:cs="Arial"/>
                <w:lang w:val="en-US"/>
              </w:rPr>
              <w:t>PR 6.32.6-3</w:t>
            </w:r>
          </w:p>
        </w:tc>
        <w:tc>
          <w:tcPr>
            <w:tcW w:w="4230" w:type="dxa"/>
          </w:tcPr>
          <w:p w14:paraId="0E802913" w14:textId="2EE69801" w:rsidR="005B1BBE" w:rsidRDefault="00E3690E" w:rsidP="005B1BBE">
            <w:pPr>
              <w:spacing w:after="0" w:line="240" w:lineRule="auto"/>
              <w:rPr>
                <w:rFonts w:cs="Arial"/>
                <w:lang w:val="en-US"/>
              </w:rPr>
            </w:pPr>
            <w:r w:rsidRPr="00E3690E">
              <w:rPr>
                <w:rFonts w:cs="Arial"/>
                <w:lang w:val="en-US"/>
              </w:rPr>
              <w:t>Subject to operator’s policy and user consent, the 6G system shall provide mechanisms to efficiently collect, transfer, and process multiple types of data when providing multiple 3GPP services in response to an intent from a subscriber.</w:t>
            </w:r>
          </w:p>
        </w:tc>
        <w:tc>
          <w:tcPr>
            <w:tcW w:w="1725" w:type="dxa"/>
          </w:tcPr>
          <w:p w14:paraId="65B48741" w14:textId="77777777" w:rsidR="005B1BBE" w:rsidRDefault="005B1BBE" w:rsidP="005B1BBE">
            <w:pPr>
              <w:spacing w:after="0" w:line="240" w:lineRule="auto"/>
              <w:rPr>
                <w:rFonts w:cs="Arial"/>
                <w:lang w:val="en-US"/>
              </w:rPr>
            </w:pPr>
          </w:p>
        </w:tc>
        <w:tc>
          <w:tcPr>
            <w:tcW w:w="0" w:type="auto"/>
          </w:tcPr>
          <w:p w14:paraId="59B5C225" w14:textId="77777777" w:rsidR="005B1BBE" w:rsidRDefault="005B1BBE" w:rsidP="005B1BBE">
            <w:pPr>
              <w:spacing w:after="0" w:line="240" w:lineRule="auto"/>
              <w:rPr>
                <w:rFonts w:cs="Arial"/>
                <w:lang w:val="en-US"/>
              </w:rPr>
            </w:pPr>
          </w:p>
        </w:tc>
        <w:tc>
          <w:tcPr>
            <w:tcW w:w="0" w:type="auto"/>
          </w:tcPr>
          <w:p w14:paraId="2CE5F71C" w14:textId="77777777" w:rsidR="005B1BBE" w:rsidRDefault="005B1BBE" w:rsidP="005B1BBE">
            <w:pPr>
              <w:spacing w:after="0" w:line="240" w:lineRule="auto"/>
              <w:rPr>
                <w:rFonts w:cs="Arial"/>
                <w:lang w:val="en-US"/>
              </w:rPr>
            </w:pPr>
          </w:p>
        </w:tc>
      </w:tr>
      <w:tr w:rsidR="00BE53E5" w14:paraId="622B83DB" w14:textId="77777777" w:rsidTr="00052FC7">
        <w:tc>
          <w:tcPr>
            <w:tcW w:w="1357" w:type="dxa"/>
          </w:tcPr>
          <w:p w14:paraId="46588DA3" w14:textId="32698C82" w:rsidR="00A043C8" w:rsidRDefault="00A043C8" w:rsidP="00A043C8">
            <w:pPr>
              <w:spacing w:after="0" w:line="240" w:lineRule="auto"/>
              <w:rPr>
                <w:rFonts w:cs="Arial"/>
                <w:lang w:val="en-US"/>
              </w:rPr>
            </w:pPr>
            <w:r w:rsidRPr="00317EDE">
              <w:t>PR 6.33.6-1</w:t>
            </w:r>
          </w:p>
        </w:tc>
        <w:tc>
          <w:tcPr>
            <w:tcW w:w="4230" w:type="dxa"/>
          </w:tcPr>
          <w:p w14:paraId="4E3E787C" w14:textId="26CE1F54" w:rsidR="00A043C8" w:rsidRDefault="00A043C8" w:rsidP="00A043C8">
            <w:pPr>
              <w:spacing w:after="0" w:line="240" w:lineRule="auto"/>
              <w:rPr>
                <w:rFonts w:cs="Arial"/>
                <w:lang w:val="en-US"/>
              </w:rPr>
            </w:pPr>
            <w:r w:rsidRPr="00317EDE">
              <w:t xml:space="preserve">The 6G network shall support the capability to receive the requested computing requirements of 6G Computing Service. </w:t>
            </w:r>
          </w:p>
        </w:tc>
        <w:tc>
          <w:tcPr>
            <w:tcW w:w="1725" w:type="dxa"/>
          </w:tcPr>
          <w:p w14:paraId="4DA117D2" w14:textId="77777777" w:rsidR="00A043C8" w:rsidRDefault="00A043C8" w:rsidP="00A043C8">
            <w:pPr>
              <w:spacing w:after="0" w:line="240" w:lineRule="auto"/>
              <w:rPr>
                <w:rFonts w:cs="Arial"/>
                <w:lang w:val="en-US"/>
              </w:rPr>
            </w:pPr>
          </w:p>
        </w:tc>
        <w:tc>
          <w:tcPr>
            <w:tcW w:w="0" w:type="auto"/>
          </w:tcPr>
          <w:p w14:paraId="381BA6E9" w14:textId="77777777" w:rsidR="00A043C8" w:rsidRDefault="00A043C8" w:rsidP="00A043C8">
            <w:pPr>
              <w:spacing w:after="0" w:line="240" w:lineRule="auto"/>
              <w:rPr>
                <w:rFonts w:cs="Arial"/>
                <w:lang w:val="en-US"/>
              </w:rPr>
            </w:pPr>
          </w:p>
        </w:tc>
        <w:tc>
          <w:tcPr>
            <w:tcW w:w="0" w:type="auto"/>
          </w:tcPr>
          <w:p w14:paraId="17DF0766" w14:textId="77777777" w:rsidR="00A043C8" w:rsidRDefault="00A043C8" w:rsidP="00A043C8">
            <w:pPr>
              <w:spacing w:after="0" w:line="240" w:lineRule="auto"/>
              <w:rPr>
                <w:rFonts w:cs="Arial"/>
                <w:lang w:val="en-US"/>
              </w:rPr>
            </w:pPr>
          </w:p>
        </w:tc>
      </w:tr>
      <w:tr w:rsidR="00BE53E5" w14:paraId="5AE0FD08" w14:textId="77777777" w:rsidTr="00052FC7">
        <w:tc>
          <w:tcPr>
            <w:tcW w:w="1357" w:type="dxa"/>
          </w:tcPr>
          <w:p w14:paraId="3A6E646A" w14:textId="74370772" w:rsidR="00A043C8" w:rsidRDefault="00A043C8" w:rsidP="00A043C8">
            <w:pPr>
              <w:spacing w:after="0" w:line="240" w:lineRule="auto"/>
              <w:rPr>
                <w:rFonts w:cs="Arial"/>
                <w:lang w:val="en-US"/>
              </w:rPr>
            </w:pPr>
            <w:r w:rsidRPr="00317EDE">
              <w:t>PR 6.33.6-2</w:t>
            </w:r>
          </w:p>
        </w:tc>
        <w:tc>
          <w:tcPr>
            <w:tcW w:w="4230" w:type="dxa"/>
          </w:tcPr>
          <w:p w14:paraId="380F1A03" w14:textId="0BF43B0A" w:rsidR="00A043C8" w:rsidRDefault="00A043C8" w:rsidP="00A043C8">
            <w:pPr>
              <w:spacing w:after="0" w:line="240" w:lineRule="auto"/>
              <w:rPr>
                <w:rFonts w:cs="Arial"/>
                <w:lang w:val="en-US"/>
              </w:rPr>
            </w:pPr>
            <w:r w:rsidRPr="00317EDE">
              <w:t>Subject to operator's policy, application needs or both, the 6G network shall support the reselection of computing resource(s) inside Service Hosting Environment and support the continuity due to, e.g.: UE mobility.</w:t>
            </w:r>
          </w:p>
        </w:tc>
        <w:tc>
          <w:tcPr>
            <w:tcW w:w="1725" w:type="dxa"/>
          </w:tcPr>
          <w:p w14:paraId="3665C752" w14:textId="77777777" w:rsidR="00A043C8" w:rsidRDefault="00A043C8" w:rsidP="00A043C8">
            <w:pPr>
              <w:spacing w:after="0" w:line="240" w:lineRule="auto"/>
              <w:rPr>
                <w:rFonts w:cs="Arial"/>
                <w:lang w:val="en-US"/>
              </w:rPr>
            </w:pPr>
          </w:p>
        </w:tc>
        <w:tc>
          <w:tcPr>
            <w:tcW w:w="0" w:type="auto"/>
          </w:tcPr>
          <w:p w14:paraId="799C73A5" w14:textId="77777777" w:rsidR="00A043C8" w:rsidRDefault="00A043C8" w:rsidP="00A043C8">
            <w:pPr>
              <w:spacing w:after="0" w:line="240" w:lineRule="auto"/>
              <w:rPr>
                <w:rFonts w:cs="Arial"/>
                <w:lang w:val="en-US"/>
              </w:rPr>
            </w:pPr>
          </w:p>
        </w:tc>
        <w:tc>
          <w:tcPr>
            <w:tcW w:w="0" w:type="auto"/>
          </w:tcPr>
          <w:p w14:paraId="020D7F80" w14:textId="77777777" w:rsidR="00A043C8" w:rsidRDefault="00A043C8" w:rsidP="00A043C8">
            <w:pPr>
              <w:spacing w:after="0" w:line="240" w:lineRule="auto"/>
              <w:rPr>
                <w:rFonts w:cs="Arial"/>
                <w:lang w:val="en-US"/>
              </w:rPr>
            </w:pPr>
          </w:p>
        </w:tc>
      </w:tr>
      <w:tr w:rsidR="00BE53E5" w14:paraId="2A045A92" w14:textId="77777777" w:rsidTr="00052FC7">
        <w:tc>
          <w:tcPr>
            <w:tcW w:w="1357" w:type="dxa"/>
          </w:tcPr>
          <w:p w14:paraId="04580A35" w14:textId="41D37DAF" w:rsidR="00125732" w:rsidRDefault="00125732" w:rsidP="00125732">
            <w:pPr>
              <w:spacing w:after="0" w:line="240" w:lineRule="auto"/>
              <w:rPr>
                <w:rFonts w:cs="Arial"/>
                <w:lang w:val="en-US"/>
              </w:rPr>
            </w:pPr>
            <w:r w:rsidRPr="00A625B6">
              <w:t>PR 6.34.6-1</w:t>
            </w:r>
          </w:p>
        </w:tc>
        <w:tc>
          <w:tcPr>
            <w:tcW w:w="4230" w:type="dxa"/>
          </w:tcPr>
          <w:p w14:paraId="408C45C2" w14:textId="6EC0DBD3" w:rsidR="00125732" w:rsidRDefault="00125732" w:rsidP="00125732">
            <w:pPr>
              <w:spacing w:after="0" w:line="240" w:lineRule="auto"/>
              <w:rPr>
                <w:rFonts w:cs="Arial"/>
                <w:lang w:val="en-US"/>
              </w:rPr>
            </w:pPr>
            <w:r w:rsidRPr="00A625B6">
              <w:t xml:space="preserve">Subject to operator policy and user consent, the 6G network shall be able to authorize a user to offload task from a 3rd party application (e.g. an AI inference workload) to the Service Hosting Environment. </w:t>
            </w:r>
          </w:p>
        </w:tc>
        <w:tc>
          <w:tcPr>
            <w:tcW w:w="1725" w:type="dxa"/>
          </w:tcPr>
          <w:p w14:paraId="605CE749" w14:textId="77777777" w:rsidR="00125732" w:rsidRDefault="00125732" w:rsidP="00125732">
            <w:pPr>
              <w:spacing w:after="0" w:line="240" w:lineRule="auto"/>
              <w:rPr>
                <w:rFonts w:cs="Arial"/>
                <w:lang w:val="en-US"/>
              </w:rPr>
            </w:pPr>
          </w:p>
        </w:tc>
        <w:tc>
          <w:tcPr>
            <w:tcW w:w="0" w:type="auto"/>
          </w:tcPr>
          <w:p w14:paraId="6721C41E" w14:textId="77777777" w:rsidR="00125732" w:rsidRDefault="00125732" w:rsidP="00125732">
            <w:pPr>
              <w:spacing w:after="0" w:line="240" w:lineRule="auto"/>
              <w:rPr>
                <w:rFonts w:cs="Arial"/>
                <w:lang w:val="en-US"/>
              </w:rPr>
            </w:pPr>
          </w:p>
        </w:tc>
        <w:tc>
          <w:tcPr>
            <w:tcW w:w="0" w:type="auto"/>
          </w:tcPr>
          <w:p w14:paraId="156DA29F" w14:textId="77777777" w:rsidR="00125732" w:rsidRDefault="00125732" w:rsidP="00125732">
            <w:pPr>
              <w:spacing w:after="0" w:line="240" w:lineRule="auto"/>
              <w:rPr>
                <w:rFonts w:cs="Arial"/>
                <w:lang w:val="en-US"/>
              </w:rPr>
            </w:pPr>
          </w:p>
        </w:tc>
      </w:tr>
      <w:tr w:rsidR="00BE53E5" w14:paraId="1A059338" w14:textId="77777777" w:rsidTr="00052FC7">
        <w:tc>
          <w:tcPr>
            <w:tcW w:w="1357" w:type="dxa"/>
          </w:tcPr>
          <w:p w14:paraId="04135E59" w14:textId="2D3F7B65" w:rsidR="00125732" w:rsidRDefault="00125732" w:rsidP="00125732">
            <w:pPr>
              <w:spacing w:after="0" w:line="240" w:lineRule="auto"/>
              <w:rPr>
                <w:rFonts w:cs="Arial"/>
                <w:lang w:val="en-US"/>
              </w:rPr>
            </w:pPr>
            <w:r w:rsidRPr="00A625B6">
              <w:t>PR 6.34.6-2</w:t>
            </w:r>
          </w:p>
        </w:tc>
        <w:tc>
          <w:tcPr>
            <w:tcW w:w="4230" w:type="dxa"/>
          </w:tcPr>
          <w:p w14:paraId="76171E7F" w14:textId="515E0D38" w:rsidR="00125732" w:rsidRDefault="00125732" w:rsidP="00125732">
            <w:pPr>
              <w:spacing w:after="0" w:line="240" w:lineRule="auto"/>
              <w:rPr>
                <w:rFonts w:cs="Arial"/>
                <w:lang w:val="en-US"/>
              </w:rPr>
            </w:pPr>
            <w:r w:rsidRPr="00A625B6">
              <w:t xml:space="preserve">Subject to operator policy, the 6G network shall support selection of computing resources in the Service Hosting Environment for offloading tasks. </w:t>
            </w:r>
          </w:p>
        </w:tc>
        <w:tc>
          <w:tcPr>
            <w:tcW w:w="1725" w:type="dxa"/>
          </w:tcPr>
          <w:p w14:paraId="6FF9E7BE" w14:textId="77777777" w:rsidR="00125732" w:rsidRDefault="00125732" w:rsidP="00125732">
            <w:pPr>
              <w:spacing w:after="0" w:line="240" w:lineRule="auto"/>
              <w:rPr>
                <w:rFonts w:cs="Arial"/>
                <w:lang w:val="en-US"/>
              </w:rPr>
            </w:pPr>
          </w:p>
        </w:tc>
        <w:tc>
          <w:tcPr>
            <w:tcW w:w="0" w:type="auto"/>
          </w:tcPr>
          <w:p w14:paraId="613C5CBB" w14:textId="77777777" w:rsidR="00125732" w:rsidRDefault="00125732" w:rsidP="00125732">
            <w:pPr>
              <w:spacing w:after="0" w:line="240" w:lineRule="auto"/>
              <w:rPr>
                <w:rFonts w:cs="Arial"/>
                <w:lang w:val="en-US"/>
              </w:rPr>
            </w:pPr>
          </w:p>
        </w:tc>
        <w:tc>
          <w:tcPr>
            <w:tcW w:w="0" w:type="auto"/>
          </w:tcPr>
          <w:p w14:paraId="63BE63BF" w14:textId="77777777" w:rsidR="00125732" w:rsidRDefault="00125732" w:rsidP="00125732">
            <w:pPr>
              <w:spacing w:after="0" w:line="240" w:lineRule="auto"/>
              <w:rPr>
                <w:rFonts w:cs="Arial"/>
                <w:lang w:val="en-US"/>
              </w:rPr>
            </w:pPr>
          </w:p>
        </w:tc>
      </w:tr>
      <w:tr w:rsidR="00BE53E5" w14:paraId="2E86A60B" w14:textId="77777777" w:rsidTr="00052FC7">
        <w:tc>
          <w:tcPr>
            <w:tcW w:w="1357" w:type="dxa"/>
          </w:tcPr>
          <w:p w14:paraId="62ED9658" w14:textId="209AE447" w:rsidR="00125732" w:rsidRDefault="00125732" w:rsidP="00125732">
            <w:pPr>
              <w:spacing w:after="0" w:line="240" w:lineRule="auto"/>
              <w:rPr>
                <w:rFonts w:cs="Arial"/>
                <w:lang w:val="en-US"/>
              </w:rPr>
            </w:pPr>
            <w:r w:rsidRPr="00A625B6">
              <w:t>PR 6.34.6-3</w:t>
            </w:r>
          </w:p>
        </w:tc>
        <w:tc>
          <w:tcPr>
            <w:tcW w:w="4230" w:type="dxa"/>
          </w:tcPr>
          <w:p w14:paraId="798F462F" w14:textId="26452DCE" w:rsidR="00125732" w:rsidRDefault="00125732" w:rsidP="00125732">
            <w:pPr>
              <w:spacing w:after="0" w:line="240" w:lineRule="auto"/>
            </w:pPr>
            <w:r w:rsidRPr="00A625B6">
              <w:t>Subject to operator policy and user consent, the 6G network shall be able to prioritize the processing of offloading task request(s) from a high-priority user per service.</w:t>
            </w:r>
          </w:p>
          <w:p w14:paraId="4FADA75A" w14:textId="6BE0D049" w:rsidR="00125732" w:rsidRDefault="00125732" w:rsidP="00125732">
            <w:pPr>
              <w:spacing w:after="0" w:line="240" w:lineRule="auto"/>
              <w:rPr>
                <w:rFonts w:cs="Arial"/>
                <w:lang w:val="en-US"/>
              </w:rPr>
            </w:pPr>
            <w:r>
              <w:t xml:space="preserve">NOTE: </w:t>
            </w:r>
            <w:r w:rsidR="00212AC0" w:rsidRPr="00212AC0">
              <w:t>the prioritization of processing of computing is with more stringent requirement from high-priority user.</w:t>
            </w:r>
          </w:p>
        </w:tc>
        <w:tc>
          <w:tcPr>
            <w:tcW w:w="1725" w:type="dxa"/>
          </w:tcPr>
          <w:p w14:paraId="53FA0B6D" w14:textId="77777777" w:rsidR="00125732" w:rsidRDefault="00125732" w:rsidP="00125732">
            <w:pPr>
              <w:spacing w:after="0" w:line="240" w:lineRule="auto"/>
              <w:rPr>
                <w:rFonts w:cs="Arial"/>
                <w:lang w:val="en-US"/>
              </w:rPr>
            </w:pPr>
          </w:p>
        </w:tc>
        <w:tc>
          <w:tcPr>
            <w:tcW w:w="0" w:type="auto"/>
          </w:tcPr>
          <w:p w14:paraId="3A95255F" w14:textId="77777777" w:rsidR="00125732" w:rsidRDefault="00125732" w:rsidP="00125732">
            <w:pPr>
              <w:spacing w:after="0" w:line="240" w:lineRule="auto"/>
              <w:rPr>
                <w:rFonts w:cs="Arial"/>
                <w:lang w:val="en-US"/>
              </w:rPr>
            </w:pPr>
          </w:p>
        </w:tc>
        <w:tc>
          <w:tcPr>
            <w:tcW w:w="0" w:type="auto"/>
          </w:tcPr>
          <w:p w14:paraId="06C78003" w14:textId="77777777" w:rsidR="00125732" w:rsidRDefault="00125732" w:rsidP="00125732">
            <w:pPr>
              <w:spacing w:after="0" w:line="240" w:lineRule="auto"/>
              <w:rPr>
                <w:rFonts w:cs="Arial"/>
                <w:lang w:val="en-US"/>
              </w:rPr>
            </w:pPr>
          </w:p>
        </w:tc>
      </w:tr>
      <w:tr w:rsidR="00BE53E5" w14:paraId="5CB13B78" w14:textId="77777777" w:rsidTr="00052FC7">
        <w:tc>
          <w:tcPr>
            <w:tcW w:w="1357" w:type="dxa"/>
          </w:tcPr>
          <w:p w14:paraId="7E9CBB40" w14:textId="785CEB61" w:rsidR="00125732" w:rsidRDefault="00744C0F" w:rsidP="00125732">
            <w:pPr>
              <w:spacing w:after="0" w:line="240" w:lineRule="auto"/>
              <w:rPr>
                <w:rFonts w:cs="Arial"/>
                <w:lang w:val="en-US"/>
              </w:rPr>
            </w:pPr>
            <w:r w:rsidRPr="00744C0F">
              <w:rPr>
                <w:rFonts w:cs="Arial"/>
                <w:lang w:val="en-US"/>
              </w:rPr>
              <w:t>PR 6.35.6-1</w:t>
            </w:r>
          </w:p>
        </w:tc>
        <w:tc>
          <w:tcPr>
            <w:tcW w:w="4230" w:type="dxa"/>
          </w:tcPr>
          <w:p w14:paraId="5DC87C7C" w14:textId="6021B7A4" w:rsidR="00125732" w:rsidRDefault="00744C0F" w:rsidP="00125732">
            <w:pPr>
              <w:spacing w:after="0" w:line="240" w:lineRule="auto"/>
              <w:rPr>
                <w:rFonts w:cs="Arial"/>
                <w:lang w:val="en-US"/>
              </w:rPr>
            </w:pPr>
            <w:r w:rsidRPr="00744C0F">
              <w:rPr>
                <w:rFonts w:cs="Arial"/>
                <w:lang w:val="en-US"/>
              </w:rPr>
              <w:t>Subject to regulatory requirements, operator’s policy and user-consent, 6G network shall provide the result of AI task (e.g. AI analysis or prediction) to certain application on UE(s) or authorized third parties in certain area.</w:t>
            </w:r>
          </w:p>
        </w:tc>
        <w:tc>
          <w:tcPr>
            <w:tcW w:w="1725" w:type="dxa"/>
          </w:tcPr>
          <w:p w14:paraId="6F5C9329" w14:textId="77777777" w:rsidR="00125732" w:rsidRDefault="00125732" w:rsidP="00125732">
            <w:pPr>
              <w:spacing w:after="0" w:line="240" w:lineRule="auto"/>
              <w:rPr>
                <w:rFonts w:cs="Arial"/>
                <w:lang w:val="en-US"/>
              </w:rPr>
            </w:pPr>
          </w:p>
        </w:tc>
        <w:tc>
          <w:tcPr>
            <w:tcW w:w="0" w:type="auto"/>
          </w:tcPr>
          <w:p w14:paraId="4D867E3C" w14:textId="77777777" w:rsidR="00125732" w:rsidRDefault="00125732" w:rsidP="00125732">
            <w:pPr>
              <w:spacing w:after="0" w:line="240" w:lineRule="auto"/>
              <w:rPr>
                <w:rFonts w:cs="Arial"/>
                <w:lang w:val="en-US"/>
              </w:rPr>
            </w:pPr>
          </w:p>
        </w:tc>
        <w:tc>
          <w:tcPr>
            <w:tcW w:w="0" w:type="auto"/>
          </w:tcPr>
          <w:p w14:paraId="3BA5A4D4" w14:textId="77777777" w:rsidR="00125732" w:rsidRDefault="00125732" w:rsidP="00125732">
            <w:pPr>
              <w:spacing w:after="0" w:line="240" w:lineRule="auto"/>
              <w:rPr>
                <w:rFonts w:cs="Arial"/>
                <w:lang w:val="en-US"/>
              </w:rPr>
            </w:pPr>
          </w:p>
        </w:tc>
      </w:tr>
      <w:tr w:rsidR="00BE53E5" w14:paraId="6C8C4164" w14:textId="77777777" w:rsidTr="00052FC7">
        <w:tc>
          <w:tcPr>
            <w:tcW w:w="1357" w:type="dxa"/>
          </w:tcPr>
          <w:p w14:paraId="16435E5C" w14:textId="7EE469EA" w:rsidR="005B1BBE" w:rsidRDefault="00DA1315" w:rsidP="005B1BBE">
            <w:pPr>
              <w:spacing w:after="0" w:line="240" w:lineRule="auto"/>
              <w:rPr>
                <w:rFonts w:cs="Arial"/>
                <w:lang w:val="en-US"/>
              </w:rPr>
            </w:pPr>
            <w:r w:rsidRPr="00DA1315">
              <w:rPr>
                <w:rFonts w:cs="Arial"/>
                <w:lang w:val="en-US"/>
              </w:rPr>
              <w:t>PR 6.36.6-1</w:t>
            </w:r>
          </w:p>
        </w:tc>
        <w:tc>
          <w:tcPr>
            <w:tcW w:w="4230" w:type="dxa"/>
          </w:tcPr>
          <w:p w14:paraId="3187BB40" w14:textId="620D5E55" w:rsidR="005B1BBE" w:rsidRDefault="00DA1315" w:rsidP="005B1BBE">
            <w:pPr>
              <w:spacing w:after="0" w:line="240" w:lineRule="auto"/>
              <w:rPr>
                <w:rFonts w:cs="Arial"/>
                <w:lang w:val="en-US"/>
              </w:rPr>
            </w:pPr>
            <w:r w:rsidRPr="00DA1315">
              <w:rPr>
                <w:rFonts w:cs="Arial"/>
                <w:lang w:val="en-US"/>
              </w:rPr>
              <w:t xml:space="preserve">Subject to operator’s policy, the 6G network shall be able to store and train authorized 3rd party’s </w:t>
            </w:r>
            <w:r w:rsidRPr="00DA1315">
              <w:rPr>
                <w:rFonts w:cs="Arial"/>
                <w:lang w:val="en-US"/>
              </w:rPr>
              <w:lastRenderedPageBreak/>
              <w:t>AI/ML models inside the Service Hosting Environment.</w:t>
            </w:r>
          </w:p>
        </w:tc>
        <w:tc>
          <w:tcPr>
            <w:tcW w:w="1725" w:type="dxa"/>
          </w:tcPr>
          <w:p w14:paraId="3F275932" w14:textId="77777777" w:rsidR="005B1BBE" w:rsidRDefault="005B1BBE" w:rsidP="005B1BBE">
            <w:pPr>
              <w:spacing w:after="0" w:line="240" w:lineRule="auto"/>
              <w:rPr>
                <w:rFonts w:cs="Arial"/>
                <w:lang w:val="en-US"/>
              </w:rPr>
            </w:pPr>
          </w:p>
        </w:tc>
        <w:tc>
          <w:tcPr>
            <w:tcW w:w="0" w:type="auto"/>
          </w:tcPr>
          <w:p w14:paraId="6395AFEC" w14:textId="77777777" w:rsidR="005B1BBE" w:rsidRDefault="005B1BBE" w:rsidP="005B1BBE">
            <w:pPr>
              <w:spacing w:after="0" w:line="240" w:lineRule="auto"/>
              <w:rPr>
                <w:rFonts w:cs="Arial"/>
                <w:lang w:val="en-US"/>
              </w:rPr>
            </w:pPr>
          </w:p>
        </w:tc>
        <w:tc>
          <w:tcPr>
            <w:tcW w:w="0" w:type="auto"/>
          </w:tcPr>
          <w:p w14:paraId="008AEBFF" w14:textId="77777777" w:rsidR="005B1BBE" w:rsidRDefault="005B1BBE" w:rsidP="005B1BBE">
            <w:pPr>
              <w:spacing w:after="0" w:line="240" w:lineRule="auto"/>
              <w:rPr>
                <w:rFonts w:cs="Arial"/>
                <w:lang w:val="en-US"/>
              </w:rPr>
            </w:pPr>
          </w:p>
        </w:tc>
      </w:tr>
      <w:tr w:rsidR="00BE53E5" w14:paraId="5707D25D" w14:textId="77777777" w:rsidTr="00052FC7">
        <w:tc>
          <w:tcPr>
            <w:tcW w:w="1357" w:type="dxa"/>
          </w:tcPr>
          <w:p w14:paraId="5BB59C87" w14:textId="116A808F" w:rsidR="005B1BBE" w:rsidRDefault="00DA1315" w:rsidP="005B1BBE">
            <w:pPr>
              <w:spacing w:after="0" w:line="240" w:lineRule="auto"/>
              <w:rPr>
                <w:rFonts w:cs="Arial"/>
                <w:lang w:val="en-US"/>
              </w:rPr>
            </w:pPr>
            <w:r w:rsidRPr="00DA1315">
              <w:rPr>
                <w:rFonts w:cs="Arial"/>
                <w:lang w:val="en-US"/>
              </w:rPr>
              <w:t>PR 6.36.6-2</w:t>
            </w:r>
          </w:p>
        </w:tc>
        <w:tc>
          <w:tcPr>
            <w:tcW w:w="4230" w:type="dxa"/>
          </w:tcPr>
          <w:p w14:paraId="068222DD" w14:textId="5C45A1E9" w:rsidR="00DA1315" w:rsidRPr="00DA1315" w:rsidRDefault="00DA1315" w:rsidP="00DA1315">
            <w:pPr>
              <w:spacing w:after="0" w:line="240" w:lineRule="auto"/>
              <w:rPr>
                <w:rFonts w:cs="Arial"/>
                <w:lang w:val="en-US"/>
              </w:rPr>
            </w:pPr>
            <w:r w:rsidRPr="00DA1315">
              <w:rPr>
                <w:rFonts w:cs="Arial"/>
                <w:lang w:val="en-US"/>
              </w:rPr>
              <w:t>Subject to operator’s policy, the 6G network shall be able to select or generate AI/ML model(s) from the stored AI/ML models inside Service Hosting Environment upon 3rd party application’s request (e.g. model type, target area, requested AI capabilities for deployment, etc.) for the application’s use.</w:t>
            </w:r>
          </w:p>
          <w:p w14:paraId="6142CE84" w14:textId="1CA5B369" w:rsidR="005B1BBE" w:rsidRDefault="00DA1315" w:rsidP="00DA1315">
            <w:pPr>
              <w:spacing w:after="0" w:line="240" w:lineRule="auto"/>
              <w:rPr>
                <w:rFonts w:cs="Arial"/>
                <w:lang w:val="en-US"/>
              </w:rPr>
            </w:pPr>
            <w:r w:rsidRPr="00DA1315">
              <w:rPr>
                <w:rFonts w:cs="Arial"/>
                <w:lang w:val="en-US"/>
              </w:rPr>
              <w:t>NOTE:</w:t>
            </w:r>
            <w:r w:rsidRPr="00DA1315">
              <w:rPr>
                <w:rFonts w:cs="Arial"/>
                <w:lang w:val="en-US"/>
              </w:rPr>
              <w:tab/>
              <w:t xml:space="preserve">The algorithms used to generate a new AI/ML model are out of 3GPP scope, which may include model training, model aggregation, model pruning, etc. </w:t>
            </w:r>
          </w:p>
        </w:tc>
        <w:tc>
          <w:tcPr>
            <w:tcW w:w="1725" w:type="dxa"/>
          </w:tcPr>
          <w:p w14:paraId="5AF9983C" w14:textId="77777777" w:rsidR="005B1BBE" w:rsidRDefault="005B1BBE" w:rsidP="005B1BBE">
            <w:pPr>
              <w:spacing w:after="0" w:line="240" w:lineRule="auto"/>
              <w:rPr>
                <w:rFonts w:cs="Arial"/>
                <w:lang w:val="en-US"/>
              </w:rPr>
            </w:pPr>
          </w:p>
        </w:tc>
        <w:tc>
          <w:tcPr>
            <w:tcW w:w="0" w:type="auto"/>
          </w:tcPr>
          <w:p w14:paraId="3452206C" w14:textId="77777777" w:rsidR="005B1BBE" w:rsidRDefault="005B1BBE" w:rsidP="005B1BBE">
            <w:pPr>
              <w:spacing w:after="0" w:line="240" w:lineRule="auto"/>
              <w:rPr>
                <w:rFonts w:cs="Arial"/>
                <w:lang w:val="en-US"/>
              </w:rPr>
            </w:pPr>
          </w:p>
        </w:tc>
        <w:tc>
          <w:tcPr>
            <w:tcW w:w="0" w:type="auto"/>
          </w:tcPr>
          <w:p w14:paraId="4DB294EB" w14:textId="77777777" w:rsidR="005B1BBE" w:rsidRDefault="005B1BBE" w:rsidP="005B1BBE">
            <w:pPr>
              <w:spacing w:after="0" w:line="240" w:lineRule="auto"/>
              <w:rPr>
                <w:rFonts w:cs="Arial"/>
                <w:lang w:val="en-US"/>
              </w:rPr>
            </w:pPr>
          </w:p>
        </w:tc>
      </w:tr>
      <w:tr w:rsidR="00BE53E5" w14:paraId="10CF1486" w14:textId="77777777" w:rsidTr="00052FC7">
        <w:tc>
          <w:tcPr>
            <w:tcW w:w="1357" w:type="dxa"/>
          </w:tcPr>
          <w:p w14:paraId="621E0F34" w14:textId="11951BDA" w:rsidR="005B1BBE" w:rsidRDefault="00DA1315" w:rsidP="005B1BBE">
            <w:pPr>
              <w:spacing w:after="0" w:line="240" w:lineRule="auto"/>
              <w:rPr>
                <w:rFonts w:cs="Arial"/>
                <w:lang w:val="en-US"/>
              </w:rPr>
            </w:pPr>
            <w:r w:rsidRPr="00DA1315">
              <w:rPr>
                <w:rFonts w:cs="Arial"/>
                <w:lang w:val="en-US"/>
              </w:rPr>
              <w:t>PR 6.36.6-3</w:t>
            </w:r>
          </w:p>
        </w:tc>
        <w:tc>
          <w:tcPr>
            <w:tcW w:w="4230" w:type="dxa"/>
          </w:tcPr>
          <w:p w14:paraId="363A1A6E" w14:textId="42353032" w:rsidR="005B1BBE" w:rsidRDefault="00DA1315" w:rsidP="005B1BBE">
            <w:pPr>
              <w:spacing w:after="0" w:line="240" w:lineRule="auto"/>
              <w:rPr>
                <w:rFonts w:cs="Arial"/>
                <w:lang w:val="en-US"/>
              </w:rPr>
            </w:pPr>
            <w:r w:rsidRPr="00DA1315">
              <w:rPr>
                <w:rFonts w:cs="Arial"/>
                <w:lang w:val="en-US"/>
              </w:rPr>
              <w:t>The 6G network shall be able to collect charging information for the usage of AI/ML models that are stored or generated within the Service Hosting Environment.</w:t>
            </w:r>
          </w:p>
        </w:tc>
        <w:tc>
          <w:tcPr>
            <w:tcW w:w="1725" w:type="dxa"/>
          </w:tcPr>
          <w:p w14:paraId="6E14ADF2" w14:textId="47218FC1" w:rsidR="005B1BBE" w:rsidRDefault="005B1BBE" w:rsidP="005B1BBE">
            <w:pPr>
              <w:spacing w:after="0" w:line="240" w:lineRule="auto"/>
              <w:rPr>
                <w:rFonts w:cs="Arial"/>
                <w:lang w:val="en-US"/>
              </w:rPr>
            </w:pPr>
          </w:p>
        </w:tc>
        <w:tc>
          <w:tcPr>
            <w:tcW w:w="0" w:type="auto"/>
          </w:tcPr>
          <w:p w14:paraId="2A6221C3" w14:textId="77777777" w:rsidR="005B1BBE" w:rsidRDefault="005B1BBE" w:rsidP="005B1BBE">
            <w:pPr>
              <w:spacing w:after="0" w:line="240" w:lineRule="auto"/>
              <w:rPr>
                <w:rFonts w:cs="Arial"/>
                <w:lang w:val="en-US"/>
              </w:rPr>
            </w:pPr>
          </w:p>
        </w:tc>
        <w:tc>
          <w:tcPr>
            <w:tcW w:w="0" w:type="auto"/>
          </w:tcPr>
          <w:p w14:paraId="11B611A1" w14:textId="77777777" w:rsidR="005B1BBE" w:rsidRDefault="005B1BBE" w:rsidP="005B1BBE">
            <w:pPr>
              <w:spacing w:after="0" w:line="240" w:lineRule="auto"/>
              <w:rPr>
                <w:rFonts w:cs="Arial"/>
                <w:lang w:val="en-US"/>
              </w:rPr>
            </w:pPr>
          </w:p>
        </w:tc>
      </w:tr>
      <w:tr w:rsidR="00BE53E5" w14:paraId="57E65916" w14:textId="77777777" w:rsidTr="00052FC7">
        <w:tc>
          <w:tcPr>
            <w:tcW w:w="1357" w:type="dxa"/>
          </w:tcPr>
          <w:p w14:paraId="735313A5" w14:textId="49AAC9F9" w:rsidR="00D34AB9" w:rsidRDefault="00D34AB9" w:rsidP="00D34AB9">
            <w:pPr>
              <w:spacing w:after="0" w:line="240" w:lineRule="auto"/>
              <w:rPr>
                <w:rFonts w:cs="Arial"/>
                <w:lang w:val="en-US"/>
              </w:rPr>
            </w:pPr>
            <w:r w:rsidRPr="00C91EA2">
              <w:t>PR 6.37.6-1</w:t>
            </w:r>
          </w:p>
        </w:tc>
        <w:tc>
          <w:tcPr>
            <w:tcW w:w="4230" w:type="dxa"/>
          </w:tcPr>
          <w:p w14:paraId="55259F45" w14:textId="0D3F6B79" w:rsidR="00D34AB9" w:rsidRDefault="00D34AB9" w:rsidP="00D34AB9">
            <w:pPr>
              <w:spacing w:after="0" w:line="240" w:lineRule="auto"/>
              <w:rPr>
                <w:rFonts w:cs="Arial"/>
                <w:lang w:val="en-US"/>
              </w:rPr>
            </w:pPr>
            <w:r w:rsidRPr="00C91EA2">
              <w:t>Based on operator's policy and agreement with 3rd party, the 6G network shall support monitoring energy consumption for an AI service (e.g. inference) requested by 3rd party.</w:t>
            </w:r>
          </w:p>
        </w:tc>
        <w:tc>
          <w:tcPr>
            <w:tcW w:w="1725" w:type="dxa"/>
          </w:tcPr>
          <w:p w14:paraId="1F5BFD80" w14:textId="77777777" w:rsidR="00D34AB9" w:rsidRDefault="00D34AB9" w:rsidP="00D34AB9">
            <w:pPr>
              <w:spacing w:after="0" w:line="240" w:lineRule="auto"/>
              <w:rPr>
                <w:rFonts w:cs="Arial"/>
                <w:lang w:val="en-US"/>
              </w:rPr>
            </w:pPr>
          </w:p>
        </w:tc>
        <w:tc>
          <w:tcPr>
            <w:tcW w:w="0" w:type="auto"/>
          </w:tcPr>
          <w:p w14:paraId="2718CC67" w14:textId="77777777" w:rsidR="00D34AB9" w:rsidRDefault="00D34AB9" w:rsidP="00D34AB9">
            <w:pPr>
              <w:spacing w:after="0" w:line="240" w:lineRule="auto"/>
              <w:rPr>
                <w:rFonts w:cs="Arial"/>
                <w:lang w:val="en-US"/>
              </w:rPr>
            </w:pPr>
          </w:p>
        </w:tc>
        <w:tc>
          <w:tcPr>
            <w:tcW w:w="0" w:type="auto"/>
          </w:tcPr>
          <w:p w14:paraId="7D664808" w14:textId="77777777" w:rsidR="00D34AB9" w:rsidRDefault="00D34AB9" w:rsidP="00D34AB9">
            <w:pPr>
              <w:spacing w:after="0" w:line="240" w:lineRule="auto"/>
              <w:rPr>
                <w:rFonts w:cs="Arial"/>
                <w:lang w:val="en-US"/>
              </w:rPr>
            </w:pPr>
          </w:p>
        </w:tc>
      </w:tr>
      <w:tr w:rsidR="00BE53E5" w14:paraId="15B469E3" w14:textId="77777777" w:rsidTr="00052FC7">
        <w:tc>
          <w:tcPr>
            <w:tcW w:w="1357" w:type="dxa"/>
          </w:tcPr>
          <w:p w14:paraId="3AF47656" w14:textId="7DBFE1B7" w:rsidR="00D34AB9" w:rsidRDefault="00D34AB9" w:rsidP="00D34AB9">
            <w:pPr>
              <w:spacing w:after="0" w:line="240" w:lineRule="auto"/>
              <w:rPr>
                <w:rFonts w:cs="Arial"/>
                <w:lang w:val="en-US"/>
              </w:rPr>
            </w:pPr>
            <w:r w:rsidRPr="00C91EA2">
              <w:t>PR 6.37.6-2</w:t>
            </w:r>
          </w:p>
        </w:tc>
        <w:tc>
          <w:tcPr>
            <w:tcW w:w="4230" w:type="dxa"/>
          </w:tcPr>
          <w:p w14:paraId="4F6C96CF" w14:textId="5BB885C0" w:rsidR="00D34AB9" w:rsidRDefault="00D34AB9" w:rsidP="00D34AB9">
            <w:pPr>
              <w:spacing w:after="0" w:line="240" w:lineRule="auto"/>
              <w:rPr>
                <w:rFonts w:cs="Arial"/>
                <w:lang w:val="en-US"/>
              </w:rPr>
            </w:pPr>
            <w:r w:rsidRPr="00C91EA2">
              <w:t>Based on operator's policy and agreement with 3rd party, the 6G network shall support exposing energy consumption information of an AI service to 3rd party.</w:t>
            </w:r>
          </w:p>
        </w:tc>
        <w:tc>
          <w:tcPr>
            <w:tcW w:w="1725" w:type="dxa"/>
          </w:tcPr>
          <w:p w14:paraId="13E26DAD" w14:textId="77777777" w:rsidR="00D34AB9" w:rsidRDefault="00D34AB9" w:rsidP="00D34AB9">
            <w:pPr>
              <w:spacing w:after="0" w:line="240" w:lineRule="auto"/>
              <w:rPr>
                <w:rFonts w:cs="Arial"/>
                <w:lang w:val="en-US"/>
              </w:rPr>
            </w:pPr>
          </w:p>
        </w:tc>
        <w:tc>
          <w:tcPr>
            <w:tcW w:w="0" w:type="auto"/>
          </w:tcPr>
          <w:p w14:paraId="70963D97" w14:textId="77777777" w:rsidR="00D34AB9" w:rsidRDefault="00D34AB9" w:rsidP="00D34AB9">
            <w:pPr>
              <w:spacing w:after="0" w:line="240" w:lineRule="auto"/>
              <w:rPr>
                <w:rFonts w:cs="Arial"/>
                <w:lang w:val="en-US"/>
              </w:rPr>
            </w:pPr>
          </w:p>
        </w:tc>
        <w:tc>
          <w:tcPr>
            <w:tcW w:w="0" w:type="auto"/>
          </w:tcPr>
          <w:p w14:paraId="4EC5CF74" w14:textId="77777777" w:rsidR="00D34AB9" w:rsidRDefault="00D34AB9" w:rsidP="00D34AB9">
            <w:pPr>
              <w:spacing w:after="0" w:line="240" w:lineRule="auto"/>
              <w:rPr>
                <w:rFonts w:cs="Arial"/>
                <w:lang w:val="en-US"/>
              </w:rPr>
            </w:pPr>
          </w:p>
        </w:tc>
      </w:tr>
      <w:tr w:rsidR="00BE53E5" w14:paraId="5F81C441" w14:textId="77777777" w:rsidTr="00052FC7">
        <w:tc>
          <w:tcPr>
            <w:tcW w:w="1357" w:type="dxa"/>
          </w:tcPr>
          <w:p w14:paraId="454EEDA6" w14:textId="296CBEC5" w:rsidR="00D34AB9" w:rsidRDefault="00D34AB9" w:rsidP="00D34AB9">
            <w:pPr>
              <w:spacing w:after="0" w:line="240" w:lineRule="auto"/>
              <w:rPr>
                <w:rFonts w:cs="Arial"/>
                <w:lang w:val="en-US"/>
              </w:rPr>
            </w:pPr>
            <w:r w:rsidRPr="00C91EA2">
              <w:t>PR 6.37.6-3</w:t>
            </w:r>
          </w:p>
        </w:tc>
        <w:tc>
          <w:tcPr>
            <w:tcW w:w="4230" w:type="dxa"/>
          </w:tcPr>
          <w:p w14:paraId="7FFFDE61" w14:textId="7655CEFB" w:rsidR="00D34AB9" w:rsidRDefault="00D34AB9" w:rsidP="00D34AB9">
            <w:pPr>
              <w:spacing w:after="0" w:line="240" w:lineRule="auto"/>
              <w:rPr>
                <w:rFonts w:cs="Arial"/>
                <w:lang w:val="en-US"/>
              </w:rPr>
            </w:pPr>
            <w:r w:rsidRPr="00C91EA2">
              <w:t>Based on operator's policy and agreement with 3rd party, the 6G network shall support a mechanism to assist in selecting computing resources inside Service Hosting Environment for AI service considering requirement of the 3rd party.</w:t>
            </w:r>
          </w:p>
        </w:tc>
        <w:tc>
          <w:tcPr>
            <w:tcW w:w="1725" w:type="dxa"/>
          </w:tcPr>
          <w:p w14:paraId="160330B8" w14:textId="77777777" w:rsidR="00D34AB9" w:rsidRDefault="00D34AB9" w:rsidP="00D34AB9">
            <w:pPr>
              <w:spacing w:after="0" w:line="240" w:lineRule="auto"/>
              <w:rPr>
                <w:rFonts w:cs="Arial"/>
                <w:lang w:val="en-US"/>
              </w:rPr>
            </w:pPr>
          </w:p>
        </w:tc>
        <w:tc>
          <w:tcPr>
            <w:tcW w:w="0" w:type="auto"/>
          </w:tcPr>
          <w:p w14:paraId="1370B187" w14:textId="77777777" w:rsidR="00D34AB9" w:rsidRDefault="00D34AB9" w:rsidP="00D34AB9">
            <w:pPr>
              <w:spacing w:after="0" w:line="240" w:lineRule="auto"/>
              <w:rPr>
                <w:rFonts w:cs="Arial"/>
                <w:lang w:val="en-US"/>
              </w:rPr>
            </w:pPr>
          </w:p>
        </w:tc>
        <w:tc>
          <w:tcPr>
            <w:tcW w:w="0" w:type="auto"/>
          </w:tcPr>
          <w:p w14:paraId="655741BC" w14:textId="77777777" w:rsidR="00D34AB9" w:rsidRDefault="00D34AB9" w:rsidP="00D34AB9">
            <w:pPr>
              <w:spacing w:after="0" w:line="240" w:lineRule="auto"/>
              <w:rPr>
                <w:rFonts w:cs="Arial"/>
                <w:lang w:val="en-US"/>
              </w:rPr>
            </w:pPr>
          </w:p>
        </w:tc>
      </w:tr>
      <w:tr w:rsidR="00BE53E5" w14:paraId="7B0B2AEE" w14:textId="77777777" w:rsidTr="00052FC7">
        <w:tc>
          <w:tcPr>
            <w:tcW w:w="1357" w:type="dxa"/>
          </w:tcPr>
          <w:p w14:paraId="1052CE3A" w14:textId="178EC2D2" w:rsidR="005B1BBE" w:rsidRDefault="00777915" w:rsidP="005B1BBE">
            <w:pPr>
              <w:spacing w:after="0" w:line="240" w:lineRule="auto"/>
              <w:rPr>
                <w:rFonts w:cs="Arial"/>
                <w:lang w:val="en-US"/>
              </w:rPr>
            </w:pPr>
            <w:r w:rsidRPr="00777915">
              <w:rPr>
                <w:rFonts w:cs="Arial"/>
                <w:lang w:val="en-US"/>
              </w:rPr>
              <w:t>PR 6.38.6-1</w:t>
            </w:r>
          </w:p>
        </w:tc>
        <w:tc>
          <w:tcPr>
            <w:tcW w:w="4230" w:type="dxa"/>
          </w:tcPr>
          <w:p w14:paraId="30E98C41" w14:textId="77777777" w:rsidR="00777915" w:rsidRPr="00777915" w:rsidRDefault="00777915" w:rsidP="00777915">
            <w:pPr>
              <w:spacing w:after="0" w:line="240" w:lineRule="auto"/>
              <w:rPr>
                <w:rFonts w:cs="Arial"/>
                <w:lang w:val="en-US"/>
              </w:rPr>
            </w:pPr>
            <w:r w:rsidRPr="00777915">
              <w:rPr>
                <w:rFonts w:cs="Arial"/>
                <w:lang w:val="en-US"/>
              </w:rPr>
              <w:t>Based on operator policy and user consent, the 6G system should enable the IMS services enhanced by AI capability, to enhance the audio and video stream for disability support.</w:t>
            </w:r>
          </w:p>
          <w:p w14:paraId="53BE4E07" w14:textId="2104EEF2" w:rsidR="005B1BBE" w:rsidRDefault="00777915" w:rsidP="005B1BBE">
            <w:pPr>
              <w:spacing w:after="0" w:line="240" w:lineRule="auto"/>
              <w:rPr>
                <w:rFonts w:cs="Arial"/>
                <w:lang w:val="en-US"/>
              </w:rPr>
            </w:pPr>
            <w:r w:rsidRPr="00777915">
              <w:rPr>
                <w:rFonts w:cs="Arial"/>
                <w:lang w:val="en-US"/>
              </w:rPr>
              <w:t>NOTE 1:</w:t>
            </w:r>
            <w:r w:rsidRPr="00777915">
              <w:rPr>
                <w:rFonts w:cs="Arial"/>
                <w:lang w:val="en-US"/>
              </w:rPr>
              <w:tab/>
              <w:t xml:space="preserve">The disability support can be e.g. describing and explaining the surroundings, audio aid (modification of the audio stream i.e., </w:t>
            </w:r>
            <w:r w:rsidRPr="00777915">
              <w:rPr>
                <w:rFonts w:cs="Arial"/>
                <w:lang w:val="en-US"/>
              </w:rPr>
              <w:lastRenderedPageBreak/>
              <w:t>enhancements, clarifications, translations, speech to text, text to speech, etc), visual aid (modification of the visual stream).</w:t>
            </w:r>
          </w:p>
        </w:tc>
        <w:tc>
          <w:tcPr>
            <w:tcW w:w="1725" w:type="dxa"/>
          </w:tcPr>
          <w:p w14:paraId="46C43CE8" w14:textId="77777777" w:rsidR="005B1BBE" w:rsidRDefault="005B1BBE" w:rsidP="005B1BBE">
            <w:pPr>
              <w:spacing w:after="0" w:line="240" w:lineRule="auto"/>
              <w:rPr>
                <w:rFonts w:cs="Arial"/>
                <w:lang w:val="en-US"/>
              </w:rPr>
            </w:pPr>
          </w:p>
        </w:tc>
        <w:tc>
          <w:tcPr>
            <w:tcW w:w="0" w:type="auto"/>
          </w:tcPr>
          <w:p w14:paraId="71616C5E" w14:textId="77777777" w:rsidR="005B1BBE" w:rsidRDefault="005B1BBE" w:rsidP="005B1BBE">
            <w:pPr>
              <w:spacing w:after="0" w:line="240" w:lineRule="auto"/>
              <w:rPr>
                <w:rFonts w:cs="Arial"/>
                <w:lang w:val="en-US"/>
              </w:rPr>
            </w:pPr>
          </w:p>
        </w:tc>
        <w:tc>
          <w:tcPr>
            <w:tcW w:w="0" w:type="auto"/>
          </w:tcPr>
          <w:p w14:paraId="4187350E" w14:textId="77777777" w:rsidR="005B1BBE" w:rsidRDefault="005B1BBE" w:rsidP="005B1BBE">
            <w:pPr>
              <w:spacing w:after="0" w:line="240" w:lineRule="auto"/>
              <w:rPr>
                <w:rFonts w:cs="Arial"/>
                <w:lang w:val="en-US"/>
              </w:rPr>
            </w:pPr>
          </w:p>
        </w:tc>
      </w:tr>
      <w:tr w:rsidR="00BE53E5" w14:paraId="7F1096CB" w14:textId="77777777" w:rsidTr="00052FC7">
        <w:tc>
          <w:tcPr>
            <w:tcW w:w="1357" w:type="dxa"/>
          </w:tcPr>
          <w:p w14:paraId="767AEC49" w14:textId="0BDB39C8" w:rsidR="005B1BBE" w:rsidRDefault="00777915" w:rsidP="005B1BBE">
            <w:pPr>
              <w:spacing w:after="0" w:line="240" w:lineRule="auto"/>
              <w:rPr>
                <w:rFonts w:cs="Arial"/>
                <w:lang w:val="en-US"/>
              </w:rPr>
            </w:pPr>
            <w:r w:rsidRPr="00777915">
              <w:rPr>
                <w:rFonts w:cs="Arial"/>
                <w:lang w:val="en-US"/>
              </w:rPr>
              <w:t>PR 6.38.6-2</w:t>
            </w:r>
          </w:p>
        </w:tc>
        <w:tc>
          <w:tcPr>
            <w:tcW w:w="4230" w:type="dxa"/>
          </w:tcPr>
          <w:p w14:paraId="64C7A839" w14:textId="2FF27FC1" w:rsidR="005B1BBE" w:rsidRDefault="00777915" w:rsidP="005B1BBE">
            <w:pPr>
              <w:spacing w:after="0" w:line="240" w:lineRule="auto"/>
              <w:rPr>
                <w:rFonts w:cs="Arial"/>
                <w:lang w:val="en-US"/>
              </w:rPr>
            </w:pPr>
            <w:r w:rsidRPr="00777915">
              <w:rPr>
                <w:rFonts w:cs="Arial"/>
                <w:lang w:val="en-US"/>
              </w:rPr>
              <w:t>Based on operator policy, user consent and regulatory requirements, the 6G system may be able to enhance the IMS emergency communication service with AI capability, to enhance the audio and video stream for disability support.</w:t>
            </w:r>
          </w:p>
        </w:tc>
        <w:tc>
          <w:tcPr>
            <w:tcW w:w="1725" w:type="dxa"/>
          </w:tcPr>
          <w:p w14:paraId="5A8D8EB6" w14:textId="77777777" w:rsidR="005B1BBE" w:rsidRDefault="005B1BBE" w:rsidP="005B1BBE">
            <w:pPr>
              <w:spacing w:after="0" w:line="240" w:lineRule="auto"/>
              <w:rPr>
                <w:rFonts w:cs="Arial"/>
                <w:lang w:val="en-US"/>
              </w:rPr>
            </w:pPr>
          </w:p>
        </w:tc>
        <w:tc>
          <w:tcPr>
            <w:tcW w:w="0" w:type="auto"/>
          </w:tcPr>
          <w:p w14:paraId="03A8CD90" w14:textId="77777777" w:rsidR="005B1BBE" w:rsidRDefault="005B1BBE" w:rsidP="005B1BBE">
            <w:pPr>
              <w:spacing w:after="0" w:line="240" w:lineRule="auto"/>
              <w:rPr>
                <w:rFonts w:cs="Arial"/>
                <w:lang w:val="en-US"/>
              </w:rPr>
            </w:pPr>
          </w:p>
        </w:tc>
        <w:tc>
          <w:tcPr>
            <w:tcW w:w="0" w:type="auto"/>
          </w:tcPr>
          <w:p w14:paraId="7DE2C0EF" w14:textId="77777777" w:rsidR="005B1BBE" w:rsidRDefault="005B1BBE" w:rsidP="005B1BBE">
            <w:pPr>
              <w:spacing w:after="0" w:line="240" w:lineRule="auto"/>
              <w:rPr>
                <w:rFonts w:cs="Arial"/>
                <w:lang w:val="en-US"/>
              </w:rPr>
            </w:pPr>
          </w:p>
        </w:tc>
      </w:tr>
      <w:tr w:rsidR="00BE53E5" w14:paraId="02C88532" w14:textId="77777777" w:rsidTr="00C3669B">
        <w:tc>
          <w:tcPr>
            <w:tcW w:w="1357" w:type="dxa"/>
            <w:shd w:val="clear" w:color="auto" w:fill="FFFF00"/>
          </w:tcPr>
          <w:p w14:paraId="3A75E142" w14:textId="598B2FD6" w:rsidR="005B1BBE" w:rsidRDefault="00777915" w:rsidP="005B1BBE">
            <w:pPr>
              <w:spacing w:after="0" w:line="240" w:lineRule="auto"/>
              <w:rPr>
                <w:rFonts w:cs="Arial"/>
                <w:lang w:val="en-US"/>
              </w:rPr>
            </w:pPr>
            <w:r w:rsidRPr="00777915">
              <w:rPr>
                <w:rFonts w:cs="Arial"/>
                <w:lang w:val="en-US"/>
              </w:rPr>
              <w:t>PR 6.38.6-3</w:t>
            </w:r>
          </w:p>
        </w:tc>
        <w:tc>
          <w:tcPr>
            <w:tcW w:w="4230" w:type="dxa"/>
            <w:shd w:val="clear" w:color="auto" w:fill="FFFF00"/>
          </w:tcPr>
          <w:p w14:paraId="574F7006" w14:textId="0B511FAC" w:rsidR="005B1BBE" w:rsidRDefault="00777915" w:rsidP="00777915">
            <w:pPr>
              <w:spacing w:after="0" w:line="240" w:lineRule="auto"/>
              <w:rPr>
                <w:rFonts w:cs="Arial"/>
                <w:lang w:val="en-US"/>
              </w:rPr>
            </w:pPr>
            <w:r w:rsidRPr="00777915">
              <w:rPr>
                <w:rFonts w:cs="Arial"/>
                <w:lang w:val="en-US"/>
              </w:rPr>
              <w:t xml:space="preserve">The following KPIs in </w:t>
            </w:r>
            <w:r w:rsidRPr="00777915">
              <w:rPr>
                <w:rFonts w:cs="Arial"/>
                <w:highlight w:val="yellow"/>
                <w:lang w:val="en-US"/>
              </w:rPr>
              <w:t>Table 6.38.6-1</w:t>
            </w:r>
            <w:r w:rsidRPr="00777915">
              <w:rPr>
                <w:rFonts w:cs="Arial"/>
                <w:lang w:val="en-US"/>
              </w:rPr>
              <w:t xml:space="preserve"> should be supported, in Dense Urban, Urban, and Rural indoor/outdoor scenario</w:t>
            </w:r>
          </w:p>
        </w:tc>
        <w:tc>
          <w:tcPr>
            <w:tcW w:w="1725" w:type="dxa"/>
            <w:shd w:val="clear" w:color="auto" w:fill="FFFF00"/>
          </w:tcPr>
          <w:p w14:paraId="1D898839" w14:textId="77777777" w:rsidR="005B1BBE" w:rsidRDefault="005B1BBE" w:rsidP="005B1BBE">
            <w:pPr>
              <w:spacing w:after="0" w:line="240" w:lineRule="auto"/>
              <w:rPr>
                <w:rFonts w:cs="Arial"/>
                <w:lang w:val="en-US"/>
              </w:rPr>
            </w:pPr>
          </w:p>
        </w:tc>
        <w:tc>
          <w:tcPr>
            <w:tcW w:w="0" w:type="auto"/>
            <w:shd w:val="clear" w:color="auto" w:fill="FFFF00"/>
          </w:tcPr>
          <w:p w14:paraId="403BB7B7" w14:textId="77777777" w:rsidR="005B1BBE" w:rsidRDefault="005B1BBE" w:rsidP="005B1BBE">
            <w:pPr>
              <w:spacing w:after="0" w:line="240" w:lineRule="auto"/>
              <w:rPr>
                <w:rFonts w:cs="Arial"/>
                <w:lang w:val="en-US"/>
              </w:rPr>
            </w:pPr>
          </w:p>
        </w:tc>
        <w:tc>
          <w:tcPr>
            <w:tcW w:w="0" w:type="auto"/>
            <w:shd w:val="clear" w:color="auto" w:fill="FFFF00"/>
          </w:tcPr>
          <w:p w14:paraId="53982FC7" w14:textId="77777777" w:rsidR="00C3669B" w:rsidRPr="00C3669B" w:rsidRDefault="00C3669B" w:rsidP="00C3669B">
            <w:pPr>
              <w:spacing w:after="0" w:line="240" w:lineRule="auto"/>
              <w:rPr>
                <w:rFonts w:cs="Arial"/>
                <w:color w:val="EE0000"/>
                <w:lang w:val="en-US"/>
              </w:rPr>
            </w:pPr>
            <w:r w:rsidRPr="00C3669B">
              <w:rPr>
                <w:rFonts w:cs="Arial"/>
                <w:color w:val="EE0000"/>
                <w:lang w:val="en-US"/>
              </w:rPr>
              <w:t>Editor’s Note The value of Application round trip latency are FFS</w:t>
            </w:r>
          </w:p>
          <w:p w14:paraId="5F780C6E" w14:textId="77777777" w:rsidR="005B1BBE" w:rsidRDefault="00C3669B" w:rsidP="00C3669B">
            <w:pPr>
              <w:spacing w:after="0" w:line="240" w:lineRule="auto"/>
              <w:rPr>
                <w:rFonts w:cs="Arial"/>
                <w:color w:val="EE0000"/>
                <w:lang w:val="en-US"/>
              </w:rPr>
            </w:pPr>
            <w:r w:rsidRPr="00C3669B">
              <w:rPr>
                <w:rFonts w:cs="Arial"/>
                <w:color w:val="EE0000"/>
                <w:lang w:val="en-US"/>
              </w:rPr>
              <w:t>Editor’s Note The value of Bit rate up link are FFS</w:t>
            </w:r>
          </w:p>
          <w:p w14:paraId="0CF02595" w14:textId="77777777" w:rsidR="00C3669B" w:rsidRDefault="00C3669B" w:rsidP="00C3669B">
            <w:pPr>
              <w:spacing w:after="0" w:line="240" w:lineRule="auto"/>
              <w:rPr>
                <w:rFonts w:cs="Arial"/>
                <w:color w:val="EE0000"/>
                <w:lang w:val="en-US"/>
              </w:rPr>
            </w:pPr>
          </w:p>
          <w:p w14:paraId="4E03CC7C" w14:textId="3C63B4C0" w:rsidR="00C3669B" w:rsidRDefault="00C3669B" w:rsidP="00C3669B">
            <w:pPr>
              <w:spacing w:after="0" w:line="240" w:lineRule="auto"/>
              <w:rPr>
                <w:rFonts w:cs="Arial"/>
                <w:lang w:val="en-US"/>
              </w:rPr>
            </w:pPr>
            <w:r w:rsidRPr="00847698">
              <w:rPr>
                <w:rFonts w:cs="Arial"/>
                <w:color w:val="EE0000"/>
                <w:lang w:val="en-US"/>
              </w:rPr>
              <w:t>FFS Requirements will not be considered for consolidation in SA1 # 112.</w:t>
            </w:r>
          </w:p>
        </w:tc>
      </w:tr>
      <w:tr w:rsidR="00BE53E5" w14:paraId="588B2AEC" w14:textId="77777777" w:rsidTr="00052FC7">
        <w:tc>
          <w:tcPr>
            <w:tcW w:w="1357" w:type="dxa"/>
          </w:tcPr>
          <w:p w14:paraId="61AA81F7" w14:textId="1CFE8D7D" w:rsidR="005B1BBE" w:rsidRDefault="0046756C" w:rsidP="005B1BBE">
            <w:pPr>
              <w:spacing w:after="0" w:line="240" w:lineRule="auto"/>
              <w:rPr>
                <w:rFonts w:cs="Arial"/>
                <w:lang w:val="en-US"/>
              </w:rPr>
            </w:pPr>
            <w:r w:rsidRPr="0046756C">
              <w:rPr>
                <w:rFonts w:cs="Arial"/>
                <w:lang w:val="en-US"/>
              </w:rPr>
              <w:t>PR 6.39.6-1</w:t>
            </w:r>
          </w:p>
        </w:tc>
        <w:tc>
          <w:tcPr>
            <w:tcW w:w="4230" w:type="dxa"/>
          </w:tcPr>
          <w:p w14:paraId="6548C06A" w14:textId="6C86B645" w:rsidR="005B1BBE" w:rsidRDefault="0046756C" w:rsidP="005B1BBE">
            <w:pPr>
              <w:spacing w:after="0" w:line="240" w:lineRule="auto"/>
              <w:rPr>
                <w:rFonts w:cs="Arial"/>
                <w:lang w:val="en-US"/>
              </w:rPr>
            </w:pPr>
            <w:r w:rsidRPr="0046756C">
              <w:rPr>
                <w:rFonts w:cs="Arial"/>
                <w:lang w:val="en-US"/>
              </w:rPr>
              <w:t>Subject to the operator’s policy and regulatory requirements, the 6G network shall be able to receive AI-related service requirements from a service consumer (e.g. 3rd party) as part of a request for an AI service, for example related to AI inference accuracy and latency.</w:t>
            </w:r>
          </w:p>
        </w:tc>
        <w:tc>
          <w:tcPr>
            <w:tcW w:w="1725" w:type="dxa"/>
          </w:tcPr>
          <w:p w14:paraId="330A91A1" w14:textId="77777777" w:rsidR="005B1BBE" w:rsidRDefault="005B1BBE" w:rsidP="005B1BBE">
            <w:pPr>
              <w:spacing w:after="0" w:line="240" w:lineRule="auto"/>
              <w:rPr>
                <w:rFonts w:cs="Arial"/>
                <w:lang w:val="en-US"/>
              </w:rPr>
            </w:pPr>
          </w:p>
        </w:tc>
        <w:tc>
          <w:tcPr>
            <w:tcW w:w="0" w:type="auto"/>
          </w:tcPr>
          <w:p w14:paraId="37818F47" w14:textId="77777777" w:rsidR="005B1BBE" w:rsidRDefault="005B1BBE" w:rsidP="005B1BBE">
            <w:pPr>
              <w:spacing w:after="0" w:line="240" w:lineRule="auto"/>
              <w:rPr>
                <w:rFonts w:cs="Arial"/>
                <w:lang w:val="en-US"/>
              </w:rPr>
            </w:pPr>
          </w:p>
        </w:tc>
        <w:tc>
          <w:tcPr>
            <w:tcW w:w="0" w:type="auto"/>
          </w:tcPr>
          <w:p w14:paraId="00625CB5" w14:textId="77777777" w:rsidR="005B1BBE" w:rsidRDefault="005B1BBE" w:rsidP="005B1BBE">
            <w:pPr>
              <w:spacing w:after="0" w:line="240" w:lineRule="auto"/>
              <w:rPr>
                <w:rFonts w:cs="Arial"/>
                <w:lang w:val="en-US"/>
              </w:rPr>
            </w:pPr>
          </w:p>
        </w:tc>
      </w:tr>
      <w:tr w:rsidR="00BE53E5" w14:paraId="06B5E268" w14:textId="77777777" w:rsidTr="00052FC7">
        <w:tc>
          <w:tcPr>
            <w:tcW w:w="1357" w:type="dxa"/>
          </w:tcPr>
          <w:p w14:paraId="6DFA8F27" w14:textId="127EA5D6" w:rsidR="005B1BBE" w:rsidRDefault="00A06F32" w:rsidP="005B1BBE">
            <w:pPr>
              <w:spacing w:after="0" w:line="240" w:lineRule="auto"/>
              <w:rPr>
                <w:rFonts w:cs="Arial"/>
                <w:lang w:val="en-US"/>
              </w:rPr>
            </w:pPr>
            <w:r w:rsidRPr="00A06F32">
              <w:rPr>
                <w:rFonts w:cs="Arial"/>
                <w:lang w:val="en-US"/>
              </w:rPr>
              <w:t>PR 6.40.6-1</w:t>
            </w:r>
          </w:p>
        </w:tc>
        <w:tc>
          <w:tcPr>
            <w:tcW w:w="4230" w:type="dxa"/>
          </w:tcPr>
          <w:p w14:paraId="4052B737" w14:textId="46104A8B" w:rsidR="005B1BBE" w:rsidRDefault="00A06F32" w:rsidP="005B1BBE">
            <w:pPr>
              <w:spacing w:after="0" w:line="240" w:lineRule="auto"/>
              <w:rPr>
                <w:rFonts w:cs="Arial"/>
                <w:lang w:val="en-US"/>
              </w:rPr>
            </w:pPr>
            <w:r w:rsidRPr="00A06F32">
              <w:rPr>
                <w:rFonts w:cs="Arial"/>
                <w:lang w:val="en-US"/>
              </w:rPr>
              <w:t>Subject to user consent and operator’s policy, the 6G network shall provide efficient mechanisms to support the collaboration of UEs.</w:t>
            </w:r>
          </w:p>
        </w:tc>
        <w:tc>
          <w:tcPr>
            <w:tcW w:w="1725" w:type="dxa"/>
          </w:tcPr>
          <w:p w14:paraId="404B901F" w14:textId="77777777" w:rsidR="005B1BBE" w:rsidRDefault="005B1BBE" w:rsidP="005B1BBE">
            <w:pPr>
              <w:spacing w:after="0" w:line="240" w:lineRule="auto"/>
              <w:rPr>
                <w:rFonts w:cs="Arial"/>
                <w:lang w:val="en-US"/>
              </w:rPr>
            </w:pPr>
          </w:p>
        </w:tc>
        <w:tc>
          <w:tcPr>
            <w:tcW w:w="0" w:type="auto"/>
          </w:tcPr>
          <w:p w14:paraId="2DE4D89E" w14:textId="77777777" w:rsidR="005B1BBE" w:rsidRDefault="005B1BBE" w:rsidP="005B1BBE">
            <w:pPr>
              <w:spacing w:after="0" w:line="240" w:lineRule="auto"/>
              <w:rPr>
                <w:rFonts w:cs="Arial"/>
                <w:lang w:val="en-US"/>
              </w:rPr>
            </w:pPr>
          </w:p>
        </w:tc>
        <w:tc>
          <w:tcPr>
            <w:tcW w:w="0" w:type="auto"/>
          </w:tcPr>
          <w:p w14:paraId="3F56F9B1" w14:textId="77777777" w:rsidR="005B1BBE" w:rsidRDefault="005B1BBE" w:rsidP="005B1BBE">
            <w:pPr>
              <w:spacing w:after="0" w:line="240" w:lineRule="auto"/>
              <w:rPr>
                <w:rFonts w:cs="Arial"/>
                <w:lang w:val="en-US"/>
              </w:rPr>
            </w:pPr>
          </w:p>
        </w:tc>
      </w:tr>
      <w:tr w:rsidR="00BE53E5" w14:paraId="15CEF42E" w14:textId="77777777" w:rsidTr="00052FC7">
        <w:tc>
          <w:tcPr>
            <w:tcW w:w="1357" w:type="dxa"/>
          </w:tcPr>
          <w:p w14:paraId="0ABB60DD" w14:textId="6B42841F" w:rsidR="00472DB9" w:rsidRDefault="00472DB9" w:rsidP="00472DB9">
            <w:pPr>
              <w:spacing w:after="0" w:line="240" w:lineRule="auto"/>
              <w:rPr>
                <w:rFonts w:cs="Arial"/>
                <w:lang w:val="en-US"/>
              </w:rPr>
            </w:pPr>
            <w:r w:rsidRPr="007045FC">
              <w:t>PR 6.41.6-1</w:t>
            </w:r>
          </w:p>
        </w:tc>
        <w:tc>
          <w:tcPr>
            <w:tcW w:w="4230" w:type="dxa"/>
          </w:tcPr>
          <w:p w14:paraId="517FB0C9" w14:textId="6E6CC8C6" w:rsidR="00472DB9" w:rsidRDefault="00472DB9" w:rsidP="00472DB9">
            <w:pPr>
              <w:spacing w:after="0" w:line="240" w:lineRule="auto"/>
              <w:rPr>
                <w:rFonts w:cs="Arial"/>
                <w:lang w:val="en-US"/>
              </w:rPr>
            </w:pPr>
            <w:r w:rsidRPr="007045FC">
              <w:t>The 6G network shall support a mechanism to authenticate and authorize 3rd party AI agent.</w:t>
            </w:r>
          </w:p>
        </w:tc>
        <w:tc>
          <w:tcPr>
            <w:tcW w:w="1725" w:type="dxa"/>
          </w:tcPr>
          <w:p w14:paraId="2AADF932" w14:textId="77777777" w:rsidR="00472DB9" w:rsidRDefault="00472DB9" w:rsidP="00472DB9">
            <w:pPr>
              <w:spacing w:after="0" w:line="240" w:lineRule="auto"/>
              <w:rPr>
                <w:rFonts w:cs="Arial"/>
                <w:lang w:val="en-US"/>
              </w:rPr>
            </w:pPr>
          </w:p>
        </w:tc>
        <w:tc>
          <w:tcPr>
            <w:tcW w:w="0" w:type="auto"/>
          </w:tcPr>
          <w:p w14:paraId="6F3DB566" w14:textId="77777777" w:rsidR="00472DB9" w:rsidRDefault="00472DB9" w:rsidP="00472DB9">
            <w:pPr>
              <w:spacing w:after="0" w:line="240" w:lineRule="auto"/>
              <w:rPr>
                <w:rFonts w:cs="Arial"/>
                <w:lang w:val="en-US"/>
              </w:rPr>
            </w:pPr>
          </w:p>
        </w:tc>
        <w:tc>
          <w:tcPr>
            <w:tcW w:w="0" w:type="auto"/>
          </w:tcPr>
          <w:p w14:paraId="2D64F9C6" w14:textId="77777777" w:rsidR="00472DB9" w:rsidRDefault="00472DB9" w:rsidP="00472DB9">
            <w:pPr>
              <w:spacing w:after="0" w:line="240" w:lineRule="auto"/>
              <w:rPr>
                <w:rFonts w:cs="Arial"/>
                <w:lang w:val="en-US"/>
              </w:rPr>
            </w:pPr>
          </w:p>
        </w:tc>
      </w:tr>
      <w:tr w:rsidR="00BE53E5" w14:paraId="6E0087E4" w14:textId="77777777" w:rsidTr="00052FC7">
        <w:tc>
          <w:tcPr>
            <w:tcW w:w="1357" w:type="dxa"/>
          </w:tcPr>
          <w:p w14:paraId="3F7A349F" w14:textId="43997B1C" w:rsidR="00472DB9" w:rsidRDefault="00472DB9" w:rsidP="00472DB9">
            <w:pPr>
              <w:spacing w:after="0" w:line="240" w:lineRule="auto"/>
              <w:rPr>
                <w:rFonts w:cs="Arial"/>
                <w:lang w:val="en-US"/>
              </w:rPr>
            </w:pPr>
            <w:r w:rsidRPr="007045FC">
              <w:t>PR 6.41.6-2</w:t>
            </w:r>
          </w:p>
        </w:tc>
        <w:tc>
          <w:tcPr>
            <w:tcW w:w="4230" w:type="dxa"/>
          </w:tcPr>
          <w:p w14:paraId="4E417C2C" w14:textId="50B3D5EF" w:rsidR="00472DB9" w:rsidRDefault="00472DB9" w:rsidP="00472DB9">
            <w:pPr>
              <w:spacing w:after="0" w:line="240" w:lineRule="auto"/>
              <w:rPr>
                <w:rFonts w:cs="Arial"/>
                <w:lang w:val="en-US"/>
              </w:rPr>
            </w:pPr>
            <w:r w:rsidRPr="007045FC">
              <w:t>Based on the operator's policy, the 6G network shall support a secure mechanism for authenticated and authorized 3rd party AI agent to invoke 3GPP services.</w:t>
            </w:r>
          </w:p>
        </w:tc>
        <w:tc>
          <w:tcPr>
            <w:tcW w:w="1725" w:type="dxa"/>
          </w:tcPr>
          <w:p w14:paraId="4145779B" w14:textId="77777777" w:rsidR="00472DB9" w:rsidRDefault="00472DB9" w:rsidP="00472DB9">
            <w:pPr>
              <w:spacing w:after="0" w:line="240" w:lineRule="auto"/>
              <w:rPr>
                <w:rFonts w:cs="Arial"/>
                <w:lang w:val="en-US"/>
              </w:rPr>
            </w:pPr>
          </w:p>
        </w:tc>
        <w:tc>
          <w:tcPr>
            <w:tcW w:w="0" w:type="auto"/>
          </w:tcPr>
          <w:p w14:paraId="210A440F" w14:textId="77777777" w:rsidR="00472DB9" w:rsidRDefault="00472DB9" w:rsidP="00472DB9">
            <w:pPr>
              <w:spacing w:after="0" w:line="240" w:lineRule="auto"/>
              <w:rPr>
                <w:rFonts w:cs="Arial"/>
                <w:lang w:val="en-US"/>
              </w:rPr>
            </w:pPr>
          </w:p>
        </w:tc>
        <w:tc>
          <w:tcPr>
            <w:tcW w:w="0" w:type="auto"/>
          </w:tcPr>
          <w:p w14:paraId="21E1C99E" w14:textId="77777777" w:rsidR="00472DB9" w:rsidRDefault="00472DB9" w:rsidP="00472DB9">
            <w:pPr>
              <w:spacing w:after="0" w:line="240" w:lineRule="auto"/>
              <w:rPr>
                <w:rFonts w:cs="Arial"/>
                <w:lang w:val="en-US"/>
              </w:rPr>
            </w:pPr>
          </w:p>
        </w:tc>
      </w:tr>
      <w:tr w:rsidR="00BE53E5" w14:paraId="4D5C9506" w14:textId="77777777" w:rsidTr="00052FC7">
        <w:tc>
          <w:tcPr>
            <w:tcW w:w="1357" w:type="dxa"/>
          </w:tcPr>
          <w:p w14:paraId="256A1956" w14:textId="41E600B5" w:rsidR="005B1BBE" w:rsidRDefault="00995EC6" w:rsidP="005B1BBE">
            <w:pPr>
              <w:spacing w:after="0" w:line="240" w:lineRule="auto"/>
              <w:rPr>
                <w:rFonts w:cs="Arial"/>
                <w:lang w:val="en-US"/>
              </w:rPr>
            </w:pPr>
            <w:r w:rsidRPr="00995EC6">
              <w:rPr>
                <w:rFonts w:cs="Arial"/>
                <w:lang w:val="en-US"/>
              </w:rPr>
              <w:t>PR 6.42.6-1</w:t>
            </w:r>
          </w:p>
        </w:tc>
        <w:tc>
          <w:tcPr>
            <w:tcW w:w="4230" w:type="dxa"/>
          </w:tcPr>
          <w:p w14:paraId="147565E9" w14:textId="2E21C8DF" w:rsidR="00995EC6" w:rsidRPr="00995EC6" w:rsidRDefault="00995EC6" w:rsidP="00995EC6">
            <w:pPr>
              <w:spacing w:after="0" w:line="240" w:lineRule="auto"/>
              <w:rPr>
                <w:rFonts w:cs="Arial"/>
                <w:lang w:val="en-US"/>
              </w:rPr>
            </w:pPr>
            <w:r w:rsidRPr="00995EC6">
              <w:rPr>
                <w:rFonts w:cs="Arial"/>
                <w:lang w:val="en-US"/>
              </w:rPr>
              <w:t>Subject to operator policy and user’s consent, the 6G system (including IMS) shall support media transformations in multi-modal communication services, including image to video, 2D video to 3D video/avatar media, text to video and vice-versa.</w:t>
            </w:r>
          </w:p>
          <w:p w14:paraId="76D367B2" w14:textId="56FBAD7B" w:rsidR="00995EC6" w:rsidRPr="00995EC6" w:rsidRDefault="00995EC6" w:rsidP="00995EC6">
            <w:pPr>
              <w:spacing w:after="0" w:line="240" w:lineRule="auto"/>
              <w:rPr>
                <w:rFonts w:cs="Arial"/>
                <w:lang w:val="en-US"/>
              </w:rPr>
            </w:pPr>
            <w:r w:rsidRPr="00995EC6">
              <w:rPr>
                <w:rFonts w:cs="Arial"/>
                <w:lang w:val="en-US"/>
              </w:rPr>
              <w:lastRenderedPageBreak/>
              <w:t>NOTE 1: The media transformations could be provided via AI capabilities of 3rd party or 6G network (including IMS).</w:t>
            </w:r>
          </w:p>
          <w:p w14:paraId="725AB41B" w14:textId="0BBFC52B" w:rsidR="005B1BBE" w:rsidRDefault="00995EC6" w:rsidP="00995EC6">
            <w:pPr>
              <w:spacing w:after="0" w:line="240" w:lineRule="auto"/>
              <w:rPr>
                <w:rFonts w:cs="Arial"/>
                <w:lang w:val="en-US"/>
              </w:rPr>
            </w:pPr>
            <w:r w:rsidRPr="00995EC6">
              <w:rPr>
                <w:rFonts w:cs="Arial"/>
                <w:lang w:val="en-US"/>
              </w:rPr>
              <w:t>NOTE 2: For multi-modal communication service, refer to [14].</w:t>
            </w:r>
          </w:p>
        </w:tc>
        <w:tc>
          <w:tcPr>
            <w:tcW w:w="1725" w:type="dxa"/>
          </w:tcPr>
          <w:p w14:paraId="1CBC7509" w14:textId="77777777" w:rsidR="005B1BBE" w:rsidRDefault="005B1BBE" w:rsidP="005B1BBE">
            <w:pPr>
              <w:spacing w:after="0" w:line="240" w:lineRule="auto"/>
              <w:rPr>
                <w:rFonts w:cs="Arial"/>
                <w:lang w:val="en-US"/>
              </w:rPr>
            </w:pPr>
          </w:p>
        </w:tc>
        <w:tc>
          <w:tcPr>
            <w:tcW w:w="0" w:type="auto"/>
          </w:tcPr>
          <w:p w14:paraId="04E28C40" w14:textId="77777777" w:rsidR="005B1BBE" w:rsidRDefault="005B1BBE" w:rsidP="005B1BBE">
            <w:pPr>
              <w:spacing w:after="0" w:line="240" w:lineRule="auto"/>
              <w:rPr>
                <w:rFonts w:cs="Arial"/>
                <w:lang w:val="en-US"/>
              </w:rPr>
            </w:pPr>
          </w:p>
        </w:tc>
        <w:tc>
          <w:tcPr>
            <w:tcW w:w="0" w:type="auto"/>
          </w:tcPr>
          <w:p w14:paraId="022B2CA6" w14:textId="77777777" w:rsidR="005B1BBE" w:rsidRDefault="005B1BBE" w:rsidP="005B1BBE">
            <w:pPr>
              <w:spacing w:after="0" w:line="240" w:lineRule="auto"/>
              <w:rPr>
                <w:rFonts w:cs="Arial"/>
                <w:lang w:val="en-US"/>
              </w:rPr>
            </w:pPr>
          </w:p>
        </w:tc>
      </w:tr>
      <w:tr w:rsidR="00BE53E5" w14:paraId="22C4C405" w14:textId="77777777" w:rsidTr="00052FC7">
        <w:tc>
          <w:tcPr>
            <w:tcW w:w="1357" w:type="dxa"/>
          </w:tcPr>
          <w:p w14:paraId="73CDF446" w14:textId="76B19F60" w:rsidR="005B1BBE" w:rsidRDefault="003C67F2" w:rsidP="005B1BBE">
            <w:pPr>
              <w:spacing w:after="0" w:line="240" w:lineRule="auto"/>
              <w:rPr>
                <w:rFonts w:cs="Arial"/>
                <w:lang w:val="en-US"/>
              </w:rPr>
            </w:pPr>
            <w:r w:rsidRPr="003C67F2">
              <w:rPr>
                <w:rFonts w:cs="Arial"/>
                <w:lang w:val="en-US"/>
              </w:rPr>
              <w:t>PR 6.43.6-1</w:t>
            </w:r>
          </w:p>
        </w:tc>
        <w:tc>
          <w:tcPr>
            <w:tcW w:w="4230" w:type="dxa"/>
          </w:tcPr>
          <w:p w14:paraId="56A40E3E" w14:textId="77777777" w:rsidR="006E17A8" w:rsidRDefault="003C67F2" w:rsidP="003C67F2">
            <w:pPr>
              <w:spacing w:after="0" w:line="240" w:lineRule="auto"/>
              <w:rPr>
                <w:rFonts w:cs="Arial"/>
                <w:lang w:val="en-US"/>
              </w:rPr>
            </w:pPr>
            <w:r w:rsidRPr="003C67F2">
              <w:rPr>
                <w:rFonts w:cs="Arial"/>
                <w:lang w:val="en-US"/>
              </w:rPr>
              <w:t xml:space="preserve">Subject to operator’s policy, the 6G network shall be able to provide means for the authorized third party to request 3GPP service by intent. </w:t>
            </w:r>
          </w:p>
          <w:p w14:paraId="3F212441" w14:textId="7E223896" w:rsidR="005B1BBE" w:rsidRDefault="003C67F2" w:rsidP="006E17A8">
            <w:pPr>
              <w:spacing w:after="0" w:line="240" w:lineRule="auto"/>
              <w:rPr>
                <w:rFonts w:cs="Arial"/>
                <w:lang w:val="en-US"/>
              </w:rPr>
            </w:pPr>
            <w:r w:rsidRPr="003C67F2">
              <w:rPr>
                <w:rFonts w:cs="Arial"/>
                <w:lang w:val="en-US"/>
              </w:rPr>
              <w:t>NOTE:</w:t>
            </w:r>
            <w:r w:rsidRPr="003C67F2">
              <w:rPr>
                <w:rFonts w:cs="Arial"/>
                <w:lang w:val="en-US"/>
              </w:rPr>
              <w:tab/>
              <w:t>The mention of AI capabilities such as AI agent doesn’t imply or preclude any architecture assumption or solutions.</w:t>
            </w:r>
          </w:p>
        </w:tc>
        <w:tc>
          <w:tcPr>
            <w:tcW w:w="1725" w:type="dxa"/>
          </w:tcPr>
          <w:p w14:paraId="7578B125" w14:textId="77777777" w:rsidR="005B1BBE" w:rsidRDefault="005B1BBE" w:rsidP="005B1BBE">
            <w:pPr>
              <w:spacing w:after="0" w:line="240" w:lineRule="auto"/>
              <w:rPr>
                <w:rFonts w:cs="Arial"/>
                <w:lang w:val="en-US"/>
              </w:rPr>
            </w:pPr>
          </w:p>
        </w:tc>
        <w:tc>
          <w:tcPr>
            <w:tcW w:w="0" w:type="auto"/>
          </w:tcPr>
          <w:p w14:paraId="3230C8FC" w14:textId="77777777" w:rsidR="005B1BBE" w:rsidRDefault="005B1BBE" w:rsidP="005B1BBE">
            <w:pPr>
              <w:spacing w:after="0" w:line="240" w:lineRule="auto"/>
              <w:rPr>
                <w:rFonts w:cs="Arial"/>
                <w:lang w:val="en-US"/>
              </w:rPr>
            </w:pPr>
          </w:p>
        </w:tc>
        <w:tc>
          <w:tcPr>
            <w:tcW w:w="0" w:type="auto"/>
          </w:tcPr>
          <w:p w14:paraId="149B3ECC" w14:textId="77777777" w:rsidR="005B1BBE" w:rsidRDefault="005B1BBE" w:rsidP="005B1BBE">
            <w:pPr>
              <w:spacing w:after="0" w:line="240" w:lineRule="auto"/>
              <w:rPr>
                <w:rFonts w:cs="Arial"/>
                <w:lang w:val="en-US"/>
              </w:rPr>
            </w:pPr>
          </w:p>
        </w:tc>
      </w:tr>
      <w:tr w:rsidR="00BE53E5" w14:paraId="3432FA4B" w14:textId="77777777" w:rsidTr="00052FC7">
        <w:tc>
          <w:tcPr>
            <w:tcW w:w="1357" w:type="dxa"/>
          </w:tcPr>
          <w:p w14:paraId="71A0B839" w14:textId="7E092D34" w:rsidR="005B1BBE" w:rsidRDefault="006E17A8" w:rsidP="005B1BBE">
            <w:pPr>
              <w:spacing w:after="0" w:line="240" w:lineRule="auto"/>
              <w:rPr>
                <w:rFonts w:cs="Arial"/>
                <w:lang w:val="en-US"/>
              </w:rPr>
            </w:pPr>
            <w:r w:rsidRPr="003C67F2">
              <w:rPr>
                <w:rFonts w:cs="Arial"/>
                <w:lang w:val="en-US"/>
              </w:rPr>
              <w:t>PR 6.43.6-2</w:t>
            </w:r>
          </w:p>
        </w:tc>
        <w:tc>
          <w:tcPr>
            <w:tcW w:w="4230" w:type="dxa"/>
          </w:tcPr>
          <w:p w14:paraId="3DC85CB1" w14:textId="458438F0" w:rsidR="005B1BBE" w:rsidRDefault="003C67F2" w:rsidP="003C67F2">
            <w:pPr>
              <w:spacing w:after="0" w:line="240" w:lineRule="auto"/>
              <w:rPr>
                <w:rFonts w:cs="Arial"/>
                <w:lang w:val="en-US"/>
              </w:rPr>
            </w:pPr>
            <w:r w:rsidRPr="003C67F2">
              <w:rPr>
                <w:rFonts w:cs="Arial"/>
                <w:lang w:val="en-US"/>
              </w:rPr>
              <w:t>Subject to operator’s policy, the 6G network shall be able to support mechanisms (e.g. AI capabilities such as AI agent) to provide the on-demand 3GPP service at a given time and location area based on the authorized third party’s request by intent.</w:t>
            </w:r>
          </w:p>
        </w:tc>
        <w:tc>
          <w:tcPr>
            <w:tcW w:w="1725" w:type="dxa"/>
          </w:tcPr>
          <w:p w14:paraId="4A98C10D" w14:textId="77777777" w:rsidR="005B1BBE" w:rsidRDefault="005B1BBE" w:rsidP="005B1BBE">
            <w:pPr>
              <w:spacing w:after="0" w:line="240" w:lineRule="auto"/>
              <w:rPr>
                <w:rFonts w:cs="Arial"/>
                <w:lang w:val="en-US"/>
              </w:rPr>
            </w:pPr>
          </w:p>
        </w:tc>
        <w:tc>
          <w:tcPr>
            <w:tcW w:w="0" w:type="auto"/>
          </w:tcPr>
          <w:p w14:paraId="6132E5E3" w14:textId="77777777" w:rsidR="005B1BBE" w:rsidRDefault="005B1BBE" w:rsidP="005B1BBE">
            <w:pPr>
              <w:spacing w:after="0" w:line="240" w:lineRule="auto"/>
              <w:rPr>
                <w:rFonts w:cs="Arial"/>
                <w:lang w:val="en-US"/>
              </w:rPr>
            </w:pPr>
          </w:p>
        </w:tc>
        <w:tc>
          <w:tcPr>
            <w:tcW w:w="0" w:type="auto"/>
          </w:tcPr>
          <w:p w14:paraId="78AA3151" w14:textId="3F179361" w:rsidR="005B1BBE" w:rsidRDefault="006E17A8" w:rsidP="005B1BBE">
            <w:pPr>
              <w:spacing w:after="0" w:line="240" w:lineRule="auto"/>
              <w:rPr>
                <w:rFonts w:cs="Arial"/>
                <w:lang w:val="en-US"/>
              </w:rPr>
            </w:pPr>
            <w:r>
              <w:rPr>
                <w:rFonts w:cs="Arial"/>
                <w:lang w:val="en-US"/>
              </w:rPr>
              <w:t>NOTE applies</w:t>
            </w:r>
          </w:p>
        </w:tc>
      </w:tr>
      <w:tr w:rsidR="00BE53E5" w14:paraId="7D692BE4" w14:textId="77777777" w:rsidTr="00052FC7">
        <w:tc>
          <w:tcPr>
            <w:tcW w:w="1357" w:type="dxa"/>
          </w:tcPr>
          <w:p w14:paraId="22B8F17B" w14:textId="58F430B6" w:rsidR="005B1BBE" w:rsidRDefault="004E7904" w:rsidP="005B1BBE">
            <w:pPr>
              <w:spacing w:after="0" w:line="240" w:lineRule="auto"/>
              <w:rPr>
                <w:rFonts w:cs="Arial"/>
                <w:lang w:val="en-US"/>
              </w:rPr>
            </w:pPr>
            <w:r w:rsidRPr="004E7904">
              <w:rPr>
                <w:rFonts w:cs="Arial"/>
                <w:lang w:val="en-US"/>
              </w:rPr>
              <w:t>PR 6.44.6-1</w:t>
            </w:r>
          </w:p>
        </w:tc>
        <w:tc>
          <w:tcPr>
            <w:tcW w:w="4230" w:type="dxa"/>
          </w:tcPr>
          <w:p w14:paraId="4E06C7DF" w14:textId="77777777" w:rsidR="00573814" w:rsidRDefault="004E7904" w:rsidP="004E7904">
            <w:pPr>
              <w:spacing w:after="0" w:line="240" w:lineRule="auto"/>
              <w:rPr>
                <w:rFonts w:cs="Arial"/>
                <w:lang w:val="en-US"/>
              </w:rPr>
            </w:pPr>
            <w:r w:rsidRPr="004E7904">
              <w:rPr>
                <w:rFonts w:cs="Arial"/>
                <w:lang w:val="en-US"/>
              </w:rPr>
              <w:t xml:space="preserve">The 6G network shall support mechanisms (e.g. Al capabilities such as Al agent) to authorize the received intent(s) from user. </w:t>
            </w:r>
          </w:p>
          <w:p w14:paraId="2C14B42E" w14:textId="2BB128E2" w:rsidR="005B1BBE" w:rsidRDefault="004E7904" w:rsidP="00573814">
            <w:pPr>
              <w:spacing w:after="0" w:line="240" w:lineRule="auto"/>
              <w:rPr>
                <w:rFonts w:cs="Arial"/>
                <w:lang w:val="en-US"/>
              </w:rPr>
            </w:pPr>
            <w:r w:rsidRPr="004E7904">
              <w:rPr>
                <w:rFonts w:cs="Arial"/>
                <w:lang w:val="en-US"/>
              </w:rPr>
              <w:t>NOTE:</w:t>
            </w:r>
            <w:r w:rsidRPr="004E7904">
              <w:rPr>
                <w:rFonts w:cs="Arial"/>
                <w:lang w:val="en-US"/>
              </w:rPr>
              <w:tab/>
              <w:t>The mention of AI capabilities such as AI agent doesn’t imply or preclude any architecture assumption or solutions.</w:t>
            </w:r>
          </w:p>
        </w:tc>
        <w:tc>
          <w:tcPr>
            <w:tcW w:w="1725" w:type="dxa"/>
          </w:tcPr>
          <w:p w14:paraId="315120E7" w14:textId="77777777" w:rsidR="005B1BBE" w:rsidRDefault="005B1BBE" w:rsidP="005B1BBE">
            <w:pPr>
              <w:spacing w:after="0" w:line="240" w:lineRule="auto"/>
              <w:rPr>
                <w:rFonts w:cs="Arial"/>
                <w:lang w:val="en-US"/>
              </w:rPr>
            </w:pPr>
          </w:p>
        </w:tc>
        <w:tc>
          <w:tcPr>
            <w:tcW w:w="0" w:type="auto"/>
          </w:tcPr>
          <w:p w14:paraId="10680FBE" w14:textId="77777777" w:rsidR="005B1BBE" w:rsidRDefault="005B1BBE" w:rsidP="005B1BBE">
            <w:pPr>
              <w:spacing w:after="0" w:line="240" w:lineRule="auto"/>
              <w:rPr>
                <w:rFonts w:cs="Arial"/>
                <w:lang w:val="en-US"/>
              </w:rPr>
            </w:pPr>
          </w:p>
        </w:tc>
        <w:tc>
          <w:tcPr>
            <w:tcW w:w="0" w:type="auto"/>
          </w:tcPr>
          <w:p w14:paraId="0330ACFE" w14:textId="77777777" w:rsidR="005B1BBE" w:rsidRDefault="005B1BBE" w:rsidP="005B1BBE">
            <w:pPr>
              <w:spacing w:after="0" w:line="240" w:lineRule="auto"/>
              <w:rPr>
                <w:rFonts w:cs="Arial"/>
                <w:lang w:val="en-US"/>
              </w:rPr>
            </w:pPr>
          </w:p>
        </w:tc>
      </w:tr>
      <w:tr w:rsidR="00BE53E5" w14:paraId="180D9F59" w14:textId="77777777" w:rsidTr="00052FC7">
        <w:tc>
          <w:tcPr>
            <w:tcW w:w="1357" w:type="dxa"/>
          </w:tcPr>
          <w:p w14:paraId="46C5BCB2" w14:textId="795CC367" w:rsidR="005B1BBE" w:rsidRDefault="00573814" w:rsidP="005B1BBE">
            <w:pPr>
              <w:spacing w:after="0" w:line="240" w:lineRule="auto"/>
              <w:rPr>
                <w:rFonts w:cs="Arial"/>
                <w:lang w:val="en-US"/>
              </w:rPr>
            </w:pPr>
            <w:r w:rsidRPr="004E7904">
              <w:rPr>
                <w:rFonts w:cs="Arial"/>
                <w:lang w:val="en-US"/>
              </w:rPr>
              <w:t>PR 6.44.6-2</w:t>
            </w:r>
          </w:p>
        </w:tc>
        <w:tc>
          <w:tcPr>
            <w:tcW w:w="4230" w:type="dxa"/>
          </w:tcPr>
          <w:p w14:paraId="2AE4D49A" w14:textId="1B562B6B" w:rsidR="005B1BBE" w:rsidRDefault="00573814" w:rsidP="005B1BBE">
            <w:pPr>
              <w:spacing w:after="0" w:line="240" w:lineRule="auto"/>
              <w:rPr>
                <w:rFonts w:cs="Arial"/>
                <w:lang w:val="en-US"/>
              </w:rPr>
            </w:pPr>
            <w:r w:rsidRPr="004E7904">
              <w:rPr>
                <w:rFonts w:cs="Arial"/>
                <w:lang w:val="en-US"/>
              </w:rPr>
              <w:t>Based on operator policy and user consent, the 6G network shall support mechanisms (e.g. AI capabilities such as Al agent) to provide 3GPP services on demand based on the received intent(s) from user by taking into account of network-related information and information from trusted third-party.</w:t>
            </w:r>
          </w:p>
        </w:tc>
        <w:tc>
          <w:tcPr>
            <w:tcW w:w="1725" w:type="dxa"/>
          </w:tcPr>
          <w:p w14:paraId="27BCECEA" w14:textId="77777777" w:rsidR="005B1BBE" w:rsidRDefault="005B1BBE" w:rsidP="005B1BBE">
            <w:pPr>
              <w:spacing w:after="0" w:line="240" w:lineRule="auto"/>
              <w:rPr>
                <w:rFonts w:cs="Arial"/>
                <w:lang w:val="en-US"/>
              </w:rPr>
            </w:pPr>
          </w:p>
        </w:tc>
        <w:tc>
          <w:tcPr>
            <w:tcW w:w="0" w:type="auto"/>
          </w:tcPr>
          <w:p w14:paraId="15D9A61A" w14:textId="77777777" w:rsidR="005B1BBE" w:rsidRDefault="005B1BBE" w:rsidP="005B1BBE">
            <w:pPr>
              <w:spacing w:after="0" w:line="240" w:lineRule="auto"/>
              <w:rPr>
                <w:rFonts w:cs="Arial"/>
                <w:lang w:val="en-US"/>
              </w:rPr>
            </w:pPr>
          </w:p>
        </w:tc>
        <w:tc>
          <w:tcPr>
            <w:tcW w:w="0" w:type="auto"/>
          </w:tcPr>
          <w:p w14:paraId="59C5E5CC" w14:textId="606085C2" w:rsidR="005B1BBE" w:rsidRDefault="00573814" w:rsidP="005B1BBE">
            <w:pPr>
              <w:spacing w:after="0" w:line="240" w:lineRule="auto"/>
              <w:rPr>
                <w:rFonts w:cs="Arial"/>
                <w:lang w:val="en-US"/>
              </w:rPr>
            </w:pPr>
            <w:r>
              <w:rPr>
                <w:rFonts w:cs="Arial"/>
                <w:lang w:val="en-US"/>
              </w:rPr>
              <w:t>NOTE applies</w:t>
            </w:r>
          </w:p>
        </w:tc>
      </w:tr>
      <w:tr w:rsidR="00BE53E5" w14:paraId="2583D112" w14:textId="77777777" w:rsidTr="00052FC7">
        <w:tc>
          <w:tcPr>
            <w:tcW w:w="1357" w:type="dxa"/>
          </w:tcPr>
          <w:p w14:paraId="5DA6E3CF" w14:textId="0A6D8DA0" w:rsidR="005B1BBE" w:rsidRDefault="00573814" w:rsidP="005B1BBE">
            <w:pPr>
              <w:spacing w:after="0" w:line="240" w:lineRule="auto"/>
              <w:rPr>
                <w:rFonts w:cs="Arial"/>
                <w:lang w:val="en-US"/>
              </w:rPr>
            </w:pPr>
            <w:r w:rsidRPr="004E7904">
              <w:rPr>
                <w:rFonts w:cs="Arial"/>
                <w:lang w:val="en-US"/>
              </w:rPr>
              <w:t>PR 6.44.6-3</w:t>
            </w:r>
          </w:p>
        </w:tc>
        <w:tc>
          <w:tcPr>
            <w:tcW w:w="4230" w:type="dxa"/>
          </w:tcPr>
          <w:p w14:paraId="667E6B2A" w14:textId="27DEEB40" w:rsidR="005B1BBE" w:rsidRDefault="004E7904" w:rsidP="00573814">
            <w:pPr>
              <w:spacing w:after="0" w:line="240" w:lineRule="auto"/>
              <w:rPr>
                <w:rFonts w:cs="Arial"/>
                <w:lang w:val="en-US"/>
              </w:rPr>
            </w:pPr>
            <w:r w:rsidRPr="004E7904">
              <w:rPr>
                <w:rFonts w:cs="Arial"/>
                <w:lang w:val="en-US"/>
              </w:rPr>
              <w:t xml:space="preserve"> Based on operator policy and user consent, the 6G network shall support mechanism to collect charging information for customized service based on received intent(s) from user.</w:t>
            </w:r>
          </w:p>
        </w:tc>
        <w:tc>
          <w:tcPr>
            <w:tcW w:w="1725" w:type="dxa"/>
          </w:tcPr>
          <w:p w14:paraId="1AE22AD6" w14:textId="6D94C397" w:rsidR="005B1BBE" w:rsidRDefault="005B1BBE" w:rsidP="005B1BBE">
            <w:pPr>
              <w:spacing w:after="0" w:line="240" w:lineRule="auto"/>
              <w:rPr>
                <w:rFonts w:cs="Arial"/>
                <w:lang w:val="en-US"/>
              </w:rPr>
            </w:pPr>
          </w:p>
        </w:tc>
        <w:tc>
          <w:tcPr>
            <w:tcW w:w="0" w:type="auto"/>
          </w:tcPr>
          <w:p w14:paraId="719221E4" w14:textId="77777777" w:rsidR="005B1BBE" w:rsidRDefault="005B1BBE" w:rsidP="005B1BBE">
            <w:pPr>
              <w:spacing w:after="0" w:line="240" w:lineRule="auto"/>
              <w:rPr>
                <w:rFonts w:cs="Arial"/>
                <w:lang w:val="en-US"/>
              </w:rPr>
            </w:pPr>
          </w:p>
        </w:tc>
        <w:tc>
          <w:tcPr>
            <w:tcW w:w="0" w:type="auto"/>
          </w:tcPr>
          <w:p w14:paraId="0E2B12FB" w14:textId="77777777" w:rsidR="005B1BBE" w:rsidRDefault="005B1BBE" w:rsidP="005B1BBE">
            <w:pPr>
              <w:spacing w:after="0" w:line="240" w:lineRule="auto"/>
              <w:rPr>
                <w:rFonts w:cs="Arial"/>
                <w:lang w:val="en-US"/>
              </w:rPr>
            </w:pPr>
          </w:p>
        </w:tc>
      </w:tr>
      <w:tr w:rsidR="00BE53E5" w14:paraId="32C99F21" w14:textId="77777777" w:rsidTr="00052FC7">
        <w:tc>
          <w:tcPr>
            <w:tcW w:w="1357" w:type="dxa"/>
          </w:tcPr>
          <w:p w14:paraId="4CF8679F" w14:textId="6F9E828D" w:rsidR="005B1BBE" w:rsidRDefault="00715872" w:rsidP="005B1BBE">
            <w:pPr>
              <w:spacing w:after="0" w:line="240" w:lineRule="auto"/>
              <w:rPr>
                <w:rFonts w:cs="Arial"/>
                <w:lang w:val="en-US"/>
              </w:rPr>
            </w:pPr>
            <w:r w:rsidRPr="00715872">
              <w:rPr>
                <w:rFonts w:cs="Arial"/>
                <w:lang w:val="en-US"/>
              </w:rPr>
              <w:t>PR 6.45.6-1</w:t>
            </w:r>
          </w:p>
        </w:tc>
        <w:tc>
          <w:tcPr>
            <w:tcW w:w="4230" w:type="dxa"/>
          </w:tcPr>
          <w:p w14:paraId="70AC0E8F" w14:textId="78002E95" w:rsidR="005B1BBE" w:rsidRDefault="00715872" w:rsidP="005B1BBE">
            <w:pPr>
              <w:spacing w:after="0" w:line="240" w:lineRule="auto"/>
              <w:rPr>
                <w:rFonts w:cs="Arial"/>
                <w:lang w:val="en-US"/>
              </w:rPr>
            </w:pPr>
            <w:r w:rsidRPr="00715872">
              <w:rPr>
                <w:rFonts w:cs="Arial"/>
                <w:lang w:val="en-US"/>
              </w:rPr>
              <w:t xml:space="preserve">Subject to operator policy and user consent, the 6G network shall be able to optimize the user experience by actively informing UE about availability of related network services based on </w:t>
            </w:r>
            <w:r w:rsidRPr="00715872">
              <w:rPr>
                <w:rFonts w:cs="Arial"/>
                <w:lang w:val="en-US"/>
              </w:rPr>
              <w:lastRenderedPageBreak/>
              <w:t>information such as device type, device location, mobility behaviour, connection status, subscription information, etc.</w:t>
            </w:r>
          </w:p>
        </w:tc>
        <w:tc>
          <w:tcPr>
            <w:tcW w:w="1725" w:type="dxa"/>
          </w:tcPr>
          <w:p w14:paraId="13B76EF3" w14:textId="77777777" w:rsidR="005B1BBE" w:rsidRDefault="005B1BBE" w:rsidP="005B1BBE">
            <w:pPr>
              <w:spacing w:after="0" w:line="240" w:lineRule="auto"/>
              <w:rPr>
                <w:rFonts w:cs="Arial"/>
                <w:lang w:val="en-US"/>
              </w:rPr>
            </w:pPr>
          </w:p>
        </w:tc>
        <w:tc>
          <w:tcPr>
            <w:tcW w:w="0" w:type="auto"/>
          </w:tcPr>
          <w:p w14:paraId="7F28226F" w14:textId="77777777" w:rsidR="005B1BBE" w:rsidRDefault="005B1BBE" w:rsidP="005B1BBE">
            <w:pPr>
              <w:spacing w:after="0" w:line="240" w:lineRule="auto"/>
              <w:rPr>
                <w:rFonts w:cs="Arial"/>
                <w:lang w:val="en-US"/>
              </w:rPr>
            </w:pPr>
          </w:p>
        </w:tc>
        <w:tc>
          <w:tcPr>
            <w:tcW w:w="0" w:type="auto"/>
          </w:tcPr>
          <w:p w14:paraId="41BE0B70" w14:textId="77777777" w:rsidR="005B1BBE" w:rsidRDefault="005B1BBE" w:rsidP="005B1BBE">
            <w:pPr>
              <w:spacing w:after="0" w:line="240" w:lineRule="auto"/>
              <w:rPr>
                <w:rFonts w:cs="Arial"/>
                <w:lang w:val="en-US"/>
              </w:rPr>
            </w:pPr>
          </w:p>
        </w:tc>
      </w:tr>
      <w:tr w:rsidR="00BE53E5" w14:paraId="02DF3396" w14:textId="77777777" w:rsidTr="00052FC7">
        <w:tc>
          <w:tcPr>
            <w:tcW w:w="1357" w:type="dxa"/>
          </w:tcPr>
          <w:p w14:paraId="7BEA8DDA" w14:textId="450B08AD" w:rsidR="005B1BBE" w:rsidRDefault="00715872" w:rsidP="005B1BBE">
            <w:pPr>
              <w:spacing w:after="0" w:line="240" w:lineRule="auto"/>
              <w:rPr>
                <w:rFonts w:cs="Arial"/>
                <w:lang w:val="en-US"/>
              </w:rPr>
            </w:pPr>
            <w:r w:rsidRPr="00715872">
              <w:rPr>
                <w:rFonts w:cs="Arial"/>
                <w:lang w:val="en-US"/>
              </w:rPr>
              <w:t>PR 6.45.6-2</w:t>
            </w:r>
          </w:p>
        </w:tc>
        <w:tc>
          <w:tcPr>
            <w:tcW w:w="4230" w:type="dxa"/>
          </w:tcPr>
          <w:p w14:paraId="6FB04C64" w14:textId="65501E41" w:rsidR="00715872" w:rsidRPr="00715872" w:rsidRDefault="00715872" w:rsidP="00715872">
            <w:pPr>
              <w:spacing w:after="0" w:line="240" w:lineRule="auto"/>
              <w:rPr>
                <w:rFonts w:cs="Arial"/>
                <w:lang w:val="en-US"/>
              </w:rPr>
            </w:pPr>
            <w:r w:rsidRPr="00715872">
              <w:rPr>
                <w:rFonts w:cs="Arial"/>
                <w:lang w:val="en-US"/>
              </w:rPr>
              <w:t xml:space="preserve">Subject to operator policy and user consent, the 6G system shall support dynamic configuration of  UEs and the associated 3GPP services (e.g., communication service, sensing service, computing service, AI service) to adapt to varying conditions (e.g., network conditions, application needs, resource availability) to provide optimal service operation. </w:t>
            </w:r>
          </w:p>
          <w:p w14:paraId="7050CE5E" w14:textId="596F9ADA" w:rsidR="005B1BBE" w:rsidRDefault="00715872" w:rsidP="00715872">
            <w:pPr>
              <w:spacing w:after="0" w:line="240" w:lineRule="auto"/>
              <w:rPr>
                <w:rFonts w:cs="Arial"/>
                <w:lang w:val="en-US"/>
              </w:rPr>
            </w:pPr>
            <w:r w:rsidRPr="00715872">
              <w:rPr>
                <w:rFonts w:cs="Arial"/>
                <w:lang w:val="en-US"/>
              </w:rPr>
              <w:t>NOTE:</w:t>
            </w:r>
            <w:r w:rsidRPr="00715872">
              <w:rPr>
                <w:rFonts w:cs="Arial"/>
                <w:lang w:val="en-US"/>
              </w:rPr>
              <w:tab/>
              <w:t>The optimal service operation aims to deliver network services efficiently and effectively, maximizing user satisfaction while minimizing resource utilization.</w:t>
            </w:r>
          </w:p>
        </w:tc>
        <w:tc>
          <w:tcPr>
            <w:tcW w:w="1725" w:type="dxa"/>
          </w:tcPr>
          <w:p w14:paraId="6709D4D2" w14:textId="77777777" w:rsidR="005B1BBE" w:rsidRDefault="005B1BBE" w:rsidP="005B1BBE">
            <w:pPr>
              <w:spacing w:after="0" w:line="240" w:lineRule="auto"/>
              <w:rPr>
                <w:rFonts w:cs="Arial"/>
                <w:lang w:val="en-US"/>
              </w:rPr>
            </w:pPr>
          </w:p>
        </w:tc>
        <w:tc>
          <w:tcPr>
            <w:tcW w:w="0" w:type="auto"/>
          </w:tcPr>
          <w:p w14:paraId="7F36730C" w14:textId="77777777" w:rsidR="005B1BBE" w:rsidRDefault="005B1BBE" w:rsidP="005B1BBE">
            <w:pPr>
              <w:spacing w:after="0" w:line="240" w:lineRule="auto"/>
              <w:rPr>
                <w:rFonts w:cs="Arial"/>
                <w:lang w:val="en-US"/>
              </w:rPr>
            </w:pPr>
          </w:p>
        </w:tc>
        <w:tc>
          <w:tcPr>
            <w:tcW w:w="0" w:type="auto"/>
          </w:tcPr>
          <w:p w14:paraId="66E88FBD" w14:textId="77777777" w:rsidR="005B1BBE" w:rsidRDefault="005B1BBE" w:rsidP="005B1BBE">
            <w:pPr>
              <w:spacing w:after="0" w:line="240" w:lineRule="auto"/>
              <w:rPr>
                <w:rFonts w:cs="Arial"/>
                <w:lang w:val="en-US"/>
              </w:rPr>
            </w:pPr>
          </w:p>
        </w:tc>
      </w:tr>
      <w:tr w:rsidR="00BE53E5" w14:paraId="43584FFC" w14:textId="77777777" w:rsidTr="007B2DC2">
        <w:tc>
          <w:tcPr>
            <w:tcW w:w="1357" w:type="dxa"/>
          </w:tcPr>
          <w:p w14:paraId="384B6293" w14:textId="5B5290BE" w:rsidR="00CA6A41" w:rsidRDefault="00CA6A41" w:rsidP="00CA6A41">
            <w:pPr>
              <w:spacing w:after="0" w:line="240" w:lineRule="auto"/>
              <w:rPr>
                <w:rFonts w:cs="Arial"/>
                <w:lang w:val="en-US"/>
              </w:rPr>
            </w:pPr>
            <w:r w:rsidRPr="00BD37EE">
              <w:t>PR 6.46.6-1</w:t>
            </w:r>
          </w:p>
        </w:tc>
        <w:tc>
          <w:tcPr>
            <w:tcW w:w="4230" w:type="dxa"/>
          </w:tcPr>
          <w:p w14:paraId="3F117925" w14:textId="29290729" w:rsidR="00CA6A41" w:rsidRDefault="00CA6A41" w:rsidP="00CA6A41">
            <w:pPr>
              <w:spacing w:after="0" w:line="240" w:lineRule="auto"/>
              <w:rPr>
                <w:rFonts w:cs="Arial"/>
                <w:lang w:val="en-US"/>
              </w:rPr>
            </w:pPr>
            <w:r w:rsidRPr="00BD37EE">
              <w:t>Based on the user consent and operator’s policy, the 6G network shall be able to support the discovery of 3rd party AI agent (application) on the UE.</w:t>
            </w:r>
          </w:p>
        </w:tc>
        <w:tc>
          <w:tcPr>
            <w:tcW w:w="1725" w:type="dxa"/>
          </w:tcPr>
          <w:p w14:paraId="1C614ED2" w14:textId="77777777" w:rsidR="00CA6A41" w:rsidRDefault="00CA6A41" w:rsidP="00CA6A41">
            <w:pPr>
              <w:spacing w:after="0" w:line="240" w:lineRule="auto"/>
              <w:rPr>
                <w:rFonts w:cs="Arial"/>
                <w:lang w:val="en-US"/>
              </w:rPr>
            </w:pPr>
          </w:p>
        </w:tc>
        <w:tc>
          <w:tcPr>
            <w:tcW w:w="0" w:type="auto"/>
          </w:tcPr>
          <w:p w14:paraId="5C19819D" w14:textId="77777777" w:rsidR="00CA6A41" w:rsidRDefault="00CA6A41" w:rsidP="00CA6A41">
            <w:pPr>
              <w:spacing w:after="0" w:line="240" w:lineRule="auto"/>
              <w:rPr>
                <w:rFonts w:cs="Arial"/>
                <w:lang w:val="en-US"/>
              </w:rPr>
            </w:pPr>
          </w:p>
        </w:tc>
        <w:tc>
          <w:tcPr>
            <w:tcW w:w="0" w:type="auto"/>
          </w:tcPr>
          <w:p w14:paraId="598E4E22" w14:textId="77777777" w:rsidR="00CA6A41" w:rsidRDefault="00CA6A41" w:rsidP="00CA6A41">
            <w:pPr>
              <w:spacing w:after="0" w:line="240" w:lineRule="auto"/>
              <w:rPr>
                <w:rFonts w:cs="Arial"/>
                <w:lang w:val="en-US"/>
              </w:rPr>
            </w:pPr>
          </w:p>
        </w:tc>
      </w:tr>
      <w:tr w:rsidR="00BE53E5" w14:paraId="09B4C150" w14:textId="77777777" w:rsidTr="007B2DC2">
        <w:tc>
          <w:tcPr>
            <w:tcW w:w="1357" w:type="dxa"/>
          </w:tcPr>
          <w:p w14:paraId="2E014406" w14:textId="2C96C80E" w:rsidR="00CA6A41" w:rsidRDefault="00CA6A41" w:rsidP="00CA6A41">
            <w:pPr>
              <w:spacing w:after="0" w:line="240" w:lineRule="auto"/>
              <w:rPr>
                <w:rFonts w:cs="Arial"/>
                <w:lang w:val="en-US"/>
              </w:rPr>
            </w:pPr>
            <w:r w:rsidRPr="00BD37EE">
              <w:t>PR 6.46.6-2</w:t>
            </w:r>
          </w:p>
        </w:tc>
        <w:tc>
          <w:tcPr>
            <w:tcW w:w="4230" w:type="dxa"/>
          </w:tcPr>
          <w:p w14:paraId="019B6CFB" w14:textId="3026D285" w:rsidR="00CA6A41" w:rsidRDefault="00CA6A41" w:rsidP="00CA6A41">
            <w:pPr>
              <w:spacing w:after="0" w:line="240" w:lineRule="auto"/>
              <w:rPr>
                <w:rFonts w:cs="Arial"/>
                <w:lang w:val="en-US"/>
              </w:rPr>
            </w:pPr>
            <w:r w:rsidRPr="00BD37EE">
              <w:t>Based on the user consent and operator’s policy, the 6G system shall be able to support means for the network to invoke the 3rd party AI agent (application) on the UE.</w:t>
            </w:r>
          </w:p>
        </w:tc>
        <w:tc>
          <w:tcPr>
            <w:tcW w:w="1725" w:type="dxa"/>
          </w:tcPr>
          <w:p w14:paraId="42B081A5" w14:textId="77777777" w:rsidR="00CA6A41" w:rsidRDefault="00CA6A41" w:rsidP="00CA6A41">
            <w:pPr>
              <w:spacing w:after="0" w:line="240" w:lineRule="auto"/>
              <w:rPr>
                <w:rFonts w:cs="Arial"/>
                <w:lang w:val="en-US"/>
              </w:rPr>
            </w:pPr>
          </w:p>
        </w:tc>
        <w:tc>
          <w:tcPr>
            <w:tcW w:w="0" w:type="auto"/>
          </w:tcPr>
          <w:p w14:paraId="086A7415" w14:textId="77777777" w:rsidR="00CA6A41" w:rsidRDefault="00CA6A41" w:rsidP="00CA6A41">
            <w:pPr>
              <w:spacing w:after="0" w:line="240" w:lineRule="auto"/>
              <w:rPr>
                <w:rFonts w:cs="Arial"/>
                <w:lang w:val="en-US"/>
              </w:rPr>
            </w:pPr>
          </w:p>
        </w:tc>
        <w:tc>
          <w:tcPr>
            <w:tcW w:w="0" w:type="auto"/>
          </w:tcPr>
          <w:p w14:paraId="76F40019" w14:textId="77777777" w:rsidR="00CA6A41" w:rsidRDefault="00CA6A41" w:rsidP="00CA6A41">
            <w:pPr>
              <w:spacing w:after="0" w:line="240" w:lineRule="auto"/>
              <w:rPr>
                <w:rFonts w:cs="Arial"/>
                <w:lang w:val="en-US"/>
              </w:rPr>
            </w:pPr>
          </w:p>
        </w:tc>
      </w:tr>
      <w:tr w:rsidR="00BE53E5" w14:paraId="196770C4" w14:textId="77777777" w:rsidTr="007B2DC2">
        <w:tc>
          <w:tcPr>
            <w:tcW w:w="1357" w:type="dxa"/>
          </w:tcPr>
          <w:p w14:paraId="7668C1D9" w14:textId="7F3C158C" w:rsidR="005B1BBE" w:rsidRDefault="00616504" w:rsidP="005B1BBE">
            <w:pPr>
              <w:spacing w:after="0" w:line="240" w:lineRule="auto"/>
              <w:rPr>
                <w:rFonts w:cs="Arial"/>
                <w:lang w:val="en-US"/>
              </w:rPr>
            </w:pPr>
            <w:r w:rsidRPr="00616504">
              <w:rPr>
                <w:rFonts w:cs="Arial"/>
                <w:lang w:val="en-US"/>
              </w:rPr>
              <w:t>PR 6.47.6-1</w:t>
            </w:r>
          </w:p>
        </w:tc>
        <w:tc>
          <w:tcPr>
            <w:tcW w:w="4230" w:type="dxa"/>
          </w:tcPr>
          <w:p w14:paraId="2BE18CFB" w14:textId="44F41EF7" w:rsidR="005B1BBE" w:rsidRDefault="00616504" w:rsidP="005B1BBE">
            <w:pPr>
              <w:spacing w:after="0" w:line="240" w:lineRule="auto"/>
              <w:rPr>
                <w:rFonts w:cs="Arial"/>
                <w:lang w:val="en-US"/>
              </w:rPr>
            </w:pPr>
            <w:r w:rsidRPr="00616504">
              <w:rPr>
                <w:rFonts w:cs="Arial"/>
                <w:lang w:val="en-US"/>
              </w:rPr>
              <w:t>Subject to operator’s policy, regulatory requirements and user consent, the 6G system shall support a mechanism for a user-authorized AI application (e.g. AI agent) in the Service Hosting Environment to autonomously initiate communication with emergency services on behalf of the user, i.e. the communication session is associated with the user's identity and location.</w:t>
            </w:r>
          </w:p>
        </w:tc>
        <w:tc>
          <w:tcPr>
            <w:tcW w:w="1725" w:type="dxa"/>
          </w:tcPr>
          <w:p w14:paraId="06EA4970" w14:textId="77777777" w:rsidR="005B1BBE" w:rsidRDefault="005B1BBE" w:rsidP="005B1BBE">
            <w:pPr>
              <w:spacing w:after="0" w:line="240" w:lineRule="auto"/>
              <w:rPr>
                <w:rFonts w:cs="Arial"/>
                <w:lang w:val="en-US"/>
              </w:rPr>
            </w:pPr>
          </w:p>
        </w:tc>
        <w:tc>
          <w:tcPr>
            <w:tcW w:w="0" w:type="auto"/>
          </w:tcPr>
          <w:p w14:paraId="650FEF67" w14:textId="77777777" w:rsidR="005B1BBE" w:rsidRDefault="005B1BBE" w:rsidP="005B1BBE">
            <w:pPr>
              <w:spacing w:after="0" w:line="240" w:lineRule="auto"/>
              <w:rPr>
                <w:rFonts w:cs="Arial"/>
                <w:lang w:val="en-US"/>
              </w:rPr>
            </w:pPr>
          </w:p>
        </w:tc>
        <w:tc>
          <w:tcPr>
            <w:tcW w:w="0" w:type="auto"/>
          </w:tcPr>
          <w:p w14:paraId="2F603895" w14:textId="77777777" w:rsidR="005B1BBE" w:rsidRDefault="005B1BBE" w:rsidP="005B1BBE">
            <w:pPr>
              <w:spacing w:after="0" w:line="240" w:lineRule="auto"/>
              <w:rPr>
                <w:rFonts w:cs="Arial"/>
                <w:lang w:val="en-US"/>
              </w:rPr>
            </w:pPr>
          </w:p>
        </w:tc>
      </w:tr>
      <w:tr w:rsidR="00BE53E5" w14:paraId="6DB031C0" w14:textId="77777777" w:rsidTr="007B2DC2">
        <w:tc>
          <w:tcPr>
            <w:tcW w:w="1357" w:type="dxa"/>
          </w:tcPr>
          <w:p w14:paraId="305DD15E" w14:textId="22073FC7" w:rsidR="005B1BBE" w:rsidRDefault="00616504" w:rsidP="005B1BBE">
            <w:pPr>
              <w:spacing w:after="0" w:line="240" w:lineRule="auto"/>
              <w:rPr>
                <w:rFonts w:cs="Arial"/>
                <w:lang w:val="en-US"/>
              </w:rPr>
            </w:pPr>
            <w:r w:rsidRPr="00616504">
              <w:rPr>
                <w:rFonts w:cs="Arial"/>
                <w:lang w:val="en-US"/>
              </w:rPr>
              <w:t>PR 6.47.6-2</w:t>
            </w:r>
          </w:p>
        </w:tc>
        <w:tc>
          <w:tcPr>
            <w:tcW w:w="4230" w:type="dxa"/>
          </w:tcPr>
          <w:p w14:paraId="1A35C58A" w14:textId="4002969B" w:rsidR="005B1BBE" w:rsidRDefault="00616504" w:rsidP="005B1BBE">
            <w:pPr>
              <w:spacing w:after="0" w:line="240" w:lineRule="auto"/>
              <w:rPr>
                <w:rFonts w:cs="Arial"/>
                <w:lang w:val="en-US"/>
              </w:rPr>
            </w:pPr>
            <w:r w:rsidRPr="00616504">
              <w:rPr>
                <w:rFonts w:cs="Arial"/>
                <w:lang w:val="en-US"/>
              </w:rPr>
              <w:t>Subject to operator’s policy, regulatory requirements and user consent, the 6G network shall support a mechanism to log the data (e.g.</w:t>
            </w:r>
            <w:r w:rsidR="00617D19">
              <w:rPr>
                <w:rFonts w:cs="Arial"/>
                <w:lang w:val="en-US"/>
              </w:rPr>
              <w:t xml:space="preserve"> </w:t>
            </w:r>
            <w:r w:rsidRPr="00616504">
              <w:rPr>
                <w:rFonts w:cs="Arial"/>
                <w:lang w:val="en-US"/>
              </w:rPr>
              <w:t xml:space="preserve">sensor data, context information) used by an AI application (e.g. AI agent) in the Service Hosting Environment, which autonomously decided to </w:t>
            </w:r>
            <w:r w:rsidRPr="00616504">
              <w:rPr>
                <w:rFonts w:cs="Arial"/>
                <w:lang w:val="en-US"/>
              </w:rPr>
              <w:lastRenderedPageBreak/>
              <w:t>initiate communication with emergency services on behalf of the user.</w:t>
            </w:r>
          </w:p>
        </w:tc>
        <w:tc>
          <w:tcPr>
            <w:tcW w:w="1725" w:type="dxa"/>
          </w:tcPr>
          <w:p w14:paraId="1BE7F010" w14:textId="77777777" w:rsidR="005B1BBE" w:rsidRDefault="005B1BBE" w:rsidP="005B1BBE">
            <w:pPr>
              <w:spacing w:after="0" w:line="240" w:lineRule="auto"/>
              <w:rPr>
                <w:rFonts w:cs="Arial"/>
                <w:lang w:val="en-US"/>
              </w:rPr>
            </w:pPr>
          </w:p>
        </w:tc>
        <w:tc>
          <w:tcPr>
            <w:tcW w:w="0" w:type="auto"/>
          </w:tcPr>
          <w:p w14:paraId="2BF160BE" w14:textId="77777777" w:rsidR="005B1BBE" w:rsidRDefault="005B1BBE" w:rsidP="005B1BBE">
            <w:pPr>
              <w:spacing w:after="0" w:line="240" w:lineRule="auto"/>
              <w:rPr>
                <w:rFonts w:cs="Arial"/>
                <w:lang w:val="en-US"/>
              </w:rPr>
            </w:pPr>
          </w:p>
        </w:tc>
        <w:tc>
          <w:tcPr>
            <w:tcW w:w="0" w:type="auto"/>
          </w:tcPr>
          <w:p w14:paraId="66192513" w14:textId="77777777" w:rsidR="005B1BBE" w:rsidRDefault="005B1BBE" w:rsidP="005B1BBE">
            <w:pPr>
              <w:spacing w:after="0" w:line="240" w:lineRule="auto"/>
              <w:rPr>
                <w:rFonts w:cs="Arial"/>
                <w:lang w:val="en-US"/>
              </w:rPr>
            </w:pPr>
          </w:p>
        </w:tc>
      </w:tr>
      <w:tr w:rsidR="00BE53E5" w14:paraId="67901A33" w14:textId="77777777" w:rsidTr="007B2DC2">
        <w:tc>
          <w:tcPr>
            <w:tcW w:w="1357" w:type="dxa"/>
          </w:tcPr>
          <w:p w14:paraId="1B718984" w14:textId="70B055A7" w:rsidR="005B1BBE" w:rsidRDefault="00616504" w:rsidP="005B1BBE">
            <w:pPr>
              <w:spacing w:after="0" w:line="240" w:lineRule="auto"/>
              <w:rPr>
                <w:rFonts w:cs="Arial"/>
                <w:lang w:val="en-US"/>
              </w:rPr>
            </w:pPr>
            <w:r w:rsidRPr="00616504">
              <w:rPr>
                <w:rFonts w:cs="Arial"/>
                <w:lang w:val="en-US"/>
              </w:rPr>
              <w:t>PR 6.47.6-3</w:t>
            </w:r>
          </w:p>
        </w:tc>
        <w:tc>
          <w:tcPr>
            <w:tcW w:w="4230" w:type="dxa"/>
          </w:tcPr>
          <w:p w14:paraId="636B0AAB" w14:textId="3C1214B2" w:rsidR="00616504" w:rsidRPr="00616504" w:rsidRDefault="00616504" w:rsidP="00616504">
            <w:pPr>
              <w:spacing w:after="0" w:line="240" w:lineRule="auto"/>
              <w:rPr>
                <w:rFonts w:cs="Arial"/>
                <w:lang w:val="en-US"/>
              </w:rPr>
            </w:pPr>
            <w:r w:rsidRPr="00616504">
              <w:rPr>
                <w:rFonts w:cs="Arial"/>
                <w:lang w:val="en-US"/>
              </w:rPr>
              <w:t>Subject to operator’s policy, regulatory requirements and user consent, the 6G system shall support a mechanism for a user to provide policies which define the autonomous actions that can be taken by their authorized AI applications (e.g. AI agents) in the Service Hosting Environment.</w:t>
            </w:r>
          </w:p>
          <w:p w14:paraId="6DB53CAE" w14:textId="3F77AC91" w:rsidR="005B1BBE" w:rsidRDefault="00616504" w:rsidP="00616504">
            <w:pPr>
              <w:spacing w:after="0" w:line="240" w:lineRule="auto"/>
              <w:rPr>
                <w:rFonts w:cs="Arial"/>
                <w:lang w:val="en-US"/>
              </w:rPr>
            </w:pPr>
            <w:r w:rsidRPr="00616504">
              <w:rPr>
                <w:rFonts w:cs="Arial"/>
                <w:lang w:val="en-US"/>
              </w:rPr>
              <w:t>NOTE:</w:t>
            </w:r>
            <w:r w:rsidR="00DA3FEE">
              <w:rPr>
                <w:rFonts w:cs="Arial"/>
                <w:lang w:val="en-US"/>
              </w:rPr>
              <w:tab/>
            </w:r>
            <w:r w:rsidRPr="00616504">
              <w:rPr>
                <w:rFonts w:cs="Arial"/>
                <w:lang w:val="en-US"/>
              </w:rPr>
              <w:t>For example, a user could provide a policy authorizing their AI agent to share location data with a pre-defined family member. A separate policy could authorize their AI agent to initiate communication with emergency services on the user's behalf when the agent identifies a critical safety event.</w:t>
            </w:r>
          </w:p>
        </w:tc>
        <w:tc>
          <w:tcPr>
            <w:tcW w:w="1725" w:type="dxa"/>
          </w:tcPr>
          <w:p w14:paraId="5CE5D419" w14:textId="77777777" w:rsidR="005B1BBE" w:rsidRDefault="005B1BBE" w:rsidP="005B1BBE">
            <w:pPr>
              <w:spacing w:after="0" w:line="240" w:lineRule="auto"/>
              <w:rPr>
                <w:rFonts w:cs="Arial"/>
                <w:lang w:val="en-US"/>
              </w:rPr>
            </w:pPr>
          </w:p>
        </w:tc>
        <w:tc>
          <w:tcPr>
            <w:tcW w:w="0" w:type="auto"/>
          </w:tcPr>
          <w:p w14:paraId="7806AAB4" w14:textId="77777777" w:rsidR="005B1BBE" w:rsidRDefault="005B1BBE" w:rsidP="005B1BBE">
            <w:pPr>
              <w:spacing w:after="0" w:line="240" w:lineRule="auto"/>
              <w:rPr>
                <w:rFonts w:cs="Arial"/>
                <w:lang w:val="en-US"/>
              </w:rPr>
            </w:pPr>
          </w:p>
        </w:tc>
        <w:tc>
          <w:tcPr>
            <w:tcW w:w="0" w:type="auto"/>
          </w:tcPr>
          <w:p w14:paraId="32CFC39D" w14:textId="77777777" w:rsidR="005B1BBE" w:rsidRDefault="005B1BBE" w:rsidP="005B1BBE">
            <w:pPr>
              <w:spacing w:after="0" w:line="240" w:lineRule="auto"/>
              <w:rPr>
                <w:rFonts w:cs="Arial"/>
                <w:lang w:val="en-US"/>
              </w:rPr>
            </w:pPr>
          </w:p>
        </w:tc>
      </w:tr>
      <w:tr w:rsidR="00BE53E5" w14:paraId="49AA6E3D" w14:textId="77777777" w:rsidTr="00052FC7">
        <w:tc>
          <w:tcPr>
            <w:tcW w:w="1357" w:type="dxa"/>
          </w:tcPr>
          <w:p w14:paraId="76933EE3" w14:textId="6D468778" w:rsidR="00617D19" w:rsidRDefault="0078073E" w:rsidP="00052FC7">
            <w:pPr>
              <w:spacing w:after="0" w:line="240" w:lineRule="auto"/>
              <w:rPr>
                <w:rFonts w:cs="Arial"/>
                <w:lang w:val="en-US"/>
              </w:rPr>
            </w:pPr>
            <w:r w:rsidRPr="0078073E">
              <w:rPr>
                <w:rFonts w:cs="Arial"/>
                <w:lang w:val="en-US"/>
              </w:rPr>
              <w:t>PR 6.48.6-1</w:t>
            </w:r>
          </w:p>
        </w:tc>
        <w:tc>
          <w:tcPr>
            <w:tcW w:w="4230" w:type="dxa"/>
          </w:tcPr>
          <w:p w14:paraId="5907B194" w14:textId="7EF0C253" w:rsidR="0078073E" w:rsidRPr="0078073E" w:rsidRDefault="0078073E" w:rsidP="0078073E">
            <w:pPr>
              <w:spacing w:after="0" w:line="240" w:lineRule="auto"/>
              <w:rPr>
                <w:rFonts w:cs="Arial"/>
                <w:lang w:val="en-US"/>
              </w:rPr>
            </w:pPr>
            <w:r w:rsidRPr="0078073E">
              <w:rPr>
                <w:rFonts w:cs="Arial"/>
                <w:lang w:val="en-US"/>
              </w:rPr>
              <w:t>The 6G system shall be able to provide the communication and AI service for users with the KPI requirements summarized below:</w:t>
            </w:r>
          </w:p>
          <w:p w14:paraId="09E07517" w14:textId="173450DC" w:rsidR="00617D19" w:rsidRDefault="0078073E" w:rsidP="0078073E">
            <w:pPr>
              <w:spacing w:after="0" w:line="240" w:lineRule="auto"/>
              <w:rPr>
                <w:rFonts w:cs="Arial"/>
                <w:lang w:val="en-US"/>
              </w:rPr>
            </w:pPr>
            <w:r w:rsidRPr="0078073E">
              <w:rPr>
                <w:rFonts w:cs="Arial"/>
                <w:highlight w:val="yellow"/>
                <w:lang w:val="en-US"/>
              </w:rPr>
              <w:t>Table 6.48.6-1</w:t>
            </w:r>
            <w:r w:rsidRPr="0078073E">
              <w:rPr>
                <w:rFonts w:cs="Arial"/>
                <w:lang w:val="en-US"/>
              </w:rPr>
              <w:t>: Proposed KPIs for use case on service robot</w:t>
            </w:r>
          </w:p>
        </w:tc>
        <w:tc>
          <w:tcPr>
            <w:tcW w:w="1725" w:type="dxa"/>
          </w:tcPr>
          <w:p w14:paraId="02F8B91E" w14:textId="77777777" w:rsidR="00617D19" w:rsidRDefault="00617D19" w:rsidP="00052FC7">
            <w:pPr>
              <w:spacing w:after="0" w:line="240" w:lineRule="auto"/>
              <w:rPr>
                <w:rFonts w:cs="Arial"/>
                <w:lang w:val="en-US"/>
              </w:rPr>
            </w:pPr>
          </w:p>
        </w:tc>
        <w:tc>
          <w:tcPr>
            <w:tcW w:w="0" w:type="auto"/>
          </w:tcPr>
          <w:p w14:paraId="1AE26B7F" w14:textId="77777777" w:rsidR="00617D19" w:rsidRDefault="00617D19" w:rsidP="00052FC7">
            <w:pPr>
              <w:spacing w:after="0" w:line="240" w:lineRule="auto"/>
              <w:rPr>
                <w:rFonts w:cs="Arial"/>
                <w:lang w:val="en-US"/>
              </w:rPr>
            </w:pPr>
          </w:p>
        </w:tc>
        <w:tc>
          <w:tcPr>
            <w:tcW w:w="0" w:type="auto"/>
          </w:tcPr>
          <w:p w14:paraId="7B42B86F" w14:textId="77777777" w:rsidR="00617D19" w:rsidRDefault="00617D19" w:rsidP="00052FC7">
            <w:pPr>
              <w:spacing w:after="0" w:line="240" w:lineRule="auto"/>
              <w:rPr>
                <w:rFonts w:cs="Arial"/>
                <w:lang w:val="en-US"/>
              </w:rPr>
            </w:pPr>
          </w:p>
        </w:tc>
      </w:tr>
      <w:tr w:rsidR="00BE53E5" w14:paraId="7A8B42E4" w14:textId="77777777" w:rsidTr="00052FC7">
        <w:tc>
          <w:tcPr>
            <w:tcW w:w="1357" w:type="dxa"/>
          </w:tcPr>
          <w:p w14:paraId="2A53F400" w14:textId="55C37711" w:rsidR="00617D19" w:rsidRDefault="00FD096C" w:rsidP="00052FC7">
            <w:pPr>
              <w:spacing w:after="0" w:line="240" w:lineRule="auto"/>
              <w:rPr>
                <w:rFonts w:cs="Arial"/>
                <w:lang w:val="en-US"/>
              </w:rPr>
            </w:pPr>
            <w:r w:rsidRPr="00FD096C">
              <w:rPr>
                <w:rFonts w:cs="Arial"/>
                <w:lang w:val="en-US"/>
              </w:rPr>
              <w:t>PR 6.49.6-1</w:t>
            </w:r>
          </w:p>
        </w:tc>
        <w:tc>
          <w:tcPr>
            <w:tcW w:w="4230" w:type="dxa"/>
          </w:tcPr>
          <w:p w14:paraId="71C475AB" w14:textId="4CE0E9CC" w:rsidR="00617D19" w:rsidRDefault="00FD096C" w:rsidP="00FD096C">
            <w:pPr>
              <w:spacing w:after="0" w:line="240" w:lineRule="auto"/>
              <w:rPr>
                <w:rFonts w:cs="Arial"/>
                <w:lang w:val="en-US"/>
              </w:rPr>
            </w:pPr>
            <w:r w:rsidRPr="00FD096C">
              <w:rPr>
                <w:rFonts w:cs="Arial"/>
                <w:lang w:val="en-US"/>
              </w:rPr>
              <w:t>The 6G system shall be able to provide the communication and AI service (assuming AI inferencing in Service Hosting Environment) for users with the KPI requirements in</w:t>
            </w:r>
            <w:r>
              <w:rPr>
                <w:rFonts w:cs="Arial"/>
                <w:lang w:val="en-US"/>
              </w:rPr>
              <w:t xml:space="preserve"> </w:t>
            </w:r>
            <w:r w:rsidRPr="000F6AA3">
              <w:rPr>
                <w:rFonts w:cs="Arial"/>
                <w:highlight w:val="yellow"/>
                <w:lang w:val="en-US"/>
              </w:rPr>
              <w:t>Table 6.49.6-1</w:t>
            </w:r>
            <w:r w:rsidRPr="00FD096C">
              <w:rPr>
                <w:rFonts w:cs="Arial"/>
                <w:lang w:val="en-US"/>
              </w:rPr>
              <w:t>: KPIs for physical AI robot to perform cognitive functions for to interact with a human user via 6G network</w:t>
            </w:r>
          </w:p>
        </w:tc>
        <w:tc>
          <w:tcPr>
            <w:tcW w:w="1725" w:type="dxa"/>
          </w:tcPr>
          <w:p w14:paraId="18E320E0" w14:textId="77777777" w:rsidR="00617D19" w:rsidRDefault="00617D19" w:rsidP="00052FC7">
            <w:pPr>
              <w:spacing w:after="0" w:line="240" w:lineRule="auto"/>
              <w:rPr>
                <w:rFonts w:cs="Arial"/>
                <w:lang w:val="en-US"/>
              </w:rPr>
            </w:pPr>
          </w:p>
        </w:tc>
        <w:tc>
          <w:tcPr>
            <w:tcW w:w="0" w:type="auto"/>
          </w:tcPr>
          <w:p w14:paraId="5C70FFAC" w14:textId="77777777" w:rsidR="00617D19" w:rsidRDefault="00617D19" w:rsidP="00052FC7">
            <w:pPr>
              <w:spacing w:after="0" w:line="240" w:lineRule="auto"/>
              <w:rPr>
                <w:rFonts w:cs="Arial"/>
                <w:lang w:val="en-US"/>
              </w:rPr>
            </w:pPr>
          </w:p>
        </w:tc>
        <w:tc>
          <w:tcPr>
            <w:tcW w:w="0" w:type="auto"/>
          </w:tcPr>
          <w:p w14:paraId="760D6291" w14:textId="77777777" w:rsidR="00617D19" w:rsidRDefault="00617D19" w:rsidP="00052FC7">
            <w:pPr>
              <w:spacing w:after="0" w:line="240" w:lineRule="auto"/>
              <w:rPr>
                <w:rFonts w:cs="Arial"/>
                <w:lang w:val="en-US"/>
              </w:rPr>
            </w:pPr>
          </w:p>
        </w:tc>
      </w:tr>
      <w:tr w:rsidR="00BE53E5" w14:paraId="28DFF74C" w14:textId="77777777" w:rsidTr="00052FC7">
        <w:tc>
          <w:tcPr>
            <w:tcW w:w="1357" w:type="dxa"/>
          </w:tcPr>
          <w:p w14:paraId="4B922C86" w14:textId="242E7FA6" w:rsidR="00EB7BB0" w:rsidRDefault="00EB7BB0" w:rsidP="00EB7BB0">
            <w:pPr>
              <w:spacing w:after="0" w:line="240" w:lineRule="auto"/>
              <w:rPr>
                <w:rFonts w:cs="Arial"/>
                <w:lang w:val="en-US"/>
              </w:rPr>
            </w:pPr>
            <w:r w:rsidRPr="008F60A6">
              <w:t>PR 6.50.6-1</w:t>
            </w:r>
          </w:p>
        </w:tc>
        <w:tc>
          <w:tcPr>
            <w:tcW w:w="4230" w:type="dxa"/>
          </w:tcPr>
          <w:p w14:paraId="41C2E8B8" w14:textId="5A7C4B90" w:rsidR="00EB7BB0" w:rsidRDefault="00EB7BB0" w:rsidP="00EB7BB0">
            <w:pPr>
              <w:spacing w:after="0" w:line="240" w:lineRule="auto"/>
              <w:rPr>
                <w:rFonts w:cs="Arial"/>
                <w:lang w:val="en-US"/>
              </w:rPr>
            </w:pPr>
            <w:r w:rsidRPr="008F60A6">
              <w:t>Subject to operator policy, the 6G network shall be able to manage and coordinate various network operations (e.g. AI model training/selection, computing resource selection, communication performance monitoring) upon receiving a request (e.g. combined 3GPP service that combines services such as 6G AI service and communication service) with the requested service requirement.</w:t>
            </w:r>
          </w:p>
        </w:tc>
        <w:tc>
          <w:tcPr>
            <w:tcW w:w="1725" w:type="dxa"/>
          </w:tcPr>
          <w:p w14:paraId="6D66C517" w14:textId="77777777" w:rsidR="00EB7BB0" w:rsidRDefault="00EB7BB0" w:rsidP="00EB7BB0">
            <w:pPr>
              <w:spacing w:after="0" w:line="240" w:lineRule="auto"/>
              <w:rPr>
                <w:rFonts w:cs="Arial"/>
                <w:lang w:val="en-US"/>
              </w:rPr>
            </w:pPr>
          </w:p>
        </w:tc>
        <w:tc>
          <w:tcPr>
            <w:tcW w:w="0" w:type="auto"/>
          </w:tcPr>
          <w:p w14:paraId="1AA3F2ED" w14:textId="77777777" w:rsidR="00EB7BB0" w:rsidRDefault="00EB7BB0" w:rsidP="00EB7BB0">
            <w:pPr>
              <w:spacing w:after="0" w:line="240" w:lineRule="auto"/>
              <w:rPr>
                <w:rFonts w:cs="Arial"/>
                <w:lang w:val="en-US"/>
              </w:rPr>
            </w:pPr>
          </w:p>
        </w:tc>
        <w:tc>
          <w:tcPr>
            <w:tcW w:w="0" w:type="auto"/>
          </w:tcPr>
          <w:p w14:paraId="1EAB3369" w14:textId="77777777" w:rsidR="00EB7BB0" w:rsidRDefault="00EB7BB0" w:rsidP="00EB7BB0">
            <w:pPr>
              <w:spacing w:after="0" w:line="240" w:lineRule="auto"/>
              <w:rPr>
                <w:rFonts w:cs="Arial"/>
                <w:lang w:val="en-US"/>
              </w:rPr>
            </w:pPr>
          </w:p>
        </w:tc>
      </w:tr>
      <w:tr w:rsidR="00BE53E5" w14:paraId="4A690F2A" w14:textId="77777777" w:rsidTr="00052FC7">
        <w:tc>
          <w:tcPr>
            <w:tcW w:w="1357" w:type="dxa"/>
          </w:tcPr>
          <w:p w14:paraId="331EE245" w14:textId="111CBEB0" w:rsidR="00EB7BB0" w:rsidRDefault="00EB7BB0" w:rsidP="00EB7BB0">
            <w:pPr>
              <w:spacing w:after="0" w:line="240" w:lineRule="auto"/>
              <w:rPr>
                <w:rFonts w:cs="Arial"/>
                <w:lang w:val="en-US"/>
              </w:rPr>
            </w:pPr>
            <w:r w:rsidRPr="008F60A6">
              <w:lastRenderedPageBreak/>
              <w:t>PR 6.50.6-2</w:t>
            </w:r>
          </w:p>
        </w:tc>
        <w:tc>
          <w:tcPr>
            <w:tcW w:w="4230" w:type="dxa"/>
          </w:tcPr>
          <w:p w14:paraId="42DB4BBB" w14:textId="4B113D38" w:rsidR="00EB7BB0" w:rsidRDefault="00EB7BB0" w:rsidP="00EB7BB0">
            <w:pPr>
              <w:spacing w:after="0" w:line="240" w:lineRule="auto"/>
              <w:rPr>
                <w:rFonts w:cs="Arial"/>
                <w:lang w:val="en-US"/>
              </w:rPr>
            </w:pPr>
            <w:r w:rsidRPr="008F60A6">
              <w:t>Subject to operator policy, the 6G network shall be able to support a mechanism to guarantee the user experience when providing combined 3GPP service (e.g., combines 6G AI service and communication service).</w:t>
            </w:r>
          </w:p>
        </w:tc>
        <w:tc>
          <w:tcPr>
            <w:tcW w:w="1725" w:type="dxa"/>
          </w:tcPr>
          <w:p w14:paraId="71F51687" w14:textId="77777777" w:rsidR="00EB7BB0" w:rsidRDefault="00EB7BB0" w:rsidP="00EB7BB0">
            <w:pPr>
              <w:spacing w:after="0" w:line="240" w:lineRule="auto"/>
              <w:rPr>
                <w:rFonts w:cs="Arial"/>
                <w:lang w:val="en-US"/>
              </w:rPr>
            </w:pPr>
          </w:p>
        </w:tc>
        <w:tc>
          <w:tcPr>
            <w:tcW w:w="0" w:type="auto"/>
          </w:tcPr>
          <w:p w14:paraId="626E31D3" w14:textId="77777777" w:rsidR="00EB7BB0" w:rsidRDefault="00EB7BB0" w:rsidP="00EB7BB0">
            <w:pPr>
              <w:spacing w:after="0" w:line="240" w:lineRule="auto"/>
              <w:rPr>
                <w:rFonts w:cs="Arial"/>
                <w:lang w:val="en-US"/>
              </w:rPr>
            </w:pPr>
          </w:p>
        </w:tc>
        <w:tc>
          <w:tcPr>
            <w:tcW w:w="0" w:type="auto"/>
          </w:tcPr>
          <w:p w14:paraId="387A645D" w14:textId="77777777" w:rsidR="00EB7BB0" w:rsidRDefault="00EB7BB0" w:rsidP="00EB7BB0">
            <w:pPr>
              <w:spacing w:after="0" w:line="240" w:lineRule="auto"/>
              <w:rPr>
                <w:rFonts w:cs="Arial"/>
                <w:lang w:val="en-US"/>
              </w:rPr>
            </w:pPr>
          </w:p>
        </w:tc>
      </w:tr>
      <w:tr w:rsidR="00BE53E5" w14:paraId="5FEA78F3" w14:textId="77777777" w:rsidTr="00052FC7">
        <w:tc>
          <w:tcPr>
            <w:tcW w:w="1357" w:type="dxa"/>
          </w:tcPr>
          <w:p w14:paraId="3B778DC2" w14:textId="13FE83AF" w:rsidR="00EB7BB0" w:rsidRDefault="00EB7BB0" w:rsidP="00EB7BB0">
            <w:pPr>
              <w:spacing w:after="0" w:line="240" w:lineRule="auto"/>
              <w:rPr>
                <w:rFonts w:cs="Arial"/>
                <w:lang w:val="en-US"/>
              </w:rPr>
            </w:pPr>
            <w:r w:rsidRPr="008F60A6">
              <w:t>PR 6.50.6-3</w:t>
            </w:r>
          </w:p>
        </w:tc>
        <w:tc>
          <w:tcPr>
            <w:tcW w:w="4230" w:type="dxa"/>
          </w:tcPr>
          <w:p w14:paraId="74861A99" w14:textId="109B1B78" w:rsidR="00EB7BB0" w:rsidRDefault="00EB7BB0" w:rsidP="00EB7BB0">
            <w:pPr>
              <w:spacing w:after="0" w:line="240" w:lineRule="auto"/>
              <w:rPr>
                <w:rFonts w:cs="Arial"/>
                <w:lang w:val="en-US"/>
              </w:rPr>
            </w:pPr>
            <w:r w:rsidRPr="008F60A6">
              <w:t xml:space="preserve">Subject to operator policy, the 6G network shall be able to monitor the performance (e.g. AI model inference accuracy) and report them to the 3rd party. </w:t>
            </w:r>
          </w:p>
        </w:tc>
        <w:tc>
          <w:tcPr>
            <w:tcW w:w="1725" w:type="dxa"/>
          </w:tcPr>
          <w:p w14:paraId="57B75897" w14:textId="77777777" w:rsidR="00EB7BB0" w:rsidRDefault="00EB7BB0" w:rsidP="00EB7BB0">
            <w:pPr>
              <w:spacing w:after="0" w:line="240" w:lineRule="auto"/>
              <w:rPr>
                <w:rFonts w:cs="Arial"/>
                <w:lang w:val="en-US"/>
              </w:rPr>
            </w:pPr>
          </w:p>
        </w:tc>
        <w:tc>
          <w:tcPr>
            <w:tcW w:w="0" w:type="auto"/>
          </w:tcPr>
          <w:p w14:paraId="2FCE802F" w14:textId="77777777" w:rsidR="00EB7BB0" w:rsidRDefault="00EB7BB0" w:rsidP="00EB7BB0">
            <w:pPr>
              <w:spacing w:after="0" w:line="240" w:lineRule="auto"/>
              <w:rPr>
                <w:rFonts w:cs="Arial"/>
                <w:lang w:val="en-US"/>
              </w:rPr>
            </w:pPr>
          </w:p>
        </w:tc>
        <w:tc>
          <w:tcPr>
            <w:tcW w:w="0" w:type="auto"/>
          </w:tcPr>
          <w:p w14:paraId="2018510F" w14:textId="77777777" w:rsidR="00EB7BB0" w:rsidRDefault="00EB7BB0" w:rsidP="00EB7BB0">
            <w:pPr>
              <w:spacing w:after="0" w:line="240" w:lineRule="auto"/>
              <w:rPr>
                <w:rFonts w:cs="Arial"/>
                <w:lang w:val="en-US"/>
              </w:rPr>
            </w:pPr>
          </w:p>
        </w:tc>
      </w:tr>
      <w:tr w:rsidR="00BE53E5" w14:paraId="3EDAA9FB" w14:textId="77777777" w:rsidTr="00052FC7">
        <w:tc>
          <w:tcPr>
            <w:tcW w:w="1357" w:type="dxa"/>
          </w:tcPr>
          <w:p w14:paraId="412EED93" w14:textId="4488D62F" w:rsidR="00617D19" w:rsidRDefault="00130E3D" w:rsidP="00052FC7">
            <w:pPr>
              <w:spacing w:after="0" w:line="240" w:lineRule="auto"/>
              <w:rPr>
                <w:rFonts w:cs="Arial"/>
                <w:lang w:val="en-US"/>
              </w:rPr>
            </w:pPr>
            <w:r w:rsidRPr="00130E3D">
              <w:rPr>
                <w:rFonts w:cs="Arial"/>
                <w:lang w:val="en-US"/>
              </w:rPr>
              <w:t>PR 6.51.6-1</w:t>
            </w:r>
          </w:p>
        </w:tc>
        <w:tc>
          <w:tcPr>
            <w:tcW w:w="4230" w:type="dxa"/>
          </w:tcPr>
          <w:p w14:paraId="2D1A9EFB" w14:textId="77777777" w:rsidR="00617D19" w:rsidRDefault="00130E3D" w:rsidP="00052FC7">
            <w:pPr>
              <w:spacing w:after="0" w:line="240" w:lineRule="auto"/>
              <w:rPr>
                <w:rFonts w:cs="Arial"/>
                <w:lang w:val="en-US"/>
              </w:rPr>
            </w:pPr>
            <w:r w:rsidRPr="00130E3D">
              <w:rPr>
                <w:rFonts w:cs="Arial"/>
                <w:lang w:val="en-US"/>
              </w:rPr>
              <w:t>Based on operator policy, the 6G system shall support mechanisms (e.g. AI capabilities such as AI agent) in the 6G network to provide 3GPP/6G services, which includes coordination of multiple 6G services (e.g. communication, sensing, AI service).</w:t>
            </w:r>
          </w:p>
          <w:p w14:paraId="6DC76E1D" w14:textId="6A8CE8E6" w:rsidR="00130E3D" w:rsidRPr="00130E3D" w:rsidRDefault="00130E3D" w:rsidP="00130E3D">
            <w:pPr>
              <w:spacing w:after="0" w:line="240" w:lineRule="auto"/>
              <w:rPr>
                <w:rFonts w:cs="Arial"/>
                <w:lang w:val="en-US"/>
              </w:rPr>
            </w:pPr>
            <w:r w:rsidRPr="00130E3D">
              <w:rPr>
                <w:rFonts w:cs="Arial"/>
                <w:lang w:val="en-US"/>
              </w:rPr>
              <w:t>NOTE 1:</w:t>
            </w:r>
            <w:r w:rsidRPr="00130E3D">
              <w:rPr>
                <w:rFonts w:cs="Arial"/>
                <w:lang w:val="en-US"/>
              </w:rPr>
              <w:tab/>
              <w:t>The intelligent assistance service depends on the context. For autonomous driving, the provided 6G services (e.g. communication, sensing, AI inference) support the autonomous driving application, e.g. collision avoidance, parking assistance, emergency trajectory alignment, automated intersection-crossing, etc.</w:t>
            </w:r>
          </w:p>
          <w:p w14:paraId="405CFE70" w14:textId="77EC878A" w:rsidR="00130E3D" w:rsidRDefault="00130E3D" w:rsidP="00130E3D">
            <w:pPr>
              <w:spacing w:after="0" w:line="240" w:lineRule="auto"/>
              <w:rPr>
                <w:rFonts w:cs="Arial"/>
                <w:lang w:val="en-US"/>
              </w:rPr>
            </w:pPr>
            <w:r w:rsidRPr="00130E3D">
              <w:rPr>
                <w:rFonts w:cs="Arial"/>
                <w:lang w:val="en-US"/>
              </w:rPr>
              <w:t>NOTE 2: The mention of AI capabilities such as AI agent doesn’t imply or preclude any architecture assumption or solutions.</w:t>
            </w:r>
          </w:p>
        </w:tc>
        <w:tc>
          <w:tcPr>
            <w:tcW w:w="1725" w:type="dxa"/>
          </w:tcPr>
          <w:p w14:paraId="4A99E6F4" w14:textId="77777777" w:rsidR="00617D19" w:rsidRDefault="00617D19" w:rsidP="00052FC7">
            <w:pPr>
              <w:spacing w:after="0" w:line="240" w:lineRule="auto"/>
              <w:rPr>
                <w:rFonts w:cs="Arial"/>
                <w:lang w:val="en-US"/>
              </w:rPr>
            </w:pPr>
          </w:p>
        </w:tc>
        <w:tc>
          <w:tcPr>
            <w:tcW w:w="0" w:type="auto"/>
          </w:tcPr>
          <w:p w14:paraId="0D3DF76F" w14:textId="77777777" w:rsidR="00617D19" w:rsidRDefault="00617D19" w:rsidP="00052FC7">
            <w:pPr>
              <w:spacing w:after="0" w:line="240" w:lineRule="auto"/>
              <w:rPr>
                <w:rFonts w:cs="Arial"/>
                <w:lang w:val="en-US"/>
              </w:rPr>
            </w:pPr>
          </w:p>
        </w:tc>
        <w:tc>
          <w:tcPr>
            <w:tcW w:w="0" w:type="auto"/>
          </w:tcPr>
          <w:p w14:paraId="1D4A1A2B" w14:textId="77777777" w:rsidR="00617D19" w:rsidRDefault="00617D19" w:rsidP="00052FC7">
            <w:pPr>
              <w:spacing w:after="0" w:line="240" w:lineRule="auto"/>
              <w:rPr>
                <w:rFonts w:cs="Arial"/>
                <w:lang w:val="en-US"/>
              </w:rPr>
            </w:pPr>
          </w:p>
        </w:tc>
      </w:tr>
      <w:tr w:rsidR="00BE53E5" w14:paraId="7E5A409B" w14:textId="77777777" w:rsidTr="00052FC7">
        <w:tc>
          <w:tcPr>
            <w:tcW w:w="1357" w:type="dxa"/>
          </w:tcPr>
          <w:p w14:paraId="65B7CB29" w14:textId="71F8A2DD" w:rsidR="00617D19" w:rsidRDefault="00130E3D" w:rsidP="00052FC7">
            <w:pPr>
              <w:spacing w:after="0" w:line="240" w:lineRule="auto"/>
              <w:rPr>
                <w:rFonts w:cs="Arial"/>
                <w:lang w:val="en-US"/>
              </w:rPr>
            </w:pPr>
            <w:r w:rsidRPr="00130E3D">
              <w:rPr>
                <w:rFonts w:cs="Arial"/>
                <w:lang w:val="en-US"/>
              </w:rPr>
              <w:t>PR 6.51.6-2</w:t>
            </w:r>
          </w:p>
        </w:tc>
        <w:tc>
          <w:tcPr>
            <w:tcW w:w="4230" w:type="dxa"/>
          </w:tcPr>
          <w:p w14:paraId="6BA96D4B" w14:textId="77777777" w:rsidR="00617D19" w:rsidRDefault="009851D6" w:rsidP="00052FC7">
            <w:pPr>
              <w:spacing w:after="0" w:line="240" w:lineRule="auto"/>
              <w:rPr>
                <w:rFonts w:cs="Arial"/>
                <w:lang w:val="en-US"/>
              </w:rPr>
            </w:pPr>
            <w:r w:rsidRPr="009851D6">
              <w:rPr>
                <w:rFonts w:cs="Arial"/>
                <w:lang w:val="en-US"/>
              </w:rPr>
              <w:t>The 6G network shall support suitable means to support the training of AI/ML models in the Service Hosting Environment, using 6G network data (e.g., configuration data of the deployed 6G network/services, network analytics data) and 3GPP sensing data collected from wide areas, if needed.</w:t>
            </w:r>
          </w:p>
          <w:p w14:paraId="56F9E0F3" w14:textId="4D0DEDD6" w:rsidR="00433412" w:rsidRDefault="00433412" w:rsidP="00052FC7">
            <w:pPr>
              <w:spacing w:after="0" w:line="240" w:lineRule="auto"/>
              <w:rPr>
                <w:rFonts w:cs="Arial"/>
                <w:lang w:val="en-US"/>
              </w:rPr>
            </w:pPr>
            <w:r w:rsidRPr="00130E3D">
              <w:rPr>
                <w:rFonts w:cs="Arial"/>
                <w:lang w:val="en-US"/>
              </w:rPr>
              <w:t>NOTE 3:</w:t>
            </w:r>
            <w:r w:rsidRPr="00130E3D">
              <w:rPr>
                <w:rFonts w:cs="Arial"/>
                <w:lang w:val="en-US"/>
              </w:rPr>
              <w:tab/>
            </w:r>
            <w:r>
              <w:rPr>
                <w:rFonts w:cs="Arial"/>
                <w:lang w:val="en-US"/>
              </w:rPr>
              <w:t>t</w:t>
            </w:r>
            <w:r w:rsidRPr="00130E3D">
              <w:rPr>
                <w:rFonts w:cs="Arial"/>
                <w:lang w:val="en-US"/>
              </w:rPr>
              <w: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t>
            </w:r>
          </w:p>
        </w:tc>
        <w:tc>
          <w:tcPr>
            <w:tcW w:w="1725" w:type="dxa"/>
          </w:tcPr>
          <w:p w14:paraId="4B37AA2F" w14:textId="77777777" w:rsidR="00617D19" w:rsidRDefault="00617D19" w:rsidP="00052FC7">
            <w:pPr>
              <w:spacing w:after="0" w:line="240" w:lineRule="auto"/>
              <w:rPr>
                <w:rFonts w:cs="Arial"/>
                <w:lang w:val="en-US"/>
              </w:rPr>
            </w:pPr>
          </w:p>
        </w:tc>
        <w:tc>
          <w:tcPr>
            <w:tcW w:w="0" w:type="auto"/>
          </w:tcPr>
          <w:p w14:paraId="3188BA19" w14:textId="77777777" w:rsidR="00617D19" w:rsidRDefault="00617D19" w:rsidP="00052FC7">
            <w:pPr>
              <w:spacing w:after="0" w:line="240" w:lineRule="auto"/>
              <w:rPr>
                <w:rFonts w:cs="Arial"/>
                <w:lang w:val="en-US"/>
              </w:rPr>
            </w:pPr>
          </w:p>
        </w:tc>
        <w:tc>
          <w:tcPr>
            <w:tcW w:w="0" w:type="auto"/>
          </w:tcPr>
          <w:p w14:paraId="65580F92" w14:textId="77777777" w:rsidR="00617D19" w:rsidRDefault="00617D19" w:rsidP="00052FC7">
            <w:pPr>
              <w:spacing w:after="0" w:line="240" w:lineRule="auto"/>
              <w:rPr>
                <w:rFonts w:cs="Arial"/>
                <w:lang w:val="en-US"/>
              </w:rPr>
            </w:pPr>
          </w:p>
        </w:tc>
      </w:tr>
      <w:tr w:rsidR="00BE53E5" w14:paraId="6FFA11CB" w14:textId="77777777" w:rsidTr="00052FC7">
        <w:tc>
          <w:tcPr>
            <w:tcW w:w="1357" w:type="dxa"/>
          </w:tcPr>
          <w:p w14:paraId="5C85AC53" w14:textId="77777777" w:rsidR="00617D19" w:rsidRDefault="00130E3D" w:rsidP="00052FC7">
            <w:pPr>
              <w:spacing w:after="0" w:line="240" w:lineRule="auto"/>
              <w:rPr>
                <w:rFonts w:cs="Arial"/>
                <w:lang w:val="en-US"/>
              </w:rPr>
            </w:pPr>
            <w:r w:rsidRPr="00130E3D">
              <w:rPr>
                <w:rFonts w:cs="Arial"/>
                <w:lang w:val="en-US"/>
              </w:rPr>
              <w:lastRenderedPageBreak/>
              <w:t>PR 6.51.6-4</w:t>
            </w:r>
          </w:p>
          <w:p w14:paraId="367CFD12" w14:textId="77777777" w:rsidR="002E0B47" w:rsidRPr="009740AC" w:rsidRDefault="002E0B47" w:rsidP="002E0B47">
            <w:pPr>
              <w:spacing w:after="0" w:line="240" w:lineRule="auto"/>
              <w:rPr>
                <w:rFonts w:cs="Arial"/>
                <w:color w:val="EE0000"/>
                <w:lang w:val="en-US"/>
              </w:rPr>
            </w:pPr>
            <w:r w:rsidRPr="009740AC">
              <w:rPr>
                <w:rFonts w:cs="Arial"/>
                <w:color w:val="EE0000"/>
                <w:lang w:val="en-US"/>
              </w:rPr>
              <w:t>Misnumbered:</w:t>
            </w:r>
          </w:p>
          <w:p w14:paraId="740565DD" w14:textId="77777777" w:rsidR="002E0B47" w:rsidRPr="009740AC" w:rsidRDefault="002E0B47" w:rsidP="002E0B47">
            <w:pPr>
              <w:spacing w:after="0" w:line="240" w:lineRule="auto"/>
              <w:rPr>
                <w:rFonts w:cs="Arial"/>
                <w:color w:val="EE0000"/>
                <w:lang w:val="en-US"/>
              </w:rPr>
            </w:pPr>
            <w:r w:rsidRPr="009740AC">
              <w:rPr>
                <w:rFonts w:cs="Arial"/>
                <w:color w:val="EE0000"/>
                <w:lang w:val="en-US"/>
              </w:rPr>
              <w:t>Should be</w:t>
            </w:r>
          </w:p>
          <w:p w14:paraId="58E5DF0B" w14:textId="42F259DD" w:rsidR="002E0B47" w:rsidRDefault="002E0B47" w:rsidP="007543FC">
            <w:pPr>
              <w:spacing w:after="0" w:line="240" w:lineRule="auto"/>
              <w:rPr>
                <w:rFonts w:cs="Arial"/>
                <w:lang w:val="en-US"/>
              </w:rPr>
            </w:pPr>
            <w:r w:rsidRPr="009740AC">
              <w:rPr>
                <w:rFonts w:cs="Arial"/>
                <w:color w:val="EE0000"/>
                <w:lang w:val="en-US"/>
              </w:rPr>
              <w:t xml:space="preserve">PR </w:t>
            </w:r>
            <w:r>
              <w:rPr>
                <w:rFonts w:cs="Arial"/>
                <w:color w:val="EE0000"/>
                <w:lang w:val="en-US"/>
              </w:rPr>
              <w:t>6.51.6</w:t>
            </w:r>
            <w:r w:rsidR="007543FC">
              <w:rPr>
                <w:rFonts w:cs="Arial"/>
                <w:color w:val="EE0000"/>
                <w:lang w:val="en-US"/>
              </w:rPr>
              <w:t>-3</w:t>
            </w:r>
          </w:p>
        </w:tc>
        <w:tc>
          <w:tcPr>
            <w:tcW w:w="4230" w:type="dxa"/>
          </w:tcPr>
          <w:p w14:paraId="05AA8F21" w14:textId="0D1E6B6A" w:rsidR="00617D19" w:rsidRDefault="00130E3D" w:rsidP="00052FC7">
            <w:pPr>
              <w:spacing w:after="0" w:line="240" w:lineRule="auto"/>
              <w:rPr>
                <w:rFonts w:cs="Arial"/>
                <w:lang w:val="en-US"/>
              </w:rPr>
            </w:pPr>
            <w:r w:rsidRPr="00130E3D">
              <w:rPr>
                <w:rFonts w:cs="Arial"/>
                <w:lang w:val="en-US"/>
              </w:rPr>
              <w:t>Subject to operator policy, the 6G network shall be able to provide and expose AI inference service to the user/subscriber, and ensure required joint (inference, communication) latency.</w:t>
            </w:r>
          </w:p>
        </w:tc>
        <w:tc>
          <w:tcPr>
            <w:tcW w:w="1725" w:type="dxa"/>
          </w:tcPr>
          <w:p w14:paraId="7B418834" w14:textId="77777777" w:rsidR="00617D19" w:rsidRDefault="00617D19" w:rsidP="00052FC7">
            <w:pPr>
              <w:spacing w:after="0" w:line="240" w:lineRule="auto"/>
              <w:rPr>
                <w:rFonts w:cs="Arial"/>
                <w:lang w:val="en-US"/>
              </w:rPr>
            </w:pPr>
          </w:p>
        </w:tc>
        <w:tc>
          <w:tcPr>
            <w:tcW w:w="0" w:type="auto"/>
          </w:tcPr>
          <w:p w14:paraId="1C131AF8" w14:textId="77777777" w:rsidR="00617D19" w:rsidRDefault="00617D19" w:rsidP="00052FC7">
            <w:pPr>
              <w:spacing w:after="0" w:line="240" w:lineRule="auto"/>
              <w:rPr>
                <w:rFonts w:cs="Arial"/>
                <w:lang w:val="en-US"/>
              </w:rPr>
            </w:pPr>
          </w:p>
        </w:tc>
        <w:tc>
          <w:tcPr>
            <w:tcW w:w="0" w:type="auto"/>
          </w:tcPr>
          <w:p w14:paraId="23FE5B1C" w14:textId="77777777" w:rsidR="00617D19" w:rsidRDefault="00617D19" w:rsidP="00052FC7">
            <w:pPr>
              <w:spacing w:after="0" w:line="240" w:lineRule="auto"/>
              <w:rPr>
                <w:rFonts w:cs="Arial"/>
                <w:lang w:val="en-US"/>
              </w:rPr>
            </w:pPr>
          </w:p>
        </w:tc>
      </w:tr>
      <w:tr w:rsidR="00BE53E5" w14:paraId="2C53FC62" w14:textId="77777777" w:rsidTr="009D53DE">
        <w:tc>
          <w:tcPr>
            <w:tcW w:w="1357" w:type="dxa"/>
          </w:tcPr>
          <w:p w14:paraId="338C36F6" w14:textId="2E18A8B3" w:rsidR="002E0B47" w:rsidRDefault="00C86351" w:rsidP="009D53DE">
            <w:pPr>
              <w:spacing w:after="0" w:line="240" w:lineRule="auto"/>
              <w:rPr>
                <w:rFonts w:cs="Arial"/>
                <w:lang w:val="en-US"/>
              </w:rPr>
            </w:pPr>
            <w:r w:rsidRPr="00960CE9">
              <w:rPr>
                <w:rFonts w:cs="Arial"/>
                <w:lang w:val="en-US"/>
              </w:rPr>
              <w:t>PR 6.52.6-1</w:t>
            </w:r>
          </w:p>
        </w:tc>
        <w:tc>
          <w:tcPr>
            <w:tcW w:w="4230" w:type="dxa"/>
          </w:tcPr>
          <w:p w14:paraId="074F3CC3" w14:textId="6436AF65" w:rsidR="00960CE9" w:rsidRPr="00960CE9" w:rsidRDefault="00960CE9" w:rsidP="00960CE9">
            <w:pPr>
              <w:spacing w:after="0" w:line="240" w:lineRule="auto"/>
              <w:rPr>
                <w:rFonts w:cs="Arial"/>
                <w:lang w:val="en-US"/>
              </w:rPr>
            </w:pPr>
            <w:r w:rsidRPr="00960CE9">
              <w:rPr>
                <w:rFonts w:cs="Arial"/>
                <w:lang w:val="en-US"/>
              </w:rPr>
              <w:t>The 6G network shall be able provide a suitable means with a very high efficiency and reliability, required by trusted third party (e.g. AS), to accommodate the dynamic changes of traffic demand and QoS characteristics in a group of trusted third parties (e.g. multiple applications running in multiple robots that are UEs).</w:t>
            </w:r>
          </w:p>
          <w:p w14:paraId="05DAB493" w14:textId="378AB79D" w:rsidR="00960CE9" w:rsidRPr="00960CE9" w:rsidRDefault="00960CE9" w:rsidP="00960CE9">
            <w:pPr>
              <w:spacing w:after="0" w:line="240" w:lineRule="auto"/>
              <w:rPr>
                <w:rFonts w:cs="Arial"/>
                <w:lang w:val="en-US"/>
              </w:rPr>
            </w:pPr>
            <w:r w:rsidRPr="00960CE9">
              <w:rPr>
                <w:rFonts w:cs="Arial"/>
                <w:lang w:val="en-US"/>
              </w:rPr>
              <w:t>NOTE 1: The dynamic changes of traffic demand and QoS characteristics might be caused e.g., by using different levels of data/sensor fusion within each robot of the robot group. The changes of traffic demand include changes of AI-related traffic type (e.g. raw data, pre-processed data, AI/ML model, inference result).</w:t>
            </w:r>
          </w:p>
          <w:p w14:paraId="252546AC" w14:textId="20F39095" w:rsidR="002E0B47" w:rsidRDefault="00960CE9" w:rsidP="00960CE9">
            <w:pPr>
              <w:spacing w:after="0" w:line="240" w:lineRule="auto"/>
              <w:rPr>
                <w:rFonts w:cs="Arial"/>
                <w:lang w:val="en-US"/>
              </w:rPr>
            </w:pPr>
            <w:r w:rsidRPr="00960CE9">
              <w:rPr>
                <w:rFonts w:cs="Arial"/>
                <w:lang w:val="en-US"/>
              </w:rPr>
              <w:t>NOTE 2: Each robot can have multiple applications. There can be multiple intra-robot AI-related operation sessions between robot’s applications layer (e.g. “robot sensing part”, “robot processing part”, “robot actuating part”) and communications layer (e.g. “robot communication part”). Also, there can be many more inter-robot AI-related communication sessions, each of which might have different QoS characteristics and traffic demand characteristics.</w:t>
            </w:r>
          </w:p>
        </w:tc>
        <w:tc>
          <w:tcPr>
            <w:tcW w:w="1725" w:type="dxa"/>
          </w:tcPr>
          <w:p w14:paraId="2214FD04" w14:textId="77777777" w:rsidR="002E0B47" w:rsidRDefault="002E0B47" w:rsidP="009D53DE">
            <w:pPr>
              <w:spacing w:after="0" w:line="240" w:lineRule="auto"/>
              <w:rPr>
                <w:rFonts w:cs="Arial"/>
                <w:lang w:val="en-US"/>
              </w:rPr>
            </w:pPr>
          </w:p>
        </w:tc>
        <w:tc>
          <w:tcPr>
            <w:tcW w:w="0" w:type="auto"/>
          </w:tcPr>
          <w:p w14:paraId="1A3B55B3" w14:textId="77777777" w:rsidR="002E0B47" w:rsidRDefault="002E0B47" w:rsidP="009D53DE">
            <w:pPr>
              <w:spacing w:after="0" w:line="240" w:lineRule="auto"/>
              <w:rPr>
                <w:rFonts w:cs="Arial"/>
                <w:lang w:val="en-US"/>
              </w:rPr>
            </w:pPr>
          </w:p>
        </w:tc>
        <w:tc>
          <w:tcPr>
            <w:tcW w:w="0" w:type="auto"/>
          </w:tcPr>
          <w:p w14:paraId="7153864C" w14:textId="77777777" w:rsidR="002E0B47" w:rsidRDefault="002E0B47" w:rsidP="009D53DE">
            <w:pPr>
              <w:spacing w:after="0" w:line="240" w:lineRule="auto"/>
              <w:rPr>
                <w:rFonts w:cs="Arial"/>
                <w:lang w:val="en-US"/>
              </w:rPr>
            </w:pPr>
          </w:p>
        </w:tc>
      </w:tr>
      <w:tr w:rsidR="00BE53E5" w14:paraId="21699FE9" w14:textId="77777777" w:rsidTr="00052FC7">
        <w:tc>
          <w:tcPr>
            <w:tcW w:w="1357" w:type="dxa"/>
          </w:tcPr>
          <w:p w14:paraId="678983AB" w14:textId="1C4D71C1" w:rsidR="00617D19" w:rsidRDefault="00960CE9" w:rsidP="00052FC7">
            <w:pPr>
              <w:spacing w:after="0" w:line="240" w:lineRule="auto"/>
              <w:rPr>
                <w:rFonts w:cs="Arial"/>
                <w:lang w:val="en-US"/>
              </w:rPr>
            </w:pPr>
            <w:r w:rsidRPr="00960CE9">
              <w:rPr>
                <w:rFonts w:cs="Arial"/>
                <w:lang w:val="en-US"/>
              </w:rPr>
              <w:t>PR 6.52.6-2</w:t>
            </w:r>
          </w:p>
        </w:tc>
        <w:tc>
          <w:tcPr>
            <w:tcW w:w="4230" w:type="dxa"/>
          </w:tcPr>
          <w:p w14:paraId="218D18C1" w14:textId="1B341061" w:rsidR="00617D19" w:rsidRDefault="00960CE9" w:rsidP="00052FC7">
            <w:pPr>
              <w:spacing w:after="0" w:line="240" w:lineRule="auto"/>
              <w:rPr>
                <w:rFonts w:cs="Arial"/>
                <w:lang w:val="en-US"/>
              </w:rPr>
            </w:pPr>
            <w:r w:rsidRPr="00960CE9">
              <w:rPr>
                <w:rFonts w:cs="Arial"/>
                <w:lang w:val="en-US"/>
              </w:rPr>
              <w:t>The 6G network shall be able to provide a suitable means to allocate network resources (e.g., network slice) to a group of trusted third parties (e.g., applications running on multiple UEs/robots or third party AI agents), based on its availability and capability, considering dynamic changes of traffic demand and QoS characteristics.</w:t>
            </w:r>
          </w:p>
        </w:tc>
        <w:tc>
          <w:tcPr>
            <w:tcW w:w="1725" w:type="dxa"/>
          </w:tcPr>
          <w:p w14:paraId="3CFB7197" w14:textId="77777777" w:rsidR="00617D19" w:rsidRDefault="00617D19" w:rsidP="00052FC7">
            <w:pPr>
              <w:spacing w:after="0" w:line="240" w:lineRule="auto"/>
              <w:rPr>
                <w:rFonts w:cs="Arial"/>
                <w:lang w:val="en-US"/>
              </w:rPr>
            </w:pPr>
          </w:p>
        </w:tc>
        <w:tc>
          <w:tcPr>
            <w:tcW w:w="0" w:type="auto"/>
          </w:tcPr>
          <w:p w14:paraId="154180A7" w14:textId="77777777" w:rsidR="00617D19" w:rsidRDefault="00617D19" w:rsidP="00052FC7">
            <w:pPr>
              <w:spacing w:after="0" w:line="240" w:lineRule="auto"/>
              <w:rPr>
                <w:rFonts w:cs="Arial"/>
                <w:lang w:val="en-US"/>
              </w:rPr>
            </w:pPr>
          </w:p>
        </w:tc>
        <w:tc>
          <w:tcPr>
            <w:tcW w:w="0" w:type="auto"/>
          </w:tcPr>
          <w:p w14:paraId="0CF1557F" w14:textId="77777777" w:rsidR="00617D19" w:rsidRDefault="00617D19" w:rsidP="00052FC7">
            <w:pPr>
              <w:spacing w:after="0" w:line="240" w:lineRule="auto"/>
              <w:rPr>
                <w:rFonts w:cs="Arial"/>
                <w:lang w:val="en-US"/>
              </w:rPr>
            </w:pPr>
          </w:p>
        </w:tc>
      </w:tr>
      <w:tr w:rsidR="00BE53E5" w14:paraId="62D15194" w14:textId="77777777" w:rsidTr="00052FC7">
        <w:tc>
          <w:tcPr>
            <w:tcW w:w="1357" w:type="dxa"/>
          </w:tcPr>
          <w:p w14:paraId="6C287F04" w14:textId="35206692" w:rsidR="00617D19" w:rsidRDefault="00960CE9" w:rsidP="00052FC7">
            <w:pPr>
              <w:spacing w:after="0" w:line="240" w:lineRule="auto"/>
              <w:rPr>
                <w:rFonts w:cs="Arial"/>
                <w:lang w:val="en-US"/>
              </w:rPr>
            </w:pPr>
            <w:r w:rsidRPr="00960CE9">
              <w:rPr>
                <w:rFonts w:cs="Arial"/>
                <w:lang w:val="en-US"/>
              </w:rPr>
              <w:t>PR 6.52.6-3</w:t>
            </w:r>
          </w:p>
        </w:tc>
        <w:tc>
          <w:tcPr>
            <w:tcW w:w="4230" w:type="dxa"/>
          </w:tcPr>
          <w:p w14:paraId="689DA055" w14:textId="0092C16E" w:rsidR="00617D19" w:rsidRDefault="00960CE9" w:rsidP="00052FC7">
            <w:pPr>
              <w:spacing w:after="0" w:line="240" w:lineRule="auto"/>
              <w:rPr>
                <w:rFonts w:cs="Arial"/>
                <w:lang w:val="en-US"/>
              </w:rPr>
            </w:pPr>
            <w:r w:rsidRPr="00960CE9">
              <w:rPr>
                <w:rFonts w:cs="Arial"/>
                <w:lang w:val="en-US"/>
              </w:rPr>
              <w:t xml:space="preserve">Subject to operator’s policy, the 6G network shall be able to support dynamic QoS needed for a group of UEs (e.g., multiple robots or third party AI agents) when traffic characteristics change is </w:t>
            </w:r>
            <w:r w:rsidRPr="00960CE9">
              <w:rPr>
                <w:rFonts w:cs="Arial"/>
                <w:lang w:val="en-US"/>
              </w:rPr>
              <w:lastRenderedPageBreak/>
              <w:t>predicted to occur or has occurred (e.g. change between AI/ML model transfer and AI/ML inference result transfer).</w:t>
            </w:r>
          </w:p>
        </w:tc>
        <w:tc>
          <w:tcPr>
            <w:tcW w:w="1725" w:type="dxa"/>
          </w:tcPr>
          <w:p w14:paraId="021CBBAB" w14:textId="77777777" w:rsidR="00617D19" w:rsidRDefault="00617D19" w:rsidP="00052FC7">
            <w:pPr>
              <w:spacing w:after="0" w:line="240" w:lineRule="auto"/>
              <w:rPr>
                <w:rFonts w:cs="Arial"/>
                <w:lang w:val="en-US"/>
              </w:rPr>
            </w:pPr>
          </w:p>
        </w:tc>
        <w:tc>
          <w:tcPr>
            <w:tcW w:w="0" w:type="auto"/>
          </w:tcPr>
          <w:p w14:paraId="235839FB" w14:textId="77777777" w:rsidR="00617D19" w:rsidRDefault="00617D19" w:rsidP="00052FC7">
            <w:pPr>
              <w:spacing w:after="0" w:line="240" w:lineRule="auto"/>
              <w:rPr>
                <w:rFonts w:cs="Arial"/>
                <w:lang w:val="en-US"/>
              </w:rPr>
            </w:pPr>
          </w:p>
        </w:tc>
        <w:tc>
          <w:tcPr>
            <w:tcW w:w="0" w:type="auto"/>
          </w:tcPr>
          <w:p w14:paraId="0AB52822" w14:textId="77777777" w:rsidR="00617D19" w:rsidRDefault="00617D19" w:rsidP="00052FC7">
            <w:pPr>
              <w:spacing w:after="0" w:line="240" w:lineRule="auto"/>
              <w:rPr>
                <w:rFonts w:cs="Arial"/>
                <w:lang w:val="en-US"/>
              </w:rPr>
            </w:pPr>
          </w:p>
        </w:tc>
      </w:tr>
      <w:tr w:rsidR="00BE53E5" w14:paraId="7718D32F" w14:textId="77777777" w:rsidTr="00052FC7">
        <w:tc>
          <w:tcPr>
            <w:tcW w:w="1357" w:type="dxa"/>
          </w:tcPr>
          <w:p w14:paraId="13338192" w14:textId="22FE2BE1" w:rsidR="00105BAE" w:rsidRDefault="00105BAE" w:rsidP="00105BAE">
            <w:pPr>
              <w:spacing w:after="0" w:line="240" w:lineRule="auto"/>
              <w:rPr>
                <w:rFonts w:cs="Arial"/>
                <w:lang w:val="en-US"/>
              </w:rPr>
            </w:pPr>
            <w:r w:rsidRPr="00480277">
              <w:t>PR 6.53.6-1</w:t>
            </w:r>
          </w:p>
        </w:tc>
        <w:tc>
          <w:tcPr>
            <w:tcW w:w="4230" w:type="dxa"/>
          </w:tcPr>
          <w:p w14:paraId="39FE799C" w14:textId="3E1012EC" w:rsidR="00105BAE" w:rsidRDefault="00105BAE" w:rsidP="00105BAE">
            <w:pPr>
              <w:spacing w:after="0" w:line="240" w:lineRule="auto"/>
              <w:rPr>
                <w:rFonts w:cs="Arial"/>
                <w:lang w:val="en-US"/>
              </w:rPr>
            </w:pPr>
            <w:r w:rsidRPr="00480277">
              <w:t xml:space="preserve"> Subject to operator policy and regulatory requirement, the 6G network shall be able to support the selection of multiple Service Hosting Environments for 3GPP services and 3rd party services.</w:t>
            </w:r>
          </w:p>
        </w:tc>
        <w:tc>
          <w:tcPr>
            <w:tcW w:w="1725" w:type="dxa"/>
          </w:tcPr>
          <w:p w14:paraId="728C18A8" w14:textId="77777777" w:rsidR="00105BAE" w:rsidRDefault="00105BAE" w:rsidP="00105BAE">
            <w:pPr>
              <w:spacing w:after="0" w:line="240" w:lineRule="auto"/>
              <w:rPr>
                <w:rFonts w:cs="Arial"/>
                <w:lang w:val="en-US"/>
              </w:rPr>
            </w:pPr>
          </w:p>
        </w:tc>
        <w:tc>
          <w:tcPr>
            <w:tcW w:w="0" w:type="auto"/>
          </w:tcPr>
          <w:p w14:paraId="039ACDB6" w14:textId="77777777" w:rsidR="00105BAE" w:rsidRDefault="00105BAE" w:rsidP="00105BAE">
            <w:pPr>
              <w:spacing w:after="0" w:line="240" w:lineRule="auto"/>
              <w:rPr>
                <w:rFonts w:cs="Arial"/>
                <w:lang w:val="en-US"/>
              </w:rPr>
            </w:pPr>
          </w:p>
        </w:tc>
        <w:tc>
          <w:tcPr>
            <w:tcW w:w="0" w:type="auto"/>
          </w:tcPr>
          <w:p w14:paraId="64D26926" w14:textId="77777777" w:rsidR="00105BAE" w:rsidRDefault="00105BAE" w:rsidP="00105BAE">
            <w:pPr>
              <w:spacing w:after="0" w:line="240" w:lineRule="auto"/>
              <w:rPr>
                <w:rFonts w:cs="Arial"/>
                <w:lang w:val="en-US"/>
              </w:rPr>
            </w:pPr>
          </w:p>
        </w:tc>
      </w:tr>
      <w:tr w:rsidR="00BE53E5" w14:paraId="497A36EF" w14:textId="77777777" w:rsidTr="00052FC7">
        <w:tc>
          <w:tcPr>
            <w:tcW w:w="1357" w:type="dxa"/>
          </w:tcPr>
          <w:p w14:paraId="0E6A9FFF" w14:textId="14B5C726" w:rsidR="00105BAE" w:rsidRDefault="00105BAE" w:rsidP="00105BAE">
            <w:pPr>
              <w:spacing w:after="0" w:line="240" w:lineRule="auto"/>
              <w:rPr>
                <w:rFonts w:cs="Arial"/>
                <w:lang w:val="en-US"/>
              </w:rPr>
            </w:pPr>
            <w:r w:rsidRPr="00480277">
              <w:t>PR 6.53.6-2</w:t>
            </w:r>
          </w:p>
        </w:tc>
        <w:tc>
          <w:tcPr>
            <w:tcW w:w="4230" w:type="dxa"/>
          </w:tcPr>
          <w:p w14:paraId="2B88BF19" w14:textId="4185BED3" w:rsidR="00105BAE" w:rsidRDefault="00105BAE" w:rsidP="00105BAE">
            <w:pPr>
              <w:spacing w:after="0" w:line="240" w:lineRule="auto"/>
              <w:rPr>
                <w:rFonts w:cs="Arial"/>
                <w:lang w:val="en-US"/>
              </w:rPr>
            </w:pPr>
            <w:r w:rsidRPr="00480277">
              <w:t>Subject to operator policy and regulatory requirement, the 6G network shall be able to support the coordination amongst multiple Service Hosting Environments for 3GPP services and 3rd party services.</w:t>
            </w:r>
          </w:p>
        </w:tc>
        <w:tc>
          <w:tcPr>
            <w:tcW w:w="1725" w:type="dxa"/>
          </w:tcPr>
          <w:p w14:paraId="3817E42B" w14:textId="77777777" w:rsidR="00105BAE" w:rsidRDefault="00105BAE" w:rsidP="00105BAE">
            <w:pPr>
              <w:spacing w:after="0" w:line="240" w:lineRule="auto"/>
              <w:rPr>
                <w:rFonts w:cs="Arial"/>
                <w:lang w:val="en-US"/>
              </w:rPr>
            </w:pPr>
          </w:p>
        </w:tc>
        <w:tc>
          <w:tcPr>
            <w:tcW w:w="0" w:type="auto"/>
          </w:tcPr>
          <w:p w14:paraId="07992768" w14:textId="77777777" w:rsidR="00105BAE" w:rsidRDefault="00105BAE" w:rsidP="00105BAE">
            <w:pPr>
              <w:spacing w:after="0" w:line="240" w:lineRule="auto"/>
              <w:rPr>
                <w:rFonts w:cs="Arial"/>
                <w:lang w:val="en-US"/>
              </w:rPr>
            </w:pPr>
          </w:p>
        </w:tc>
        <w:tc>
          <w:tcPr>
            <w:tcW w:w="0" w:type="auto"/>
          </w:tcPr>
          <w:p w14:paraId="198975D5" w14:textId="77777777" w:rsidR="00105BAE" w:rsidRDefault="00105BAE" w:rsidP="00105BAE">
            <w:pPr>
              <w:spacing w:after="0" w:line="240" w:lineRule="auto"/>
              <w:rPr>
                <w:rFonts w:cs="Arial"/>
                <w:lang w:val="en-US"/>
              </w:rPr>
            </w:pPr>
          </w:p>
        </w:tc>
      </w:tr>
      <w:tr w:rsidR="00BE53E5" w14:paraId="3BAC9469" w14:textId="77777777" w:rsidTr="00052FC7">
        <w:tc>
          <w:tcPr>
            <w:tcW w:w="1357" w:type="dxa"/>
          </w:tcPr>
          <w:p w14:paraId="709A3E65" w14:textId="36475201" w:rsidR="00617D19" w:rsidRDefault="00A8610E" w:rsidP="00052FC7">
            <w:pPr>
              <w:spacing w:after="0" w:line="240" w:lineRule="auto"/>
              <w:rPr>
                <w:rFonts w:cs="Arial"/>
                <w:lang w:val="en-US"/>
              </w:rPr>
            </w:pPr>
            <w:r w:rsidRPr="00A8610E">
              <w:rPr>
                <w:rFonts w:cs="Arial"/>
                <w:lang w:val="en-US"/>
              </w:rPr>
              <w:t>PR 6.54.6-1</w:t>
            </w:r>
          </w:p>
        </w:tc>
        <w:tc>
          <w:tcPr>
            <w:tcW w:w="4230" w:type="dxa"/>
          </w:tcPr>
          <w:p w14:paraId="0B0C1A10" w14:textId="77777777" w:rsidR="00A8610E" w:rsidRDefault="00A8610E" w:rsidP="00A8610E">
            <w:pPr>
              <w:spacing w:after="0" w:line="240" w:lineRule="auto"/>
              <w:rPr>
                <w:rFonts w:cs="Arial"/>
                <w:lang w:val="en-US"/>
              </w:rPr>
            </w:pPr>
            <w:r w:rsidRPr="00A8610E">
              <w:rPr>
                <w:rFonts w:cs="Arial"/>
                <w:lang w:val="en-US"/>
              </w:rPr>
              <w:t xml:space="preserve">Subject to user consent and operator policy, the 6G system shall be able to support mechanisms (e.g. AI capabilities such as AI agent) in the 6G system to enable real -time call quality analytics and dynamic optimizations. </w:t>
            </w:r>
          </w:p>
          <w:p w14:paraId="6858A525" w14:textId="6A509182" w:rsidR="00617D19" w:rsidRDefault="00A8610E" w:rsidP="00A8610E">
            <w:pPr>
              <w:spacing w:after="0" w:line="240" w:lineRule="auto"/>
              <w:rPr>
                <w:rFonts w:cs="Arial"/>
                <w:lang w:val="en-US"/>
              </w:rPr>
            </w:pPr>
            <w:r w:rsidRPr="00A8610E">
              <w:rPr>
                <w:rFonts w:cs="Arial"/>
                <w:lang w:val="en-US"/>
              </w:rPr>
              <w:t>NOTE: The mention of AI capabilities such as AI agent doesn’t imply or preclude any architecture assumption or solutions.</w:t>
            </w:r>
          </w:p>
        </w:tc>
        <w:tc>
          <w:tcPr>
            <w:tcW w:w="1725" w:type="dxa"/>
          </w:tcPr>
          <w:p w14:paraId="2BC47168" w14:textId="77777777" w:rsidR="00617D19" w:rsidRDefault="00617D19" w:rsidP="00052FC7">
            <w:pPr>
              <w:spacing w:after="0" w:line="240" w:lineRule="auto"/>
              <w:rPr>
                <w:rFonts w:cs="Arial"/>
                <w:lang w:val="en-US"/>
              </w:rPr>
            </w:pPr>
          </w:p>
        </w:tc>
        <w:tc>
          <w:tcPr>
            <w:tcW w:w="0" w:type="auto"/>
          </w:tcPr>
          <w:p w14:paraId="2A3F6B04" w14:textId="77777777" w:rsidR="00617D19" w:rsidRDefault="00617D19" w:rsidP="00052FC7">
            <w:pPr>
              <w:spacing w:after="0" w:line="240" w:lineRule="auto"/>
              <w:rPr>
                <w:rFonts w:cs="Arial"/>
                <w:lang w:val="en-US"/>
              </w:rPr>
            </w:pPr>
          </w:p>
        </w:tc>
        <w:tc>
          <w:tcPr>
            <w:tcW w:w="0" w:type="auto"/>
          </w:tcPr>
          <w:p w14:paraId="5DF92FD3" w14:textId="77777777" w:rsidR="00617D19" w:rsidRDefault="00617D19" w:rsidP="00052FC7">
            <w:pPr>
              <w:spacing w:after="0" w:line="240" w:lineRule="auto"/>
              <w:rPr>
                <w:rFonts w:cs="Arial"/>
                <w:lang w:val="en-US"/>
              </w:rPr>
            </w:pPr>
          </w:p>
        </w:tc>
      </w:tr>
      <w:tr w:rsidR="00BE53E5" w14:paraId="481E59EE" w14:textId="77777777" w:rsidTr="00052FC7">
        <w:tc>
          <w:tcPr>
            <w:tcW w:w="1357" w:type="dxa"/>
          </w:tcPr>
          <w:p w14:paraId="66C6430E" w14:textId="76AE4BFE" w:rsidR="00617D19" w:rsidRDefault="00A8610E" w:rsidP="00052FC7">
            <w:pPr>
              <w:spacing w:after="0" w:line="240" w:lineRule="auto"/>
              <w:rPr>
                <w:rFonts w:cs="Arial"/>
                <w:lang w:val="en-US"/>
              </w:rPr>
            </w:pPr>
            <w:r w:rsidRPr="00A8610E">
              <w:rPr>
                <w:rFonts w:cs="Arial"/>
                <w:lang w:val="en-US"/>
              </w:rPr>
              <w:t>PR 6.54.6-2</w:t>
            </w:r>
          </w:p>
        </w:tc>
        <w:tc>
          <w:tcPr>
            <w:tcW w:w="4230" w:type="dxa"/>
          </w:tcPr>
          <w:p w14:paraId="5F0751CA" w14:textId="6E1FC56D" w:rsidR="00617D19" w:rsidRDefault="00A8610E" w:rsidP="00052FC7">
            <w:pPr>
              <w:spacing w:after="0" w:line="240" w:lineRule="auto"/>
              <w:rPr>
                <w:rFonts w:cs="Arial"/>
                <w:lang w:val="en-US"/>
              </w:rPr>
            </w:pPr>
            <w:r w:rsidRPr="00A8610E">
              <w:rPr>
                <w:rFonts w:cs="Arial"/>
                <w:lang w:val="en-US"/>
              </w:rPr>
              <w:t>Subject to user consent, and operator policy, the 6G network shall be able to receive and analyse aggregated call quality data and apply enhancements using mechanisms (e.g. AI capabilities such as AI agent) in the 6G network.</w:t>
            </w:r>
          </w:p>
        </w:tc>
        <w:tc>
          <w:tcPr>
            <w:tcW w:w="1725" w:type="dxa"/>
          </w:tcPr>
          <w:p w14:paraId="36D9AD31" w14:textId="77777777" w:rsidR="00617D19" w:rsidRDefault="00617D19" w:rsidP="00052FC7">
            <w:pPr>
              <w:spacing w:after="0" w:line="240" w:lineRule="auto"/>
              <w:rPr>
                <w:rFonts w:cs="Arial"/>
                <w:lang w:val="en-US"/>
              </w:rPr>
            </w:pPr>
          </w:p>
        </w:tc>
        <w:tc>
          <w:tcPr>
            <w:tcW w:w="0" w:type="auto"/>
          </w:tcPr>
          <w:p w14:paraId="57D5FF79" w14:textId="77777777" w:rsidR="00617D19" w:rsidRDefault="00617D19" w:rsidP="00052FC7">
            <w:pPr>
              <w:spacing w:after="0" w:line="240" w:lineRule="auto"/>
              <w:rPr>
                <w:rFonts w:cs="Arial"/>
                <w:lang w:val="en-US"/>
              </w:rPr>
            </w:pPr>
          </w:p>
        </w:tc>
        <w:tc>
          <w:tcPr>
            <w:tcW w:w="0" w:type="auto"/>
          </w:tcPr>
          <w:p w14:paraId="47B6BA85" w14:textId="77777777" w:rsidR="00617D19" w:rsidRDefault="00617D19" w:rsidP="00052FC7">
            <w:pPr>
              <w:spacing w:after="0" w:line="240" w:lineRule="auto"/>
              <w:rPr>
                <w:rFonts w:cs="Arial"/>
                <w:lang w:val="en-US"/>
              </w:rPr>
            </w:pPr>
          </w:p>
        </w:tc>
      </w:tr>
      <w:tr w:rsidR="00BE53E5" w14:paraId="259415B1" w14:textId="77777777" w:rsidTr="00052FC7">
        <w:tc>
          <w:tcPr>
            <w:tcW w:w="1357" w:type="dxa"/>
          </w:tcPr>
          <w:p w14:paraId="4F6CE297" w14:textId="2F0442EA" w:rsidR="00617D19" w:rsidRDefault="00A8610E" w:rsidP="00052FC7">
            <w:pPr>
              <w:spacing w:after="0" w:line="240" w:lineRule="auto"/>
              <w:rPr>
                <w:rFonts w:cs="Arial"/>
                <w:lang w:val="en-US"/>
              </w:rPr>
            </w:pPr>
            <w:r w:rsidRPr="00A8610E">
              <w:rPr>
                <w:rFonts w:cs="Arial"/>
                <w:lang w:val="en-US"/>
              </w:rPr>
              <w:t>PR 6.54.6-3</w:t>
            </w:r>
          </w:p>
        </w:tc>
        <w:tc>
          <w:tcPr>
            <w:tcW w:w="4230" w:type="dxa"/>
          </w:tcPr>
          <w:p w14:paraId="1F3DA09C" w14:textId="33940810" w:rsidR="00617D19" w:rsidRDefault="00A8610E" w:rsidP="00052FC7">
            <w:pPr>
              <w:spacing w:after="0" w:line="240" w:lineRule="auto"/>
              <w:rPr>
                <w:rFonts w:cs="Arial"/>
                <w:lang w:val="en-US"/>
              </w:rPr>
            </w:pPr>
            <w:r w:rsidRPr="00A8610E">
              <w:rPr>
                <w:rFonts w:cs="Arial"/>
                <w:lang w:val="en-US"/>
              </w:rPr>
              <w:t>Subject to user consent and operator policy, the 6G system shall be able to support continuous enhancement of mechanisms (e.g. AI capabilities such as AI agent) in 6G network, from user experience feedback, to improve policies.</w:t>
            </w:r>
          </w:p>
        </w:tc>
        <w:tc>
          <w:tcPr>
            <w:tcW w:w="1725" w:type="dxa"/>
          </w:tcPr>
          <w:p w14:paraId="1A474DC7" w14:textId="77777777" w:rsidR="00617D19" w:rsidRDefault="00617D19" w:rsidP="00052FC7">
            <w:pPr>
              <w:spacing w:after="0" w:line="240" w:lineRule="auto"/>
              <w:rPr>
                <w:rFonts w:cs="Arial"/>
                <w:lang w:val="en-US"/>
              </w:rPr>
            </w:pPr>
          </w:p>
        </w:tc>
        <w:tc>
          <w:tcPr>
            <w:tcW w:w="0" w:type="auto"/>
          </w:tcPr>
          <w:p w14:paraId="3C7F7B3F" w14:textId="77777777" w:rsidR="00617D19" w:rsidRDefault="00617D19" w:rsidP="00052FC7">
            <w:pPr>
              <w:spacing w:after="0" w:line="240" w:lineRule="auto"/>
              <w:rPr>
                <w:rFonts w:cs="Arial"/>
                <w:lang w:val="en-US"/>
              </w:rPr>
            </w:pPr>
          </w:p>
        </w:tc>
        <w:tc>
          <w:tcPr>
            <w:tcW w:w="0" w:type="auto"/>
          </w:tcPr>
          <w:p w14:paraId="01A80352" w14:textId="77777777" w:rsidR="00617D19" w:rsidRDefault="00617D19" w:rsidP="00052FC7">
            <w:pPr>
              <w:spacing w:after="0" w:line="240" w:lineRule="auto"/>
              <w:rPr>
                <w:rFonts w:cs="Arial"/>
                <w:lang w:val="en-US"/>
              </w:rPr>
            </w:pPr>
          </w:p>
        </w:tc>
      </w:tr>
      <w:tr w:rsidR="00BE53E5" w14:paraId="396980DC" w14:textId="77777777" w:rsidTr="00052FC7">
        <w:tc>
          <w:tcPr>
            <w:tcW w:w="1357" w:type="dxa"/>
          </w:tcPr>
          <w:p w14:paraId="3D10E3EB" w14:textId="689AB714" w:rsidR="00617D19" w:rsidRDefault="00ED273E" w:rsidP="00052FC7">
            <w:pPr>
              <w:spacing w:after="0" w:line="240" w:lineRule="auto"/>
              <w:rPr>
                <w:rFonts w:cs="Arial"/>
                <w:lang w:val="en-US"/>
              </w:rPr>
            </w:pPr>
            <w:r w:rsidRPr="00ED273E">
              <w:rPr>
                <w:rFonts w:cs="Arial"/>
                <w:lang w:val="en-US"/>
              </w:rPr>
              <w:t>PR 6.55.6-1</w:t>
            </w:r>
          </w:p>
        </w:tc>
        <w:tc>
          <w:tcPr>
            <w:tcW w:w="4230" w:type="dxa"/>
          </w:tcPr>
          <w:p w14:paraId="5DE3F979" w14:textId="4C6CBE10" w:rsidR="00ED273E" w:rsidRPr="00ED273E" w:rsidRDefault="00ED273E" w:rsidP="00ED273E">
            <w:pPr>
              <w:spacing w:after="0" w:line="240" w:lineRule="auto"/>
              <w:rPr>
                <w:rFonts w:cs="Arial"/>
                <w:lang w:val="en-US"/>
              </w:rPr>
            </w:pPr>
            <w:r w:rsidRPr="00ED273E">
              <w:rPr>
                <w:rFonts w:cs="Arial"/>
                <w:lang w:val="en-US"/>
              </w:rPr>
              <w:t>Based on regulatory requirements and operators’ policy, 6G network shall support dynamic identification of 3rd party AI agents.</w:t>
            </w:r>
          </w:p>
          <w:p w14:paraId="4C0491B0" w14:textId="2812B847" w:rsidR="00617D19" w:rsidRDefault="00ED273E" w:rsidP="00ED273E">
            <w:pPr>
              <w:spacing w:after="0" w:line="240" w:lineRule="auto"/>
              <w:rPr>
                <w:rFonts w:cs="Arial"/>
                <w:lang w:val="en-US"/>
              </w:rPr>
            </w:pPr>
            <w:r w:rsidRPr="00ED273E">
              <w:rPr>
                <w:rFonts w:cs="Arial"/>
                <w:lang w:val="en-US"/>
              </w:rPr>
              <w:t xml:space="preserve">NOTE: </w:t>
            </w:r>
            <w:r w:rsidRPr="00ED273E">
              <w:rPr>
                <w:rFonts w:cs="Arial"/>
                <w:lang w:val="en-US"/>
              </w:rPr>
              <w:tab/>
              <w:t xml:space="preserve"> Dynamic means the identification of this AI agent can be temporary assigned based on task, and this identification can be assigned by different operators based on different tasks.</w:t>
            </w:r>
          </w:p>
        </w:tc>
        <w:tc>
          <w:tcPr>
            <w:tcW w:w="1725" w:type="dxa"/>
          </w:tcPr>
          <w:p w14:paraId="6655F0E4" w14:textId="77777777" w:rsidR="00617D19" w:rsidRDefault="00617D19" w:rsidP="00052FC7">
            <w:pPr>
              <w:spacing w:after="0" w:line="240" w:lineRule="auto"/>
              <w:rPr>
                <w:rFonts w:cs="Arial"/>
                <w:lang w:val="en-US"/>
              </w:rPr>
            </w:pPr>
          </w:p>
        </w:tc>
        <w:tc>
          <w:tcPr>
            <w:tcW w:w="0" w:type="auto"/>
          </w:tcPr>
          <w:p w14:paraId="0A074082" w14:textId="77777777" w:rsidR="00617D19" w:rsidRDefault="00617D19" w:rsidP="00052FC7">
            <w:pPr>
              <w:spacing w:after="0" w:line="240" w:lineRule="auto"/>
              <w:rPr>
                <w:rFonts w:cs="Arial"/>
                <w:lang w:val="en-US"/>
              </w:rPr>
            </w:pPr>
          </w:p>
        </w:tc>
        <w:tc>
          <w:tcPr>
            <w:tcW w:w="0" w:type="auto"/>
          </w:tcPr>
          <w:p w14:paraId="5342815C" w14:textId="77777777" w:rsidR="00617D19" w:rsidRDefault="00617D19" w:rsidP="00052FC7">
            <w:pPr>
              <w:spacing w:after="0" w:line="240" w:lineRule="auto"/>
              <w:rPr>
                <w:rFonts w:cs="Arial"/>
                <w:lang w:val="en-US"/>
              </w:rPr>
            </w:pPr>
          </w:p>
        </w:tc>
      </w:tr>
      <w:tr w:rsidR="00BE53E5" w14:paraId="5ECC0006" w14:textId="77777777" w:rsidTr="00052FC7">
        <w:tc>
          <w:tcPr>
            <w:tcW w:w="1357" w:type="dxa"/>
          </w:tcPr>
          <w:p w14:paraId="1F815AFB" w14:textId="0443FCCF" w:rsidR="00617D19" w:rsidRDefault="00ED273E" w:rsidP="00052FC7">
            <w:pPr>
              <w:spacing w:after="0" w:line="240" w:lineRule="auto"/>
              <w:rPr>
                <w:rFonts w:cs="Arial"/>
                <w:lang w:val="en-US"/>
              </w:rPr>
            </w:pPr>
            <w:r w:rsidRPr="00ED273E">
              <w:rPr>
                <w:rFonts w:cs="Arial"/>
                <w:lang w:val="en-US"/>
              </w:rPr>
              <w:lastRenderedPageBreak/>
              <w:t>PR 6.55.6-2</w:t>
            </w:r>
          </w:p>
        </w:tc>
        <w:tc>
          <w:tcPr>
            <w:tcW w:w="4230" w:type="dxa"/>
          </w:tcPr>
          <w:p w14:paraId="408C079B" w14:textId="28644235" w:rsidR="00617D19" w:rsidRDefault="00ED273E" w:rsidP="00052FC7">
            <w:pPr>
              <w:spacing w:after="0" w:line="240" w:lineRule="auto"/>
              <w:rPr>
                <w:rFonts w:cs="Arial"/>
                <w:lang w:val="en-US"/>
              </w:rPr>
            </w:pPr>
            <w:r w:rsidRPr="00ED273E">
              <w:rPr>
                <w:rFonts w:cs="Arial"/>
                <w:lang w:val="en-US"/>
              </w:rPr>
              <w:t>Based on regulatory requirements, operators’ policy and agreement with 3rd party, 6G network shall support charging for services provided to 3rd party AI agents (e.g. combination of communication, computing service, sensing service, etc.).</w:t>
            </w:r>
          </w:p>
        </w:tc>
        <w:tc>
          <w:tcPr>
            <w:tcW w:w="1725" w:type="dxa"/>
          </w:tcPr>
          <w:p w14:paraId="570C9688" w14:textId="6291EE74" w:rsidR="00617D19" w:rsidRDefault="00617D19" w:rsidP="00052FC7">
            <w:pPr>
              <w:spacing w:after="0" w:line="240" w:lineRule="auto"/>
              <w:rPr>
                <w:rFonts w:cs="Arial"/>
                <w:lang w:val="en-US"/>
              </w:rPr>
            </w:pPr>
          </w:p>
        </w:tc>
        <w:tc>
          <w:tcPr>
            <w:tcW w:w="0" w:type="auto"/>
          </w:tcPr>
          <w:p w14:paraId="18F7B55A" w14:textId="77777777" w:rsidR="00617D19" w:rsidRDefault="00617D19" w:rsidP="00052FC7">
            <w:pPr>
              <w:spacing w:after="0" w:line="240" w:lineRule="auto"/>
              <w:rPr>
                <w:rFonts w:cs="Arial"/>
                <w:lang w:val="en-US"/>
              </w:rPr>
            </w:pPr>
          </w:p>
        </w:tc>
        <w:tc>
          <w:tcPr>
            <w:tcW w:w="0" w:type="auto"/>
          </w:tcPr>
          <w:p w14:paraId="71F4FE48" w14:textId="77777777" w:rsidR="00617D19" w:rsidRDefault="00617D19" w:rsidP="00052FC7">
            <w:pPr>
              <w:spacing w:after="0" w:line="240" w:lineRule="auto"/>
              <w:rPr>
                <w:rFonts w:cs="Arial"/>
                <w:lang w:val="en-US"/>
              </w:rPr>
            </w:pPr>
          </w:p>
        </w:tc>
      </w:tr>
      <w:tr w:rsidR="00CF7FCC" w14:paraId="7C2973DA" w14:textId="77777777" w:rsidTr="00052FC7">
        <w:tc>
          <w:tcPr>
            <w:tcW w:w="11352" w:type="dxa"/>
            <w:gridSpan w:val="5"/>
            <w:shd w:val="clear" w:color="auto" w:fill="C6D9F1" w:themeFill="text2" w:themeFillTint="33"/>
          </w:tcPr>
          <w:p w14:paraId="65C9720E" w14:textId="21E70E80" w:rsidR="00CF7FCC" w:rsidRDefault="00CF7FCC" w:rsidP="00052FC7">
            <w:pPr>
              <w:spacing w:after="0" w:line="240" w:lineRule="auto"/>
              <w:jc w:val="center"/>
              <w:rPr>
                <w:rFonts w:cs="Arial"/>
                <w:lang w:val="en-US"/>
              </w:rPr>
            </w:pPr>
            <w:r>
              <w:rPr>
                <w:rFonts w:cs="Arial"/>
                <w:lang w:val="en-US"/>
              </w:rPr>
              <w:t>Clause 7 Begins</w:t>
            </w:r>
          </w:p>
        </w:tc>
      </w:tr>
      <w:tr w:rsidR="00BE53E5" w14:paraId="03920278" w14:textId="77777777" w:rsidTr="00052FC7">
        <w:tc>
          <w:tcPr>
            <w:tcW w:w="1357" w:type="dxa"/>
          </w:tcPr>
          <w:p w14:paraId="5329C75C" w14:textId="4C1E0D62" w:rsidR="00617D19" w:rsidRDefault="00391D1C" w:rsidP="00052FC7">
            <w:pPr>
              <w:spacing w:after="0" w:line="240" w:lineRule="auto"/>
              <w:rPr>
                <w:rFonts w:cs="Arial"/>
                <w:lang w:val="en-US"/>
              </w:rPr>
            </w:pPr>
            <w:r w:rsidRPr="00391D1C">
              <w:rPr>
                <w:rFonts w:cs="Arial"/>
                <w:lang w:val="en-US"/>
              </w:rPr>
              <w:t>PR 7.2.6-1</w:t>
            </w:r>
          </w:p>
        </w:tc>
        <w:tc>
          <w:tcPr>
            <w:tcW w:w="4230" w:type="dxa"/>
          </w:tcPr>
          <w:p w14:paraId="04D204D1" w14:textId="3F6CDC71" w:rsidR="00617D19" w:rsidRDefault="00391D1C" w:rsidP="00052FC7">
            <w:pPr>
              <w:spacing w:after="0" w:line="240" w:lineRule="auto"/>
              <w:rPr>
                <w:rFonts w:cs="Arial"/>
                <w:lang w:val="en-US"/>
              </w:rPr>
            </w:pPr>
            <w:r w:rsidRPr="00391D1C">
              <w:rPr>
                <w:rFonts w:cs="Arial"/>
                <w:lang w:val="en-US"/>
              </w:rPr>
              <w:t>Based on operator policy, regional and/or national regulations, the 6G network in the area of the disaster shall provide secure mechanisms of collecting the sensing results with a specified level of accuracy that can be used to generate real -time maps.</w:t>
            </w:r>
          </w:p>
        </w:tc>
        <w:tc>
          <w:tcPr>
            <w:tcW w:w="1725" w:type="dxa"/>
          </w:tcPr>
          <w:p w14:paraId="080F8B17" w14:textId="1375BC9F" w:rsidR="00617D19" w:rsidRDefault="00617D19" w:rsidP="00052FC7">
            <w:pPr>
              <w:spacing w:after="0" w:line="240" w:lineRule="auto"/>
              <w:rPr>
                <w:rFonts w:cs="Arial"/>
                <w:lang w:val="en-US"/>
              </w:rPr>
            </w:pPr>
          </w:p>
        </w:tc>
        <w:tc>
          <w:tcPr>
            <w:tcW w:w="0" w:type="auto"/>
          </w:tcPr>
          <w:p w14:paraId="57579791" w14:textId="77777777" w:rsidR="00617D19" w:rsidRDefault="00617D19" w:rsidP="00052FC7">
            <w:pPr>
              <w:spacing w:after="0" w:line="240" w:lineRule="auto"/>
              <w:rPr>
                <w:rFonts w:cs="Arial"/>
                <w:lang w:val="en-US"/>
              </w:rPr>
            </w:pPr>
          </w:p>
        </w:tc>
        <w:tc>
          <w:tcPr>
            <w:tcW w:w="0" w:type="auto"/>
          </w:tcPr>
          <w:p w14:paraId="565E87F1" w14:textId="77777777" w:rsidR="00617D19" w:rsidRDefault="00617D19" w:rsidP="00052FC7">
            <w:pPr>
              <w:spacing w:after="0" w:line="240" w:lineRule="auto"/>
              <w:rPr>
                <w:rFonts w:cs="Arial"/>
                <w:lang w:val="en-US"/>
              </w:rPr>
            </w:pPr>
          </w:p>
        </w:tc>
      </w:tr>
      <w:tr w:rsidR="00BE53E5" w14:paraId="100F442B" w14:textId="77777777" w:rsidTr="00052FC7">
        <w:tc>
          <w:tcPr>
            <w:tcW w:w="1357" w:type="dxa"/>
          </w:tcPr>
          <w:p w14:paraId="137567E0" w14:textId="656CBE60" w:rsidR="00617D19" w:rsidRDefault="004757D2" w:rsidP="00052FC7">
            <w:pPr>
              <w:spacing w:after="0" w:line="240" w:lineRule="auto"/>
              <w:rPr>
                <w:rFonts w:cs="Arial"/>
                <w:lang w:val="en-US"/>
              </w:rPr>
            </w:pPr>
            <w:r w:rsidRPr="004757D2">
              <w:rPr>
                <w:rFonts w:cs="Arial"/>
                <w:lang w:val="en-US"/>
              </w:rPr>
              <w:t>PR 7.3.6-1</w:t>
            </w:r>
          </w:p>
        </w:tc>
        <w:tc>
          <w:tcPr>
            <w:tcW w:w="4230" w:type="dxa"/>
          </w:tcPr>
          <w:p w14:paraId="1A1EAB48" w14:textId="7E16E622" w:rsidR="00617D19" w:rsidRDefault="004757D2" w:rsidP="004757D2">
            <w:pPr>
              <w:spacing w:after="0" w:line="240" w:lineRule="auto"/>
              <w:rPr>
                <w:rFonts w:cs="Arial"/>
                <w:lang w:val="en-US"/>
              </w:rPr>
            </w:pPr>
            <w:r w:rsidRPr="004757D2">
              <w:rPr>
                <w:rFonts w:cs="Arial"/>
                <w:lang w:val="en-US"/>
              </w:rPr>
              <w:t>The 6G system shall be able to support the following KPIs</w:t>
            </w:r>
            <w:r>
              <w:rPr>
                <w:rFonts w:cs="Arial"/>
                <w:lang w:val="en-US"/>
              </w:rPr>
              <w:t xml:space="preserve"> (</w:t>
            </w:r>
            <w:r w:rsidRPr="001D1226">
              <w:rPr>
                <w:rFonts w:cs="Arial"/>
                <w:highlight w:val="yellow"/>
                <w:lang w:val="en-US"/>
              </w:rPr>
              <w:t>Table 7.3.6-1</w:t>
            </w:r>
            <w:r w:rsidRPr="004757D2">
              <w:rPr>
                <w:rFonts w:cs="Arial"/>
                <w:lang w:val="en-US"/>
              </w:rPr>
              <w:t>: KPIs for safety assistance for vulnerable pedestrians</w:t>
            </w:r>
            <w:r w:rsidR="001D1226">
              <w:rPr>
                <w:rFonts w:cs="Arial"/>
                <w:lang w:val="en-US"/>
              </w:rPr>
              <w:t>)</w:t>
            </w:r>
          </w:p>
        </w:tc>
        <w:tc>
          <w:tcPr>
            <w:tcW w:w="1725" w:type="dxa"/>
          </w:tcPr>
          <w:p w14:paraId="259DB7C2" w14:textId="77777777" w:rsidR="00617D19" w:rsidRDefault="00617D19" w:rsidP="00052FC7">
            <w:pPr>
              <w:spacing w:after="0" w:line="240" w:lineRule="auto"/>
              <w:rPr>
                <w:rFonts w:cs="Arial"/>
                <w:lang w:val="en-US"/>
              </w:rPr>
            </w:pPr>
          </w:p>
        </w:tc>
        <w:tc>
          <w:tcPr>
            <w:tcW w:w="0" w:type="auto"/>
          </w:tcPr>
          <w:p w14:paraId="2E9F55B5" w14:textId="77777777" w:rsidR="00617D19" w:rsidRDefault="00617D19" w:rsidP="00052FC7">
            <w:pPr>
              <w:spacing w:after="0" w:line="240" w:lineRule="auto"/>
              <w:rPr>
                <w:rFonts w:cs="Arial"/>
                <w:lang w:val="en-US"/>
              </w:rPr>
            </w:pPr>
          </w:p>
        </w:tc>
        <w:tc>
          <w:tcPr>
            <w:tcW w:w="0" w:type="auto"/>
          </w:tcPr>
          <w:p w14:paraId="31A7DE7E" w14:textId="269D98B6" w:rsidR="00617D19" w:rsidRDefault="001B7C7F" w:rsidP="00052FC7">
            <w:pPr>
              <w:spacing w:after="0" w:line="240" w:lineRule="auto"/>
              <w:rPr>
                <w:rFonts w:cs="Arial"/>
                <w:lang w:val="en-US"/>
              </w:rPr>
            </w:pPr>
            <w:r>
              <w:rPr>
                <w:rFonts w:cs="Arial"/>
                <w:lang w:val="en-US"/>
              </w:rPr>
              <w:t>KPI</w:t>
            </w:r>
          </w:p>
        </w:tc>
      </w:tr>
      <w:tr w:rsidR="00BE53E5" w14:paraId="1C5EE3B2" w14:textId="77777777" w:rsidTr="00052FC7">
        <w:tc>
          <w:tcPr>
            <w:tcW w:w="1357" w:type="dxa"/>
          </w:tcPr>
          <w:p w14:paraId="34B6E888" w14:textId="709380B5" w:rsidR="00617D19" w:rsidRDefault="00B85B11" w:rsidP="00052FC7">
            <w:pPr>
              <w:spacing w:after="0" w:line="240" w:lineRule="auto"/>
              <w:rPr>
                <w:rFonts w:cs="Arial"/>
                <w:lang w:val="en-US"/>
              </w:rPr>
            </w:pPr>
            <w:r w:rsidRPr="00B85B11">
              <w:rPr>
                <w:rFonts w:cs="Arial"/>
                <w:lang w:val="en-US"/>
              </w:rPr>
              <w:t>PR 7.4.6-1</w:t>
            </w:r>
          </w:p>
        </w:tc>
        <w:tc>
          <w:tcPr>
            <w:tcW w:w="4230" w:type="dxa"/>
          </w:tcPr>
          <w:p w14:paraId="68038B1C" w14:textId="4866374F" w:rsidR="00617D19" w:rsidRDefault="00B85B11" w:rsidP="00B85B11">
            <w:pPr>
              <w:spacing w:after="0" w:line="240" w:lineRule="auto"/>
              <w:rPr>
                <w:rFonts w:cs="Arial"/>
                <w:lang w:val="en-US"/>
              </w:rPr>
            </w:pPr>
            <w:r w:rsidRPr="00B85B11">
              <w:rPr>
                <w:rFonts w:cs="Arial"/>
                <w:lang w:val="en-US"/>
              </w:rPr>
              <w:t>The 6G system shall be able to support the following KPIs.</w:t>
            </w:r>
            <w:r>
              <w:rPr>
                <w:rFonts w:cs="Arial"/>
                <w:lang w:val="en-US"/>
              </w:rPr>
              <w:t xml:space="preserve"> (</w:t>
            </w:r>
            <w:r w:rsidRPr="00B85B11">
              <w:rPr>
                <w:rFonts w:cs="Arial"/>
                <w:highlight w:val="yellow"/>
                <w:lang w:val="en-US"/>
              </w:rPr>
              <w:t>Table 7.4.6-1</w:t>
            </w:r>
            <w:r w:rsidRPr="00B85B11">
              <w:rPr>
                <w:rFonts w:cs="Arial"/>
                <w:lang w:val="en-US"/>
              </w:rPr>
              <w:t>: KPIs for high-resolution topographical maps</w:t>
            </w:r>
            <w:r>
              <w:rPr>
                <w:rFonts w:cs="Arial"/>
                <w:lang w:val="en-US"/>
              </w:rPr>
              <w:t>)</w:t>
            </w:r>
          </w:p>
        </w:tc>
        <w:tc>
          <w:tcPr>
            <w:tcW w:w="1725" w:type="dxa"/>
          </w:tcPr>
          <w:p w14:paraId="6AFCABFA" w14:textId="77777777" w:rsidR="00617D19" w:rsidRDefault="00617D19" w:rsidP="00052FC7">
            <w:pPr>
              <w:spacing w:after="0" w:line="240" w:lineRule="auto"/>
              <w:rPr>
                <w:rFonts w:cs="Arial"/>
                <w:lang w:val="en-US"/>
              </w:rPr>
            </w:pPr>
          </w:p>
        </w:tc>
        <w:tc>
          <w:tcPr>
            <w:tcW w:w="0" w:type="auto"/>
          </w:tcPr>
          <w:p w14:paraId="7A5E8ADB" w14:textId="77777777" w:rsidR="00617D19" w:rsidRDefault="00617D19" w:rsidP="00052FC7">
            <w:pPr>
              <w:spacing w:after="0" w:line="240" w:lineRule="auto"/>
              <w:rPr>
                <w:rFonts w:cs="Arial"/>
                <w:lang w:val="en-US"/>
              </w:rPr>
            </w:pPr>
          </w:p>
        </w:tc>
        <w:tc>
          <w:tcPr>
            <w:tcW w:w="0" w:type="auto"/>
          </w:tcPr>
          <w:p w14:paraId="1801E946" w14:textId="0C1A1D80" w:rsidR="00617D19" w:rsidRDefault="00E10B29" w:rsidP="00052FC7">
            <w:pPr>
              <w:spacing w:after="0" w:line="240" w:lineRule="auto"/>
              <w:rPr>
                <w:rFonts w:cs="Arial"/>
                <w:lang w:val="en-US"/>
              </w:rPr>
            </w:pPr>
            <w:r>
              <w:rPr>
                <w:rFonts w:cs="Arial"/>
                <w:lang w:val="en-US"/>
              </w:rPr>
              <w:t>KPI</w:t>
            </w:r>
          </w:p>
        </w:tc>
      </w:tr>
      <w:tr w:rsidR="00BE53E5" w14:paraId="7E12F4D8" w14:textId="77777777" w:rsidTr="00052FC7">
        <w:tc>
          <w:tcPr>
            <w:tcW w:w="1357" w:type="dxa"/>
          </w:tcPr>
          <w:p w14:paraId="7F51DF27" w14:textId="0A012268" w:rsidR="00617D19" w:rsidRDefault="00297C7C" w:rsidP="00052FC7">
            <w:pPr>
              <w:spacing w:after="0" w:line="240" w:lineRule="auto"/>
              <w:rPr>
                <w:rFonts w:cs="Arial"/>
                <w:lang w:val="en-US"/>
              </w:rPr>
            </w:pPr>
            <w:r w:rsidRPr="00297C7C">
              <w:rPr>
                <w:rFonts w:cs="Arial"/>
                <w:lang w:val="en-US"/>
              </w:rPr>
              <w:t>PR 7.5.6-1</w:t>
            </w:r>
          </w:p>
        </w:tc>
        <w:tc>
          <w:tcPr>
            <w:tcW w:w="4230" w:type="dxa"/>
          </w:tcPr>
          <w:p w14:paraId="02EAE3EB" w14:textId="6765A893" w:rsidR="00617D19" w:rsidRDefault="00297C7C" w:rsidP="00052FC7">
            <w:pPr>
              <w:spacing w:after="0" w:line="240" w:lineRule="auto"/>
              <w:rPr>
                <w:rFonts w:cs="Arial"/>
                <w:lang w:val="en-US"/>
              </w:rPr>
            </w:pPr>
            <w:r w:rsidRPr="00297C7C">
              <w:rPr>
                <w:rFonts w:cs="Arial"/>
                <w:lang w:val="en-US"/>
              </w:rPr>
              <w:t>Subject to operator policy, the 6G network shall enable the base station to send sensing measurement data to the core network, and enable the core network to aggregate, collect, process, and store sensing measurement data from base stations.</w:t>
            </w:r>
          </w:p>
        </w:tc>
        <w:tc>
          <w:tcPr>
            <w:tcW w:w="1725" w:type="dxa"/>
          </w:tcPr>
          <w:p w14:paraId="08364E85" w14:textId="2C592B2B" w:rsidR="00166123" w:rsidRDefault="00166123" w:rsidP="00052FC7">
            <w:pPr>
              <w:spacing w:after="0" w:line="240" w:lineRule="auto"/>
              <w:rPr>
                <w:rFonts w:cs="Arial"/>
                <w:lang w:val="en-US"/>
              </w:rPr>
            </w:pPr>
          </w:p>
        </w:tc>
        <w:tc>
          <w:tcPr>
            <w:tcW w:w="0" w:type="auto"/>
          </w:tcPr>
          <w:p w14:paraId="266EF4E0" w14:textId="77777777" w:rsidR="00617D19" w:rsidRDefault="00617D19" w:rsidP="00052FC7">
            <w:pPr>
              <w:spacing w:after="0" w:line="240" w:lineRule="auto"/>
              <w:rPr>
                <w:rFonts w:cs="Arial"/>
                <w:lang w:val="en-US"/>
              </w:rPr>
            </w:pPr>
          </w:p>
        </w:tc>
        <w:tc>
          <w:tcPr>
            <w:tcW w:w="0" w:type="auto"/>
          </w:tcPr>
          <w:p w14:paraId="09B4F475" w14:textId="77777777" w:rsidR="00617D19" w:rsidRDefault="00617D19" w:rsidP="00052FC7">
            <w:pPr>
              <w:spacing w:after="0" w:line="240" w:lineRule="auto"/>
              <w:rPr>
                <w:rFonts w:cs="Arial"/>
                <w:lang w:val="en-US"/>
              </w:rPr>
            </w:pPr>
          </w:p>
        </w:tc>
      </w:tr>
      <w:tr w:rsidR="00BE53E5" w14:paraId="231225D4" w14:textId="77777777" w:rsidTr="00052FC7">
        <w:tc>
          <w:tcPr>
            <w:tcW w:w="1357" w:type="dxa"/>
          </w:tcPr>
          <w:p w14:paraId="3847FDD7" w14:textId="21E9AF56" w:rsidR="00617D19" w:rsidRDefault="00297C7C" w:rsidP="00052FC7">
            <w:pPr>
              <w:spacing w:after="0" w:line="240" w:lineRule="auto"/>
              <w:rPr>
                <w:rFonts w:cs="Arial"/>
                <w:lang w:val="en-US"/>
              </w:rPr>
            </w:pPr>
            <w:r w:rsidRPr="00297C7C">
              <w:rPr>
                <w:rFonts w:cs="Arial"/>
                <w:lang w:val="en-US"/>
              </w:rPr>
              <w:t>PR 7.5.6-2</w:t>
            </w:r>
          </w:p>
        </w:tc>
        <w:tc>
          <w:tcPr>
            <w:tcW w:w="4230" w:type="dxa"/>
          </w:tcPr>
          <w:p w14:paraId="3CE1EA9C" w14:textId="3240F46E" w:rsidR="00617D19" w:rsidRDefault="00297C7C" w:rsidP="00052FC7">
            <w:pPr>
              <w:spacing w:after="0" w:line="240" w:lineRule="auto"/>
              <w:rPr>
                <w:rFonts w:cs="Arial"/>
                <w:lang w:val="en-US"/>
              </w:rPr>
            </w:pPr>
            <w:r w:rsidRPr="00297C7C">
              <w:rPr>
                <w:rFonts w:cs="Arial"/>
                <w:lang w:val="en-US"/>
              </w:rPr>
              <w:t>The 6G system should support energy-efficient sensing operations.</w:t>
            </w:r>
          </w:p>
        </w:tc>
        <w:tc>
          <w:tcPr>
            <w:tcW w:w="1725" w:type="dxa"/>
          </w:tcPr>
          <w:p w14:paraId="41F243C7" w14:textId="73D9CF8F" w:rsidR="00617D19" w:rsidRDefault="00617D19" w:rsidP="00052FC7">
            <w:pPr>
              <w:spacing w:after="0" w:line="240" w:lineRule="auto"/>
              <w:rPr>
                <w:rFonts w:cs="Arial"/>
                <w:lang w:val="en-US"/>
              </w:rPr>
            </w:pPr>
          </w:p>
        </w:tc>
        <w:tc>
          <w:tcPr>
            <w:tcW w:w="0" w:type="auto"/>
          </w:tcPr>
          <w:p w14:paraId="061F12B9" w14:textId="77777777" w:rsidR="00617D19" w:rsidRDefault="00617D19" w:rsidP="00052FC7">
            <w:pPr>
              <w:spacing w:after="0" w:line="240" w:lineRule="auto"/>
              <w:rPr>
                <w:rFonts w:cs="Arial"/>
                <w:lang w:val="en-US"/>
              </w:rPr>
            </w:pPr>
          </w:p>
        </w:tc>
        <w:tc>
          <w:tcPr>
            <w:tcW w:w="0" w:type="auto"/>
          </w:tcPr>
          <w:p w14:paraId="711DE61F" w14:textId="77777777" w:rsidR="00617D19" w:rsidRDefault="00617D19" w:rsidP="00052FC7">
            <w:pPr>
              <w:spacing w:after="0" w:line="240" w:lineRule="auto"/>
              <w:rPr>
                <w:rFonts w:cs="Arial"/>
                <w:lang w:val="en-US"/>
              </w:rPr>
            </w:pPr>
          </w:p>
        </w:tc>
      </w:tr>
      <w:tr w:rsidR="00BE53E5" w14:paraId="3AE365AA" w14:textId="77777777" w:rsidTr="00052FC7">
        <w:tc>
          <w:tcPr>
            <w:tcW w:w="1357" w:type="dxa"/>
          </w:tcPr>
          <w:p w14:paraId="0A420585" w14:textId="0FA4DD14" w:rsidR="00617D19" w:rsidRDefault="00297C7C" w:rsidP="00052FC7">
            <w:pPr>
              <w:spacing w:after="0" w:line="240" w:lineRule="auto"/>
              <w:rPr>
                <w:rFonts w:cs="Arial"/>
                <w:lang w:val="en-US"/>
              </w:rPr>
            </w:pPr>
            <w:r w:rsidRPr="00297C7C">
              <w:rPr>
                <w:rFonts w:cs="Arial"/>
                <w:lang w:val="en-US"/>
              </w:rPr>
              <w:t>PR 7.5.6-3</w:t>
            </w:r>
          </w:p>
        </w:tc>
        <w:tc>
          <w:tcPr>
            <w:tcW w:w="4230" w:type="dxa"/>
          </w:tcPr>
          <w:p w14:paraId="52A7814E" w14:textId="736E1611" w:rsidR="00297C7C" w:rsidRPr="00297C7C" w:rsidRDefault="00297C7C" w:rsidP="00297C7C">
            <w:pPr>
              <w:spacing w:after="0" w:line="240" w:lineRule="auto"/>
              <w:rPr>
                <w:rFonts w:cs="Arial"/>
                <w:lang w:val="en-US"/>
              </w:rPr>
            </w:pPr>
            <w:r w:rsidRPr="00297C7C">
              <w:rPr>
                <w:rFonts w:cs="Arial"/>
                <w:lang w:val="en-US"/>
              </w:rPr>
              <w:t>The 6G system should provide mechanisms to ensure sensing service is able to be provided with a given sensing system capacity.</w:t>
            </w:r>
          </w:p>
          <w:p w14:paraId="21DA6814" w14:textId="33501261" w:rsidR="00617D19" w:rsidRDefault="00297C7C" w:rsidP="00297C7C">
            <w:pPr>
              <w:spacing w:after="0" w:line="240" w:lineRule="auto"/>
              <w:rPr>
                <w:rFonts w:cs="Arial"/>
                <w:lang w:val="en-US"/>
              </w:rPr>
            </w:pPr>
            <w:r w:rsidRPr="00297C7C">
              <w:rPr>
                <w:rFonts w:cs="Arial"/>
                <w:lang w:val="en-US"/>
              </w:rPr>
              <w:t>NOTE:</w:t>
            </w:r>
            <w:r w:rsidRPr="00297C7C">
              <w:rPr>
                <w:rFonts w:cs="Arial"/>
                <w:lang w:val="en-US"/>
              </w:rPr>
              <w:tab/>
              <w:t>The term 'sensing system capacity' is the maximum number of targets that can be detected per unit area given sensing QoS requirements per target, which include localization accuracy and sensing service latency [11].</w:t>
            </w:r>
          </w:p>
        </w:tc>
        <w:tc>
          <w:tcPr>
            <w:tcW w:w="1725" w:type="dxa"/>
          </w:tcPr>
          <w:p w14:paraId="52D799E9" w14:textId="05FC90F9" w:rsidR="00617D19" w:rsidRDefault="00617D19" w:rsidP="00052FC7">
            <w:pPr>
              <w:spacing w:after="0" w:line="240" w:lineRule="auto"/>
              <w:rPr>
                <w:rFonts w:cs="Arial"/>
                <w:lang w:val="en-US"/>
              </w:rPr>
            </w:pPr>
          </w:p>
        </w:tc>
        <w:tc>
          <w:tcPr>
            <w:tcW w:w="0" w:type="auto"/>
          </w:tcPr>
          <w:p w14:paraId="343866E6" w14:textId="77777777" w:rsidR="00617D19" w:rsidRDefault="00617D19" w:rsidP="00052FC7">
            <w:pPr>
              <w:spacing w:after="0" w:line="240" w:lineRule="auto"/>
              <w:rPr>
                <w:rFonts w:cs="Arial"/>
                <w:lang w:val="en-US"/>
              </w:rPr>
            </w:pPr>
          </w:p>
        </w:tc>
        <w:tc>
          <w:tcPr>
            <w:tcW w:w="0" w:type="auto"/>
          </w:tcPr>
          <w:p w14:paraId="72D04491" w14:textId="77777777" w:rsidR="00617D19" w:rsidRDefault="00617D19" w:rsidP="00052FC7">
            <w:pPr>
              <w:spacing w:after="0" w:line="240" w:lineRule="auto"/>
              <w:rPr>
                <w:rFonts w:cs="Arial"/>
                <w:lang w:val="en-US"/>
              </w:rPr>
            </w:pPr>
          </w:p>
        </w:tc>
      </w:tr>
      <w:tr w:rsidR="00BE53E5" w14:paraId="7A0C594B" w14:textId="77777777" w:rsidTr="00052FC7">
        <w:tc>
          <w:tcPr>
            <w:tcW w:w="1357" w:type="dxa"/>
          </w:tcPr>
          <w:p w14:paraId="40BFEF51" w14:textId="7A78F6AE" w:rsidR="00617D19" w:rsidRDefault="00297C7C" w:rsidP="00052FC7">
            <w:pPr>
              <w:spacing w:after="0" w:line="240" w:lineRule="auto"/>
              <w:rPr>
                <w:rFonts w:cs="Arial"/>
                <w:lang w:val="en-US"/>
              </w:rPr>
            </w:pPr>
            <w:r w:rsidRPr="00297C7C">
              <w:rPr>
                <w:rFonts w:cs="Arial"/>
                <w:lang w:val="en-US"/>
              </w:rPr>
              <w:t>PR 7.5.6-4</w:t>
            </w:r>
          </w:p>
        </w:tc>
        <w:tc>
          <w:tcPr>
            <w:tcW w:w="4230" w:type="dxa"/>
          </w:tcPr>
          <w:p w14:paraId="1E4CD7FC" w14:textId="53E64F01" w:rsidR="00617D19" w:rsidRDefault="00297C7C" w:rsidP="00052FC7">
            <w:pPr>
              <w:spacing w:after="0" w:line="240" w:lineRule="auto"/>
              <w:rPr>
                <w:rFonts w:cs="Arial"/>
                <w:lang w:val="en-US"/>
              </w:rPr>
            </w:pPr>
            <w:r w:rsidRPr="00297C7C">
              <w:rPr>
                <w:rFonts w:cs="Arial"/>
                <w:lang w:val="en-US"/>
              </w:rPr>
              <w:t xml:space="preserve">Subject to operator’s policy, regulation and user consent, the 6G network shall be able to provide sensing results to a UE for a specific service, </w:t>
            </w:r>
            <w:r w:rsidRPr="00297C7C">
              <w:rPr>
                <w:rFonts w:cs="Arial"/>
                <w:lang w:val="en-US"/>
              </w:rPr>
              <w:lastRenderedPageBreak/>
              <w:t>where the UE is authorized by mobile network operator providing sensing service.</w:t>
            </w:r>
          </w:p>
        </w:tc>
        <w:tc>
          <w:tcPr>
            <w:tcW w:w="1725" w:type="dxa"/>
          </w:tcPr>
          <w:p w14:paraId="0506A50F" w14:textId="4E730D8F" w:rsidR="00F660A6" w:rsidRDefault="00F660A6" w:rsidP="00052FC7">
            <w:pPr>
              <w:spacing w:after="0" w:line="240" w:lineRule="auto"/>
              <w:rPr>
                <w:rFonts w:cs="Arial"/>
                <w:lang w:val="en-US"/>
              </w:rPr>
            </w:pPr>
          </w:p>
        </w:tc>
        <w:tc>
          <w:tcPr>
            <w:tcW w:w="0" w:type="auto"/>
          </w:tcPr>
          <w:p w14:paraId="6AF6E100" w14:textId="77777777" w:rsidR="00617D19" w:rsidRDefault="00617D19" w:rsidP="00052FC7">
            <w:pPr>
              <w:spacing w:after="0" w:line="240" w:lineRule="auto"/>
              <w:rPr>
                <w:rFonts w:cs="Arial"/>
                <w:lang w:val="en-US"/>
              </w:rPr>
            </w:pPr>
          </w:p>
        </w:tc>
        <w:tc>
          <w:tcPr>
            <w:tcW w:w="0" w:type="auto"/>
          </w:tcPr>
          <w:p w14:paraId="1C22B1D1" w14:textId="77777777" w:rsidR="00617D19" w:rsidRDefault="00617D19" w:rsidP="00052FC7">
            <w:pPr>
              <w:spacing w:after="0" w:line="240" w:lineRule="auto"/>
              <w:rPr>
                <w:rFonts w:cs="Arial"/>
                <w:lang w:val="en-US"/>
              </w:rPr>
            </w:pPr>
          </w:p>
        </w:tc>
      </w:tr>
      <w:tr w:rsidR="00BE53E5" w14:paraId="46348141" w14:textId="77777777" w:rsidTr="00052FC7">
        <w:tc>
          <w:tcPr>
            <w:tcW w:w="1357" w:type="dxa"/>
          </w:tcPr>
          <w:p w14:paraId="46CA7F31" w14:textId="4C9BECF9" w:rsidR="00617D19" w:rsidRDefault="00297C7C" w:rsidP="00052FC7">
            <w:pPr>
              <w:spacing w:after="0" w:line="240" w:lineRule="auto"/>
              <w:rPr>
                <w:rFonts w:cs="Arial"/>
                <w:lang w:val="en-US"/>
              </w:rPr>
            </w:pPr>
            <w:r w:rsidRPr="00297C7C">
              <w:rPr>
                <w:rFonts w:cs="Arial"/>
                <w:lang w:val="en-US"/>
              </w:rPr>
              <w:t>PR 7.5.6-5</w:t>
            </w:r>
          </w:p>
        </w:tc>
        <w:tc>
          <w:tcPr>
            <w:tcW w:w="4230" w:type="dxa"/>
          </w:tcPr>
          <w:p w14:paraId="617E58D6" w14:textId="3C22819F" w:rsidR="00617D19" w:rsidRDefault="00297C7C" w:rsidP="00052FC7">
            <w:pPr>
              <w:spacing w:after="0" w:line="240" w:lineRule="auto"/>
              <w:rPr>
                <w:rFonts w:cs="Arial"/>
                <w:lang w:val="en-US"/>
              </w:rPr>
            </w:pPr>
            <w:r w:rsidRPr="00297C7C">
              <w:rPr>
                <w:rFonts w:cs="Arial"/>
                <w:lang w:val="en-US"/>
              </w:rPr>
              <w:t>The 6G system shall be able to provide sensing with following KPIs [9] [11]:</w:t>
            </w:r>
            <w:r w:rsidR="00BC41AF">
              <w:t xml:space="preserve"> </w:t>
            </w:r>
            <w:r w:rsidR="00BC41AF" w:rsidRPr="00BC41AF">
              <w:rPr>
                <w:rFonts w:cs="Arial"/>
                <w:highlight w:val="yellow"/>
                <w:lang w:val="en-US"/>
              </w:rPr>
              <w:t>Table 7.5.6-1</w:t>
            </w:r>
            <w:r w:rsidR="00BC41AF" w:rsidRPr="00BC41AF">
              <w:rPr>
                <w:rFonts w:cs="Arial"/>
                <w:lang w:val="en-US"/>
              </w:rPr>
              <w:t>:</w:t>
            </w:r>
            <w:r w:rsidR="00BC41AF">
              <w:rPr>
                <w:rFonts w:cs="Arial"/>
                <w:lang w:val="en-US"/>
              </w:rPr>
              <w:t xml:space="preserve"> </w:t>
            </w:r>
            <w:r w:rsidR="00BC41AF" w:rsidRPr="00BC41AF">
              <w:rPr>
                <w:rFonts w:cs="Arial"/>
                <w:lang w:val="en-US"/>
              </w:rPr>
              <w:t>Performance requirements of sensing results for low-altitude UAV supervision</w:t>
            </w:r>
          </w:p>
        </w:tc>
        <w:tc>
          <w:tcPr>
            <w:tcW w:w="1725" w:type="dxa"/>
          </w:tcPr>
          <w:p w14:paraId="4722E202" w14:textId="77777777" w:rsidR="00617D19" w:rsidRDefault="00617D19" w:rsidP="00052FC7">
            <w:pPr>
              <w:spacing w:after="0" w:line="240" w:lineRule="auto"/>
              <w:rPr>
                <w:rFonts w:cs="Arial"/>
                <w:lang w:val="en-US"/>
              </w:rPr>
            </w:pPr>
          </w:p>
        </w:tc>
        <w:tc>
          <w:tcPr>
            <w:tcW w:w="0" w:type="auto"/>
          </w:tcPr>
          <w:p w14:paraId="20453F85" w14:textId="77777777" w:rsidR="00617D19" w:rsidRDefault="00617D19" w:rsidP="00052FC7">
            <w:pPr>
              <w:spacing w:after="0" w:line="240" w:lineRule="auto"/>
              <w:rPr>
                <w:rFonts w:cs="Arial"/>
                <w:lang w:val="en-US"/>
              </w:rPr>
            </w:pPr>
          </w:p>
        </w:tc>
        <w:tc>
          <w:tcPr>
            <w:tcW w:w="0" w:type="auto"/>
          </w:tcPr>
          <w:p w14:paraId="1BA28E29" w14:textId="352C88D1" w:rsidR="00617D19" w:rsidRDefault="00A36C8B" w:rsidP="00052FC7">
            <w:pPr>
              <w:spacing w:after="0" w:line="240" w:lineRule="auto"/>
              <w:rPr>
                <w:rFonts w:cs="Arial"/>
                <w:lang w:val="en-US"/>
              </w:rPr>
            </w:pPr>
            <w:r>
              <w:rPr>
                <w:rFonts w:cs="Arial"/>
                <w:lang w:val="en-US"/>
              </w:rPr>
              <w:t>KPI</w:t>
            </w:r>
          </w:p>
        </w:tc>
      </w:tr>
      <w:tr w:rsidR="00BE53E5" w14:paraId="54672698" w14:textId="77777777" w:rsidTr="00052FC7">
        <w:tc>
          <w:tcPr>
            <w:tcW w:w="1357" w:type="dxa"/>
          </w:tcPr>
          <w:p w14:paraId="674F6397" w14:textId="4736DEF0" w:rsidR="00617D19" w:rsidRDefault="001A57C5" w:rsidP="00052FC7">
            <w:pPr>
              <w:spacing w:after="0" w:line="240" w:lineRule="auto"/>
              <w:rPr>
                <w:rFonts w:cs="Arial"/>
                <w:lang w:val="en-US"/>
              </w:rPr>
            </w:pPr>
            <w:r w:rsidRPr="001A57C5">
              <w:rPr>
                <w:rFonts w:cs="Arial"/>
                <w:lang w:val="en-US"/>
              </w:rPr>
              <w:t>PR 7.6.6-1</w:t>
            </w:r>
          </w:p>
        </w:tc>
        <w:tc>
          <w:tcPr>
            <w:tcW w:w="4230" w:type="dxa"/>
          </w:tcPr>
          <w:p w14:paraId="6BAC94E9" w14:textId="6F44CBB1" w:rsidR="00617D19" w:rsidRDefault="001A57C5" w:rsidP="00D53431">
            <w:pPr>
              <w:spacing w:after="0" w:line="240" w:lineRule="auto"/>
              <w:rPr>
                <w:rFonts w:cs="Arial"/>
                <w:lang w:val="en-US"/>
              </w:rPr>
            </w:pPr>
            <w:r w:rsidRPr="001A57C5">
              <w:rPr>
                <w:rFonts w:cs="Arial"/>
                <w:lang w:val="en-US"/>
              </w:rPr>
              <w:t>The 6G system shall be able to provide sensing service by detecting and tracking the characteristics of individual environmental objects as described in the following</w:t>
            </w:r>
            <w:r w:rsidR="00D53431">
              <w:rPr>
                <w:rFonts w:cs="Arial"/>
                <w:lang w:val="en-US"/>
              </w:rPr>
              <w:t xml:space="preserve"> </w:t>
            </w:r>
            <w:r w:rsidRPr="00D53431">
              <w:rPr>
                <w:rFonts w:cs="Arial"/>
                <w:highlight w:val="yellow"/>
                <w:lang w:val="en-US"/>
              </w:rPr>
              <w:t>Table 7.6.6-1</w:t>
            </w:r>
            <w:r w:rsidRPr="001A57C5">
              <w:rPr>
                <w:rFonts w:cs="Arial"/>
                <w:lang w:val="en-US"/>
              </w:rPr>
              <w:t>: KPIs for environment object reconstruction</w:t>
            </w:r>
          </w:p>
        </w:tc>
        <w:tc>
          <w:tcPr>
            <w:tcW w:w="1725" w:type="dxa"/>
          </w:tcPr>
          <w:p w14:paraId="56D98E8D" w14:textId="77777777" w:rsidR="00617D19" w:rsidRDefault="00617D19" w:rsidP="00052FC7">
            <w:pPr>
              <w:spacing w:after="0" w:line="240" w:lineRule="auto"/>
              <w:rPr>
                <w:rFonts w:cs="Arial"/>
                <w:lang w:val="en-US"/>
              </w:rPr>
            </w:pPr>
          </w:p>
        </w:tc>
        <w:tc>
          <w:tcPr>
            <w:tcW w:w="0" w:type="auto"/>
          </w:tcPr>
          <w:p w14:paraId="733EA43E" w14:textId="77777777" w:rsidR="00617D19" w:rsidRDefault="00617D19" w:rsidP="00052FC7">
            <w:pPr>
              <w:spacing w:after="0" w:line="240" w:lineRule="auto"/>
              <w:rPr>
                <w:rFonts w:cs="Arial"/>
                <w:lang w:val="en-US"/>
              </w:rPr>
            </w:pPr>
          </w:p>
        </w:tc>
        <w:tc>
          <w:tcPr>
            <w:tcW w:w="0" w:type="auto"/>
          </w:tcPr>
          <w:p w14:paraId="452FC360" w14:textId="47DF9237" w:rsidR="00617D19" w:rsidRDefault="0032248F" w:rsidP="00052FC7">
            <w:pPr>
              <w:spacing w:after="0" w:line="240" w:lineRule="auto"/>
              <w:rPr>
                <w:rFonts w:cs="Arial"/>
                <w:lang w:val="en-US"/>
              </w:rPr>
            </w:pPr>
            <w:r>
              <w:rPr>
                <w:rFonts w:cs="Arial"/>
                <w:lang w:val="en-US"/>
              </w:rPr>
              <w:t>KPI</w:t>
            </w:r>
          </w:p>
        </w:tc>
      </w:tr>
      <w:tr w:rsidR="00BE53E5" w14:paraId="6468CC0A" w14:textId="77777777" w:rsidTr="00052FC7">
        <w:tc>
          <w:tcPr>
            <w:tcW w:w="1357" w:type="dxa"/>
          </w:tcPr>
          <w:p w14:paraId="14408491" w14:textId="4BF6FD76" w:rsidR="00617D19" w:rsidRPr="000A5D9A" w:rsidRDefault="00C76E2F" w:rsidP="00052FC7">
            <w:pPr>
              <w:spacing w:after="0" w:line="240" w:lineRule="auto"/>
              <w:rPr>
                <w:rFonts w:cs="Arial"/>
                <w:lang w:val="en-US"/>
              </w:rPr>
            </w:pPr>
            <w:r w:rsidRPr="000A5D9A">
              <w:rPr>
                <w:rFonts w:cs="Arial"/>
                <w:lang w:val="en-US"/>
              </w:rPr>
              <w:t>PR 7.5.6-2</w:t>
            </w:r>
          </w:p>
        </w:tc>
        <w:tc>
          <w:tcPr>
            <w:tcW w:w="4230" w:type="dxa"/>
          </w:tcPr>
          <w:p w14:paraId="0A2A5F02" w14:textId="1250BD17" w:rsidR="00617D19" w:rsidRDefault="00C76E2F" w:rsidP="00052FC7">
            <w:pPr>
              <w:spacing w:after="0" w:line="240" w:lineRule="auto"/>
              <w:rPr>
                <w:rFonts w:cs="Arial"/>
                <w:lang w:val="en-US"/>
              </w:rPr>
            </w:pPr>
            <w:r w:rsidRPr="00C76E2F">
              <w:rPr>
                <w:rFonts w:cs="Arial"/>
                <w:lang w:val="en-US"/>
              </w:rPr>
              <w:t>Subject to regulation and operator policy, the 6G system shall provide a mechanism to predict characteristics of the environment and/or objects (e.g. shape and size).</w:t>
            </w:r>
          </w:p>
        </w:tc>
        <w:tc>
          <w:tcPr>
            <w:tcW w:w="1725" w:type="dxa"/>
          </w:tcPr>
          <w:p w14:paraId="168B8946" w14:textId="2EDC007D" w:rsidR="00617D19" w:rsidRDefault="00617D19" w:rsidP="00052FC7">
            <w:pPr>
              <w:spacing w:after="0" w:line="240" w:lineRule="auto"/>
              <w:rPr>
                <w:rFonts w:cs="Arial"/>
                <w:lang w:val="en-US"/>
              </w:rPr>
            </w:pPr>
          </w:p>
        </w:tc>
        <w:tc>
          <w:tcPr>
            <w:tcW w:w="0" w:type="auto"/>
          </w:tcPr>
          <w:p w14:paraId="021E0917" w14:textId="77777777" w:rsidR="00617D19" w:rsidRDefault="00617D19" w:rsidP="00052FC7">
            <w:pPr>
              <w:spacing w:after="0" w:line="240" w:lineRule="auto"/>
              <w:rPr>
                <w:rFonts w:cs="Arial"/>
                <w:lang w:val="en-US"/>
              </w:rPr>
            </w:pPr>
          </w:p>
        </w:tc>
        <w:tc>
          <w:tcPr>
            <w:tcW w:w="0" w:type="auto"/>
          </w:tcPr>
          <w:p w14:paraId="554F75D8" w14:textId="77777777" w:rsidR="00617D19" w:rsidRDefault="00617D19" w:rsidP="00052FC7">
            <w:pPr>
              <w:spacing w:after="0" w:line="240" w:lineRule="auto"/>
              <w:rPr>
                <w:rFonts w:cs="Arial"/>
                <w:lang w:val="en-US"/>
              </w:rPr>
            </w:pPr>
          </w:p>
        </w:tc>
      </w:tr>
      <w:tr w:rsidR="00BE53E5" w14:paraId="3DD49DBE" w14:textId="77777777" w:rsidTr="00052FC7">
        <w:tc>
          <w:tcPr>
            <w:tcW w:w="1357" w:type="dxa"/>
          </w:tcPr>
          <w:p w14:paraId="2368940B" w14:textId="5EC615A9" w:rsidR="00617D19" w:rsidRDefault="00EB0DE7" w:rsidP="00052FC7">
            <w:pPr>
              <w:spacing w:after="0" w:line="240" w:lineRule="auto"/>
              <w:rPr>
                <w:rFonts w:cs="Arial"/>
                <w:lang w:val="en-US"/>
              </w:rPr>
            </w:pPr>
            <w:r w:rsidRPr="00EB0DE7">
              <w:rPr>
                <w:rFonts w:cs="Arial"/>
                <w:lang w:val="en-US"/>
              </w:rPr>
              <w:t>PR 7.7.6-1</w:t>
            </w:r>
          </w:p>
        </w:tc>
        <w:tc>
          <w:tcPr>
            <w:tcW w:w="4230" w:type="dxa"/>
          </w:tcPr>
          <w:p w14:paraId="7E043FDC" w14:textId="650A7EBB" w:rsidR="00617D19" w:rsidRDefault="00EB0DE7" w:rsidP="00052FC7">
            <w:pPr>
              <w:spacing w:after="0" w:line="240" w:lineRule="auto"/>
              <w:rPr>
                <w:rFonts w:cs="Arial"/>
                <w:lang w:val="en-US"/>
              </w:rPr>
            </w:pPr>
            <w:r w:rsidRPr="00EB0DE7">
              <w:rPr>
                <w:rFonts w:cs="Arial"/>
                <w:lang w:val="en-US"/>
              </w:rPr>
              <w:t>Subject to regulation and operator's policy, 6G system shall efficiently support sensing target density requested by the third party for a given sensing service.</w:t>
            </w:r>
          </w:p>
        </w:tc>
        <w:tc>
          <w:tcPr>
            <w:tcW w:w="1725" w:type="dxa"/>
          </w:tcPr>
          <w:p w14:paraId="0412E146" w14:textId="490B9792" w:rsidR="00617D19" w:rsidRDefault="00617D19" w:rsidP="00052FC7">
            <w:pPr>
              <w:spacing w:after="0" w:line="240" w:lineRule="auto"/>
              <w:rPr>
                <w:rFonts w:cs="Arial"/>
                <w:lang w:val="en-US"/>
              </w:rPr>
            </w:pPr>
          </w:p>
        </w:tc>
        <w:tc>
          <w:tcPr>
            <w:tcW w:w="0" w:type="auto"/>
          </w:tcPr>
          <w:p w14:paraId="6358E1C4" w14:textId="77777777" w:rsidR="00617D19" w:rsidRDefault="00617D19" w:rsidP="00052FC7">
            <w:pPr>
              <w:spacing w:after="0" w:line="240" w:lineRule="auto"/>
              <w:rPr>
                <w:rFonts w:cs="Arial"/>
                <w:lang w:val="en-US"/>
              </w:rPr>
            </w:pPr>
          </w:p>
        </w:tc>
        <w:tc>
          <w:tcPr>
            <w:tcW w:w="0" w:type="auto"/>
          </w:tcPr>
          <w:p w14:paraId="63DA03E7" w14:textId="77777777" w:rsidR="00617D19" w:rsidRDefault="00617D19" w:rsidP="00052FC7">
            <w:pPr>
              <w:spacing w:after="0" w:line="240" w:lineRule="auto"/>
              <w:rPr>
                <w:rFonts w:cs="Arial"/>
                <w:lang w:val="en-US"/>
              </w:rPr>
            </w:pPr>
          </w:p>
        </w:tc>
      </w:tr>
      <w:tr w:rsidR="00BE53E5" w14:paraId="549597F4" w14:textId="77777777" w:rsidTr="00052FC7">
        <w:tc>
          <w:tcPr>
            <w:tcW w:w="1357" w:type="dxa"/>
          </w:tcPr>
          <w:p w14:paraId="20B46049" w14:textId="7408EB52" w:rsidR="00617D19" w:rsidRDefault="00EB0DE7" w:rsidP="00052FC7">
            <w:pPr>
              <w:spacing w:after="0" w:line="240" w:lineRule="auto"/>
              <w:rPr>
                <w:rFonts w:cs="Arial"/>
                <w:lang w:val="en-US"/>
              </w:rPr>
            </w:pPr>
            <w:r w:rsidRPr="00EB0DE7">
              <w:rPr>
                <w:rFonts w:cs="Arial"/>
                <w:lang w:val="en-US"/>
              </w:rPr>
              <w:t>PR 7.7.6-2</w:t>
            </w:r>
          </w:p>
        </w:tc>
        <w:tc>
          <w:tcPr>
            <w:tcW w:w="4230" w:type="dxa"/>
          </w:tcPr>
          <w:p w14:paraId="42DE9754" w14:textId="6FB12EDB" w:rsidR="00617D19" w:rsidRDefault="00EB0DE7" w:rsidP="00EB0DE7">
            <w:pPr>
              <w:spacing w:after="0" w:line="240" w:lineRule="auto"/>
              <w:rPr>
                <w:rFonts w:cs="Arial"/>
                <w:lang w:val="en-US"/>
              </w:rPr>
            </w:pPr>
            <w:r w:rsidRPr="00EB0DE7">
              <w:rPr>
                <w:rFonts w:cs="Arial"/>
                <w:lang w:val="en-US"/>
              </w:rPr>
              <w:t>The 6G system shall be able to support the following KPIs:</w:t>
            </w:r>
            <w:r>
              <w:rPr>
                <w:rFonts w:cs="Arial"/>
                <w:lang w:val="en-US"/>
              </w:rPr>
              <w:t xml:space="preserve"> </w:t>
            </w:r>
            <w:r w:rsidRPr="00EB0DE7">
              <w:rPr>
                <w:rFonts w:cs="Arial"/>
                <w:highlight w:val="yellow"/>
                <w:lang w:val="en-US"/>
              </w:rPr>
              <w:t>Table 7.7.6-1</w:t>
            </w:r>
            <w:r w:rsidRPr="00EB0DE7">
              <w:rPr>
                <w:rFonts w:cs="Arial"/>
                <w:lang w:val="en-US"/>
              </w:rPr>
              <w:t>: Performance requirements for road digitalization</w:t>
            </w:r>
          </w:p>
        </w:tc>
        <w:tc>
          <w:tcPr>
            <w:tcW w:w="1725" w:type="dxa"/>
          </w:tcPr>
          <w:p w14:paraId="70603DF1" w14:textId="77777777" w:rsidR="00617D19" w:rsidRDefault="00617D19" w:rsidP="00052FC7">
            <w:pPr>
              <w:spacing w:after="0" w:line="240" w:lineRule="auto"/>
              <w:rPr>
                <w:rFonts w:cs="Arial"/>
                <w:lang w:val="en-US"/>
              </w:rPr>
            </w:pPr>
          </w:p>
        </w:tc>
        <w:tc>
          <w:tcPr>
            <w:tcW w:w="0" w:type="auto"/>
          </w:tcPr>
          <w:p w14:paraId="37352AE1" w14:textId="77777777" w:rsidR="00617D19" w:rsidRDefault="00617D19" w:rsidP="00052FC7">
            <w:pPr>
              <w:spacing w:after="0" w:line="240" w:lineRule="auto"/>
              <w:rPr>
                <w:rFonts w:cs="Arial"/>
                <w:lang w:val="en-US"/>
              </w:rPr>
            </w:pPr>
          </w:p>
        </w:tc>
        <w:tc>
          <w:tcPr>
            <w:tcW w:w="0" w:type="auto"/>
          </w:tcPr>
          <w:p w14:paraId="0DBADBF9" w14:textId="286161DB" w:rsidR="00617D19" w:rsidRDefault="0047364D" w:rsidP="00052FC7">
            <w:pPr>
              <w:spacing w:after="0" w:line="240" w:lineRule="auto"/>
              <w:rPr>
                <w:rFonts w:cs="Arial"/>
                <w:lang w:val="en-US"/>
              </w:rPr>
            </w:pPr>
            <w:r>
              <w:rPr>
                <w:rFonts w:cs="Arial"/>
                <w:lang w:val="en-US"/>
              </w:rPr>
              <w:t>KPI</w:t>
            </w:r>
          </w:p>
        </w:tc>
      </w:tr>
      <w:tr w:rsidR="00BE53E5" w14:paraId="7669DBEE" w14:textId="77777777" w:rsidTr="00052FC7">
        <w:tc>
          <w:tcPr>
            <w:tcW w:w="1357" w:type="dxa"/>
          </w:tcPr>
          <w:p w14:paraId="09F343D6" w14:textId="09E12296" w:rsidR="00617D19" w:rsidRDefault="00F65402" w:rsidP="00052FC7">
            <w:pPr>
              <w:spacing w:after="0" w:line="240" w:lineRule="auto"/>
              <w:rPr>
                <w:rFonts w:cs="Arial"/>
                <w:lang w:val="en-US"/>
              </w:rPr>
            </w:pPr>
            <w:r w:rsidRPr="00F65402">
              <w:rPr>
                <w:rFonts w:cs="Arial"/>
                <w:lang w:val="en-US"/>
              </w:rPr>
              <w:t>PR 7.8.6-1</w:t>
            </w:r>
          </w:p>
        </w:tc>
        <w:tc>
          <w:tcPr>
            <w:tcW w:w="4230" w:type="dxa"/>
          </w:tcPr>
          <w:p w14:paraId="6897E75E" w14:textId="77777777" w:rsidR="00F65402" w:rsidRPr="00F65402" w:rsidRDefault="00F65402" w:rsidP="00F65402">
            <w:pPr>
              <w:spacing w:after="0" w:line="240" w:lineRule="auto"/>
              <w:rPr>
                <w:rFonts w:cs="Arial"/>
                <w:lang w:val="en-US"/>
              </w:rPr>
            </w:pPr>
            <w:r w:rsidRPr="00F65402">
              <w:rPr>
                <w:rFonts w:cs="Arial"/>
                <w:lang w:val="en-US"/>
              </w:rPr>
              <w:t>Subject to operator’s policy, the 6G system shall provide a means to activate and deactivate exposing sensing results that a UE (AMR) can use for prediction about the environment situation (e.g. presence of multiple human workers) of a particular sensing area of interest at a particular time of interest to nearby UEs (e.g. AMRs), if requested by a trusted third party.</w:t>
            </w:r>
          </w:p>
          <w:p w14:paraId="547E1433" w14:textId="106A4985" w:rsidR="00617D19" w:rsidRDefault="00F65402" w:rsidP="00052FC7">
            <w:pPr>
              <w:spacing w:after="0" w:line="240" w:lineRule="auto"/>
              <w:rPr>
                <w:rFonts w:cs="Arial"/>
                <w:lang w:val="en-US"/>
              </w:rPr>
            </w:pPr>
            <w:r w:rsidRPr="00F65402">
              <w:rPr>
                <w:rFonts w:cs="Arial"/>
                <w:lang w:val="en-US"/>
              </w:rPr>
              <w:t>NOTE 1:</w:t>
            </w:r>
            <w:r w:rsidRPr="00F65402">
              <w:rPr>
                <w:rFonts w:cs="Arial"/>
                <w:lang w:val="en-US"/>
              </w:rPr>
              <w:tab/>
              <w:t>This requirement is intended to describe multiple UEs (AMRs) collaborating to provide useful information for each other in areas shared by human and AMRs. For example, a UE (AMR) will have an ample time to stop or slow down, using the information on presence of multiple human workers in a few seconds.</w:t>
            </w:r>
          </w:p>
        </w:tc>
        <w:tc>
          <w:tcPr>
            <w:tcW w:w="1725" w:type="dxa"/>
          </w:tcPr>
          <w:p w14:paraId="03D9CFDC" w14:textId="5CC2A5E9" w:rsidR="00617D19" w:rsidRDefault="00617D19" w:rsidP="00052FC7">
            <w:pPr>
              <w:spacing w:after="0" w:line="240" w:lineRule="auto"/>
              <w:rPr>
                <w:rFonts w:cs="Arial"/>
                <w:lang w:val="en-US"/>
              </w:rPr>
            </w:pPr>
          </w:p>
        </w:tc>
        <w:tc>
          <w:tcPr>
            <w:tcW w:w="0" w:type="auto"/>
          </w:tcPr>
          <w:p w14:paraId="5607CA8A" w14:textId="77777777" w:rsidR="00617D19" w:rsidRDefault="00617D19" w:rsidP="00052FC7">
            <w:pPr>
              <w:spacing w:after="0" w:line="240" w:lineRule="auto"/>
              <w:rPr>
                <w:rFonts w:cs="Arial"/>
                <w:lang w:val="en-US"/>
              </w:rPr>
            </w:pPr>
          </w:p>
        </w:tc>
        <w:tc>
          <w:tcPr>
            <w:tcW w:w="0" w:type="auto"/>
          </w:tcPr>
          <w:p w14:paraId="03F20300" w14:textId="77777777" w:rsidR="00617D19" w:rsidRDefault="00617D19" w:rsidP="00052FC7">
            <w:pPr>
              <w:spacing w:after="0" w:line="240" w:lineRule="auto"/>
              <w:rPr>
                <w:rFonts w:cs="Arial"/>
                <w:lang w:val="en-US"/>
              </w:rPr>
            </w:pPr>
          </w:p>
        </w:tc>
      </w:tr>
      <w:tr w:rsidR="00BE53E5" w14:paraId="2690A985" w14:textId="77777777" w:rsidTr="00052FC7">
        <w:tc>
          <w:tcPr>
            <w:tcW w:w="1357" w:type="dxa"/>
          </w:tcPr>
          <w:p w14:paraId="56273DDC" w14:textId="79D38C19" w:rsidR="00617D19" w:rsidRDefault="00F65402" w:rsidP="00052FC7">
            <w:pPr>
              <w:spacing w:after="0" w:line="240" w:lineRule="auto"/>
              <w:rPr>
                <w:rFonts w:cs="Arial"/>
                <w:lang w:val="en-US"/>
              </w:rPr>
            </w:pPr>
            <w:r w:rsidRPr="00F65402">
              <w:rPr>
                <w:rFonts w:cs="Arial"/>
                <w:lang w:val="en-US"/>
              </w:rPr>
              <w:lastRenderedPageBreak/>
              <w:t>PR 7.8.6-2</w:t>
            </w:r>
          </w:p>
        </w:tc>
        <w:tc>
          <w:tcPr>
            <w:tcW w:w="4230" w:type="dxa"/>
          </w:tcPr>
          <w:p w14:paraId="3A7CF943" w14:textId="4AFDFB61" w:rsidR="00617D19" w:rsidRDefault="00F65402" w:rsidP="00F65402">
            <w:pPr>
              <w:spacing w:after="0" w:line="240" w:lineRule="auto"/>
              <w:rPr>
                <w:rFonts w:cs="Arial"/>
                <w:lang w:val="en-US"/>
              </w:rPr>
            </w:pPr>
            <w:r w:rsidRPr="00F65402">
              <w:rPr>
                <w:rFonts w:cs="Arial"/>
                <w:lang w:val="en-US"/>
              </w:rPr>
              <w:t>The 6G system shall be able to provide a means to enable efficient use of sensing resources for stable sensing operation.</w:t>
            </w:r>
          </w:p>
        </w:tc>
        <w:tc>
          <w:tcPr>
            <w:tcW w:w="1725" w:type="dxa"/>
          </w:tcPr>
          <w:p w14:paraId="67735F19" w14:textId="3263CEBC" w:rsidR="00617D19" w:rsidRDefault="00617D19" w:rsidP="00052FC7">
            <w:pPr>
              <w:spacing w:after="0" w:line="240" w:lineRule="auto"/>
              <w:rPr>
                <w:rFonts w:cs="Arial"/>
                <w:lang w:val="en-US"/>
              </w:rPr>
            </w:pPr>
          </w:p>
        </w:tc>
        <w:tc>
          <w:tcPr>
            <w:tcW w:w="0" w:type="auto"/>
          </w:tcPr>
          <w:p w14:paraId="5014212A" w14:textId="77777777" w:rsidR="00617D19" w:rsidRDefault="00617D19" w:rsidP="00052FC7">
            <w:pPr>
              <w:spacing w:after="0" w:line="240" w:lineRule="auto"/>
              <w:rPr>
                <w:rFonts w:cs="Arial"/>
                <w:lang w:val="en-US"/>
              </w:rPr>
            </w:pPr>
          </w:p>
        </w:tc>
        <w:tc>
          <w:tcPr>
            <w:tcW w:w="0" w:type="auto"/>
          </w:tcPr>
          <w:p w14:paraId="2F49355B" w14:textId="77777777" w:rsidR="00617D19" w:rsidRDefault="00617D19" w:rsidP="00052FC7">
            <w:pPr>
              <w:spacing w:after="0" w:line="240" w:lineRule="auto"/>
              <w:rPr>
                <w:rFonts w:cs="Arial"/>
                <w:lang w:val="en-US"/>
              </w:rPr>
            </w:pPr>
          </w:p>
        </w:tc>
      </w:tr>
      <w:tr w:rsidR="00BE53E5" w14:paraId="34B52991" w14:textId="77777777" w:rsidTr="00052FC7">
        <w:tc>
          <w:tcPr>
            <w:tcW w:w="1357" w:type="dxa"/>
          </w:tcPr>
          <w:p w14:paraId="16C41568" w14:textId="56E1E6A0" w:rsidR="00617D19" w:rsidRDefault="00F65402" w:rsidP="00052FC7">
            <w:pPr>
              <w:spacing w:after="0" w:line="240" w:lineRule="auto"/>
              <w:rPr>
                <w:rFonts w:cs="Arial"/>
                <w:lang w:val="en-US"/>
              </w:rPr>
            </w:pPr>
            <w:r w:rsidRPr="00F65402">
              <w:rPr>
                <w:rFonts w:cs="Arial"/>
                <w:lang w:val="en-US"/>
              </w:rPr>
              <w:t>PR 7.8.6-3</w:t>
            </w:r>
          </w:p>
        </w:tc>
        <w:tc>
          <w:tcPr>
            <w:tcW w:w="4230" w:type="dxa"/>
          </w:tcPr>
          <w:p w14:paraId="0D98E350" w14:textId="77777777" w:rsidR="00F65402" w:rsidRPr="00F65402" w:rsidRDefault="00F65402" w:rsidP="00F65402">
            <w:pPr>
              <w:spacing w:after="0" w:line="240" w:lineRule="auto"/>
              <w:rPr>
                <w:rFonts w:cs="Arial"/>
                <w:lang w:val="en-US"/>
              </w:rPr>
            </w:pPr>
            <w:r w:rsidRPr="00F65402">
              <w:rPr>
                <w:rFonts w:cs="Arial"/>
                <w:lang w:val="en-US"/>
              </w:rPr>
              <w:t>The 6G network shall be able to provide a means to ensure a latency upper-bound, requested by trusted third party, when providing sensing results to nearby UEs (e.g. AMRs) about environment situation.</w:t>
            </w:r>
          </w:p>
          <w:p w14:paraId="7B75F232" w14:textId="3D5527EA" w:rsidR="00617D19" w:rsidRDefault="00F65402" w:rsidP="00F65402">
            <w:pPr>
              <w:spacing w:after="0" w:line="240" w:lineRule="auto"/>
              <w:rPr>
                <w:rFonts w:cs="Arial"/>
                <w:lang w:val="en-US"/>
              </w:rPr>
            </w:pPr>
            <w:r w:rsidRPr="00F65402">
              <w:rPr>
                <w:rFonts w:cs="Arial"/>
                <w:lang w:val="en-US"/>
              </w:rPr>
              <w:t>NOTE 2:</w:t>
            </w:r>
            <w:r w:rsidRPr="00F65402">
              <w:rPr>
                <w:rFonts w:cs="Arial"/>
                <w:lang w:val="en-US"/>
              </w:rPr>
              <w:tab/>
              <w:t>The latency depends on different types of applications in various verticals, such as factory, mining and on how fast the AMR is moving in the zone of interest.</w:t>
            </w:r>
          </w:p>
        </w:tc>
        <w:tc>
          <w:tcPr>
            <w:tcW w:w="1725" w:type="dxa"/>
          </w:tcPr>
          <w:p w14:paraId="76D969F0" w14:textId="39FEDC23" w:rsidR="00617D19" w:rsidRDefault="00617D19" w:rsidP="00052FC7">
            <w:pPr>
              <w:spacing w:after="0" w:line="240" w:lineRule="auto"/>
              <w:rPr>
                <w:rFonts w:cs="Arial"/>
                <w:lang w:val="en-US"/>
              </w:rPr>
            </w:pPr>
          </w:p>
        </w:tc>
        <w:tc>
          <w:tcPr>
            <w:tcW w:w="0" w:type="auto"/>
          </w:tcPr>
          <w:p w14:paraId="0DC20D1C" w14:textId="77777777" w:rsidR="00617D19" w:rsidRDefault="00617D19" w:rsidP="00052FC7">
            <w:pPr>
              <w:spacing w:after="0" w:line="240" w:lineRule="auto"/>
              <w:rPr>
                <w:rFonts w:cs="Arial"/>
                <w:lang w:val="en-US"/>
              </w:rPr>
            </w:pPr>
          </w:p>
        </w:tc>
        <w:tc>
          <w:tcPr>
            <w:tcW w:w="0" w:type="auto"/>
          </w:tcPr>
          <w:p w14:paraId="687D9475" w14:textId="77777777" w:rsidR="00617D19" w:rsidRDefault="00617D19" w:rsidP="00052FC7">
            <w:pPr>
              <w:spacing w:after="0" w:line="240" w:lineRule="auto"/>
              <w:rPr>
                <w:rFonts w:cs="Arial"/>
                <w:lang w:val="en-US"/>
              </w:rPr>
            </w:pPr>
          </w:p>
        </w:tc>
      </w:tr>
      <w:tr w:rsidR="00BE53E5" w14:paraId="38DF8D7B" w14:textId="77777777" w:rsidTr="00052FC7">
        <w:tc>
          <w:tcPr>
            <w:tcW w:w="1357" w:type="dxa"/>
          </w:tcPr>
          <w:p w14:paraId="25086A15" w14:textId="040006F6" w:rsidR="00617D19" w:rsidRDefault="008C2418" w:rsidP="00052FC7">
            <w:pPr>
              <w:spacing w:after="0" w:line="240" w:lineRule="auto"/>
              <w:rPr>
                <w:rFonts w:cs="Arial"/>
                <w:lang w:val="en-US"/>
              </w:rPr>
            </w:pPr>
            <w:r w:rsidRPr="008C2418">
              <w:rPr>
                <w:rFonts w:cs="Arial"/>
                <w:lang w:val="en-US"/>
              </w:rPr>
              <w:t>PR 7.9.6-1</w:t>
            </w:r>
          </w:p>
        </w:tc>
        <w:tc>
          <w:tcPr>
            <w:tcW w:w="4230" w:type="dxa"/>
          </w:tcPr>
          <w:p w14:paraId="4EDA6944" w14:textId="5909DDB1" w:rsidR="00617D19" w:rsidRDefault="008C2418" w:rsidP="008C2418">
            <w:pPr>
              <w:spacing w:after="0" w:line="240" w:lineRule="auto"/>
              <w:rPr>
                <w:rFonts w:cs="Arial"/>
                <w:lang w:val="en-US"/>
              </w:rPr>
            </w:pPr>
            <w:r w:rsidRPr="008C2418">
              <w:rPr>
                <w:rFonts w:cs="Arial"/>
                <w:lang w:val="en-US"/>
              </w:rPr>
              <w:t xml:space="preserve">[] The 6G system shall be able to provide sensing service with larger coverage as described in </w:t>
            </w:r>
            <w:r w:rsidRPr="008C2418">
              <w:rPr>
                <w:rFonts w:cs="Arial"/>
                <w:highlight w:val="yellow"/>
                <w:lang w:val="en-US"/>
              </w:rPr>
              <w:t>Table 7.9.6-1</w:t>
            </w:r>
            <w:r w:rsidRPr="008C2418">
              <w:rPr>
                <w:rFonts w:cs="Arial"/>
                <w:lang w:val="en-US"/>
              </w:rPr>
              <w:t>: Performance requirements for 6G ship detection and tracking</w:t>
            </w:r>
          </w:p>
        </w:tc>
        <w:tc>
          <w:tcPr>
            <w:tcW w:w="1725" w:type="dxa"/>
          </w:tcPr>
          <w:p w14:paraId="2C05340A" w14:textId="77777777" w:rsidR="00617D19" w:rsidRDefault="00617D19" w:rsidP="00052FC7">
            <w:pPr>
              <w:spacing w:after="0" w:line="240" w:lineRule="auto"/>
              <w:rPr>
                <w:rFonts w:cs="Arial"/>
                <w:lang w:val="en-US"/>
              </w:rPr>
            </w:pPr>
          </w:p>
        </w:tc>
        <w:tc>
          <w:tcPr>
            <w:tcW w:w="0" w:type="auto"/>
          </w:tcPr>
          <w:p w14:paraId="5EAA3168" w14:textId="77777777" w:rsidR="00617D19" w:rsidRDefault="00617D19" w:rsidP="00052FC7">
            <w:pPr>
              <w:spacing w:after="0" w:line="240" w:lineRule="auto"/>
              <w:rPr>
                <w:rFonts w:cs="Arial"/>
                <w:lang w:val="en-US"/>
              </w:rPr>
            </w:pPr>
          </w:p>
        </w:tc>
        <w:tc>
          <w:tcPr>
            <w:tcW w:w="0" w:type="auto"/>
          </w:tcPr>
          <w:p w14:paraId="42365173" w14:textId="3E49329D" w:rsidR="00617D19" w:rsidRDefault="00E2588D" w:rsidP="00052FC7">
            <w:pPr>
              <w:spacing w:after="0" w:line="240" w:lineRule="auto"/>
              <w:rPr>
                <w:rFonts w:cs="Arial"/>
                <w:lang w:val="en-US"/>
              </w:rPr>
            </w:pPr>
            <w:r>
              <w:rPr>
                <w:rFonts w:cs="Arial"/>
                <w:lang w:val="en-US"/>
              </w:rPr>
              <w:t>KPI</w:t>
            </w:r>
          </w:p>
        </w:tc>
      </w:tr>
      <w:tr w:rsidR="00BE53E5" w14:paraId="17097FB9" w14:textId="77777777" w:rsidTr="00052FC7">
        <w:tc>
          <w:tcPr>
            <w:tcW w:w="1357" w:type="dxa"/>
          </w:tcPr>
          <w:p w14:paraId="6BCE404B" w14:textId="6F531026" w:rsidR="00F26751" w:rsidRDefault="00F26751" w:rsidP="00F26751">
            <w:pPr>
              <w:spacing w:after="0" w:line="240" w:lineRule="auto"/>
              <w:rPr>
                <w:rFonts w:cs="Arial"/>
                <w:lang w:val="en-US"/>
              </w:rPr>
            </w:pPr>
            <w:r w:rsidRPr="00D21D0F">
              <w:t>PR 7.10.6-1</w:t>
            </w:r>
          </w:p>
        </w:tc>
        <w:tc>
          <w:tcPr>
            <w:tcW w:w="4230" w:type="dxa"/>
          </w:tcPr>
          <w:p w14:paraId="62857F3F" w14:textId="0EA14A4A" w:rsidR="00F26751" w:rsidRDefault="00F26751" w:rsidP="00F26751">
            <w:pPr>
              <w:spacing w:after="0" w:line="240" w:lineRule="auto"/>
              <w:rPr>
                <w:rFonts w:cs="Arial"/>
                <w:lang w:val="en-US"/>
              </w:rPr>
            </w:pPr>
            <w:r w:rsidRPr="00D21D0F">
              <w:t>Subject to operator’s policy and regulation, the 6G network shall be able to provide a sensing service to derive predicted location and/or velocity of sensing target(s), while maintaining the privacy of the sensing target(s).</w:t>
            </w:r>
          </w:p>
        </w:tc>
        <w:tc>
          <w:tcPr>
            <w:tcW w:w="1725" w:type="dxa"/>
          </w:tcPr>
          <w:p w14:paraId="366F736C" w14:textId="014FFC64" w:rsidR="00F26751" w:rsidRDefault="00F26751" w:rsidP="00F26751">
            <w:pPr>
              <w:spacing w:after="0" w:line="240" w:lineRule="auto"/>
              <w:rPr>
                <w:rFonts w:cs="Arial"/>
                <w:lang w:val="en-US"/>
              </w:rPr>
            </w:pPr>
          </w:p>
        </w:tc>
        <w:tc>
          <w:tcPr>
            <w:tcW w:w="0" w:type="auto"/>
          </w:tcPr>
          <w:p w14:paraId="6CABC069" w14:textId="77777777" w:rsidR="00F26751" w:rsidRDefault="00F26751" w:rsidP="00F26751">
            <w:pPr>
              <w:spacing w:after="0" w:line="240" w:lineRule="auto"/>
              <w:rPr>
                <w:rFonts w:cs="Arial"/>
                <w:lang w:val="en-US"/>
              </w:rPr>
            </w:pPr>
          </w:p>
        </w:tc>
        <w:tc>
          <w:tcPr>
            <w:tcW w:w="0" w:type="auto"/>
          </w:tcPr>
          <w:p w14:paraId="1401759B" w14:textId="77777777" w:rsidR="00F26751" w:rsidRDefault="00F26751" w:rsidP="00F26751">
            <w:pPr>
              <w:spacing w:after="0" w:line="240" w:lineRule="auto"/>
              <w:rPr>
                <w:rFonts w:cs="Arial"/>
                <w:lang w:val="en-US"/>
              </w:rPr>
            </w:pPr>
          </w:p>
        </w:tc>
      </w:tr>
      <w:tr w:rsidR="00BE53E5" w14:paraId="7880CCC7" w14:textId="77777777" w:rsidTr="00052FC7">
        <w:tc>
          <w:tcPr>
            <w:tcW w:w="1357" w:type="dxa"/>
          </w:tcPr>
          <w:p w14:paraId="62758976" w14:textId="2F0A6F69" w:rsidR="00F26751" w:rsidRDefault="00F26751" w:rsidP="00F26751">
            <w:pPr>
              <w:spacing w:after="0" w:line="240" w:lineRule="auto"/>
              <w:rPr>
                <w:rFonts w:cs="Arial"/>
                <w:lang w:val="en-US"/>
              </w:rPr>
            </w:pPr>
            <w:r w:rsidRPr="00D21D0F">
              <w:t>PR 7.10.6-2</w:t>
            </w:r>
          </w:p>
        </w:tc>
        <w:tc>
          <w:tcPr>
            <w:tcW w:w="4230" w:type="dxa"/>
          </w:tcPr>
          <w:p w14:paraId="522768FB" w14:textId="5ACAD9E1" w:rsidR="00F26751" w:rsidRDefault="00F26751" w:rsidP="00F26751">
            <w:pPr>
              <w:spacing w:after="0" w:line="240" w:lineRule="auto"/>
              <w:rPr>
                <w:rFonts w:cs="Arial"/>
                <w:lang w:val="en-US"/>
              </w:rPr>
            </w:pPr>
            <w:r w:rsidRPr="00D21D0F">
              <w:t>Subject to user consent, regulation, and operator’s policy, the 6G network shall be able to provide secure means to expose the prediction of location and/or velocity of sensing target(s) to a trusted third-party.</w:t>
            </w:r>
          </w:p>
        </w:tc>
        <w:tc>
          <w:tcPr>
            <w:tcW w:w="1725" w:type="dxa"/>
          </w:tcPr>
          <w:p w14:paraId="4CF33B5A" w14:textId="74923B5A" w:rsidR="00F26751" w:rsidRDefault="00F26751" w:rsidP="00F26751">
            <w:pPr>
              <w:spacing w:after="0" w:line="240" w:lineRule="auto"/>
              <w:rPr>
                <w:rFonts w:cs="Arial"/>
                <w:lang w:val="en-US"/>
              </w:rPr>
            </w:pPr>
          </w:p>
        </w:tc>
        <w:tc>
          <w:tcPr>
            <w:tcW w:w="0" w:type="auto"/>
          </w:tcPr>
          <w:p w14:paraId="2A38C131" w14:textId="77777777" w:rsidR="00F26751" w:rsidRDefault="00F26751" w:rsidP="00F26751">
            <w:pPr>
              <w:spacing w:after="0" w:line="240" w:lineRule="auto"/>
              <w:rPr>
                <w:rFonts w:cs="Arial"/>
                <w:lang w:val="en-US"/>
              </w:rPr>
            </w:pPr>
          </w:p>
        </w:tc>
        <w:tc>
          <w:tcPr>
            <w:tcW w:w="0" w:type="auto"/>
          </w:tcPr>
          <w:p w14:paraId="5E5831F1" w14:textId="77777777" w:rsidR="00F26751" w:rsidRDefault="00F26751" w:rsidP="00F26751">
            <w:pPr>
              <w:spacing w:after="0" w:line="240" w:lineRule="auto"/>
              <w:rPr>
                <w:rFonts w:cs="Arial"/>
                <w:lang w:val="en-US"/>
              </w:rPr>
            </w:pPr>
          </w:p>
        </w:tc>
      </w:tr>
      <w:tr w:rsidR="00BE53E5" w14:paraId="6310A10E" w14:textId="77777777" w:rsidTr="00052FC7">
        <w:tc>
          <w:tcPr>
            <w:tcW w:w="1357" w:type="dxa"/>
          </w:tcPr>
          <w:p w14:paraId="003CF385" w14:textId="5BB86E4D" w:rsidR="008C2418" w:rsidRDefault="00B14ECA" w:rsidP="00052FC7">
            <w:pPr>
              <w:spacing w:after="0" w:line="240" w:lineRule="auto"/>
              <w:rPr>
                <w:rFonts w:cs="Arial"/>
                <w:lang w:val="en-US"/>
              </w:rPr>
            </w:pPr>
            <w:r w:rsidRPr="00B14ECA">
              <w:rPr>
                <w:rFonts w:cs="Arial"/>
                <w:lang w:val="en-US"/>
              </w:rPr>
              <w:t>PR 7.11.6-1</w:t>
            </w:r>
          </w:p>
        </w:tc>
        <w:tc>
          <w:tcPr>
            <w:tcW w:w="4230" w:type="dxa"/>
          </w:tcPr>
          <w:p w14:paraId="3D56E74B" w14:textId="0EBA3BEE" w:rsidR="008C2418" w:rsidRDefault="00B14ECA" w:rsidP="00052FC7">
            <w:pPr>
              <w:spacing w:after="0" w:line="240" w:lineRule="auto"/>
              <w:rPr>
                <w:rFonts w:cs="Arial"/>
                <w:lang w:val="en-US"/>
              </w:rPr>
            </w:pPr>
            <w:r w:rsidRPr="00B14ECA">
              <w:rPr>
                <w:rFonts w:cs="Arial"/>
                <w:lang w:val="en-US"/>
              </w:rPr>
              <w:t>Subject to regulatory requirements, operator’s policy, and user consent, 6G network shall support the use of stored sensing data to provide a sensing service.</w:t>
            </w:r>
          </w:p>
        </w:tc>
        <w:tc>
          <w:tcPr>
            <w:tcW w:w="1725" w:type="dxa"/>
          </w:tcPr>
          <w:p w14:paraId="49F40801" w14:textId="28FBE049" w:rsidR="008C2418" w:rsidRDefault="008C2418" w:rsidP="00052FC7">
            <w:pPr>
              <w:spacing w:after="0" w:line="240" w:lineRule="auto"/>
              <w:rPr>
                <w:rFonts w:cs="Arial"/>
                <w:lang w:val="en-US"/>
              </w:rPr>
            </w:pPr>
          </w:p>
        </w:tc>
        <w:tc>
          <w:tcPr>
            <w:tcW w:w="0" w:type="auto"/>
          </w:tcPr>
          <w:p w14:paraId="31E3FBD6" w14:textId="77777777" w:rsidR="008C2418" w:rsidRDefault="008C2418" w:rsidP="00052FC7">
            <w:pPr>
              <w:spacing w:after="0" w:line="240" w:lineRule="auto"/>
              <w:rPr>
                <w:rFonts w:cs="Arial"/>
                <w:lang w:val="en-US"/>
              </w:rPr>
            </w:pPr>
          </w:p>
        </w:tc>
        <w:tc>
          <w:tcPr>
            <w:tcW w:w="0" w:type="auto"/>
          </w:tcPr>
          <w:p w14:paraId="124102AF" w14:textId="77777777" w:rsidR="008C2418" w:rsidRDefault="008C2418" w:rsidP="00052FC7">
            <w:pPr>
              <w:spacing w:after="0" w:line="240" w:lineRule="auto"/>
              <w:rPr>
                <w:rFonts w:cs="Arial"/>
                <w:lang w:val="en-US"/>
              </w:rPr>
            </w:pPr>
          </w:p>
        </w:tc>
      </w:tr>
      <w:tr w:rsidR="00BE53E5" w14:paraId="0F72DC29" w14:textId="77777777" w:rsidTr="00052FC7">
        <w:tc>
          <w:tcPr>
            <w:tcW w:w="1357" w:type="dxa"/>
          </w:tcPr>
          <w:p w14:paraId="0FFF79BE" w14:textId="237AF0A5" w:rsidR="008C2418" w:rsidRDefault="00B8407C" w:rsidP="00052FC7">
            <w:pPr>
              <w:spacing w:after="0" w:line="240" w:lineRule="auto"/>
              <w:rPr>
                <w:rFonts w:cs="Arial"/>
                <w:lang w:val="en-US"/>
              </w:rPr>
            </w:pPr>
            <w:r w:rsidRPr="00B8407C">
              <w:rPr>
                <w:rFonts w:cs="Arial"/>
                <w:lang w:val="en-US"/>
              </w:rPr>
              <w:t>PR 7.12.6-1</w:t>
            </w:r>
          </w:p>
        </w:tc>
        <w:tc>
          <w:tcPr>
            <w:tcW w:w="4230" w:type="dxa"/>
          </w:tcPr>
          <w:p w14:paraId="56EE37D4" w14:textId="142A8E95" w:rsidR="008C2418" w:rsidRDefault="00B8407C" w:rsidP="00052FC7">
            <w:pPr>
              <w:spacing w:after="0" w:line="240" w:lineRule="auto"/>
              <w:rPr>
                <w:rFonts w:cs="Arial"/>
                <w:lang w:val="en-US"/>
              </w:rPr>
            </w:pPr>
            <w:r w:rsidRPr="00B8407C">
              <w:rPr>
                <w:rFonts w:cs="Arial"/>
                <w:lang w:val="en-US"/>
              </w:rPr>
              <w:t>Subject to regulation and operator policy, the 6G network shall ensure that only authorised entities are able to access the stored collected sensing data and results.</w:t>
            </w:r>
          </w:p>
        </w:tc>
        <w:tc>
          <w:tcPr>
            <w:tcW w:w="1725" w:type="dxa"/>
          </w:tcPr>
          <w:p w14:paraId="0BE096A3" w14:textId="61D827CF" w:rsidR="008C2418" w:rsidRDefault="008C2418" w:rsidP="00052FC7">
            <w:pPr>
              <w:spacing w:after="0" w:line="240" w:lineRule="auto"/>
              <w:rPr>
                <w:rFonts w:cs="Arial"/>
                <w:lang w:val="en-US"/>
              </w:rPr>
            </w:pPr>
          </w:p>
        </w:tc>
        <w:tc>
          <w:tcPr>
            <w:tcW w:w="0" w:type="auto"/>
          </w:tcPr>
          <w:p w14:paraId="41FF9DCB" w14:textId="77777777" w:rsidR="008C2418" w:rsidRDefault="008C2418" w:rsidP="00052FC7">
            <w:pPr>
              <w:spacing w:after="0" w:line="240" w:lineRule="auto"/>
              <w:rPr>
                <w:rFonts w:cs="Arial"/>
                <w:lang w:val="en-US"/>
              </w:rPr>
            </w:pPr>
          </w:p>
        </w:tc>
        <w:tc>
          <w:tcPr>
            <w:tcW w:w="0" w:type="auto"/>
          </w:tcPr>
          <w:p w14:paraId="06553F87" w14:textId="77777777" w:rsidR="008C2418" w:rsidRDefault="008C2418" w:rsidP="00052FC7">
            <w:pPr>
              <w:spacing w:after="0" w:line="240" w:lineRule="auto"/>
              <w:rPr>
                <w:rFonts w:cs="Arial"/>
                <w:lang w:val="en-US"/>
              </w:rPr>
            </w:pPr>
          </w:p>
        </w:tc>
      </w:tr>
      <w:tr w:rsidR="00BE53E5" w14:paraId="13E1242B" w14:textId="77777777" w:rsidTr="00052FC7">
        <w:tc>
          <w:tcPr>
            <w:tcW w:w="1357" w:type="dxa"/>
          </w:tcPr>
          <w:p w14:paraId="4474DAA0" w14:textId="21017B7F" w:rsidR="008C2418" w:rsidRDefault="00B8407C" w:rsidP="00052FC7">
            <w:pPr>
              <w:spacing w:after="0" w:line="240" w:lineRule="auto"/>
              <w:rPr>
                <w:rFonts w:cs="Arial"/>
                <w:lang w:val="en-US"/>
              </w:rPr>
            </w:pPr>
            <w:r w:rsidRPr="00B8407C">
              <w:rPr>
                <w:rFonts w:cs="Arial"/>
                <w:lang w:val="en-US"/>
              </w:rPr>
              <w:t>PR 7.12.6-2</w:t>
            </w:r>
          </w:p>
        </w:tc>
        <w:tc>
          <w:tcPr>
            <w:tcW w:w="4230" w:type="dxa"/>
          </w:tcPr>
          <w:p w14:paraId="5C5591A4" w14:textId="0A9FBD44" w:rsidR="00B8407C" w:rsidRPr="00B8407C" w:rsidRDefault="00B8407C" w:rsidP="00B8407C">
            <w:pPr>
              <w:spacing w:after="0" w:line="240" w:lineRule="auto"/>
              <w:rPr>
                <w:rFonts w:cs="Arial"/>
                <w:lang w:val="en-US"/>
              </w:rPr>
            </w:pPr>
            <w:r w:rsidRPr="00B8407C">
              <w:rPr>
                <w:rFonts w:cs="Arial"/>
                <w:lang w:val="en-US"/>
              </w:rPr>
              <w:t>Subject to regulation, operator policy and user consent, the 6G system shall support mechanisms to protect data privacy during the processing of sensing data.</w:t>
            </w:r>
          </w:p>
          <w:p w14:paraId="51F3FBC6" w14:textId="59C13265" w:rsidR="008C2418" w:rsidRDefault="00B8407C" w:rsidP="00B8407C">
            <w:pPr>
              <w:spacing w:after="0" w:line="240" w:lineRule="auto"/>
              <w:rPr>
                <w:rFonts w:cs="Arial"/>
                <w:lang w:val="en-US"/>
              </w:rPr>
            </w:pPr>
            <w:r w:rsidRPr="00B8407C">
              <w:rPr>
                <w:rFonts w:cs="Arial"/>
                <w:lang w:val="en-US"/>
              </w:rPr>
              <w:lastRenderedPageBreak/>
              <w:t>NOTE:</w:t>
            </w:r>
            <w:r w:rsidRPr="00B8407C">
              <w:rPr>
                <w:rFonts w:cs="Arial"/>
                <w:lang w:val="en-US"/>
              </w:rPr>
              <w:tab/>
              <w:t>The processing of sensing data is compliance with applicable regulations, and other pre-defined service criteria.</w:t>
            </w:r>
          </w:p>
        </w:tc>
        <w:tc>
          <w:tcPr>
            <w:tcW w:w="1725" w:type="dxa"/>
          </w:tcPr>
          <w:p w14:paraId="180EB7FE" w14:textId="3C7C217E" w:rsidR="008C2418" w:rsidRDefault="008C2418" w:rsidP="00052FC7">
            <w:pPr>
              <w:spacing w:after="0" w:line="240" w:lineRule="auto"/>
              <w:rPr>
                <w:rFonts w:cs="Arial"/>
                <w:lang w:val="en-US"/>
              </w:rPr>
            </w:pPr>
          </w:p>
        </w:tc>
        <w:tc>
          <w:tcPr>
            <w:tcW w:w="0" w:type="auto"/>
          </w:tcPr>
          <w:p w14:paraId="07B555AE" w14:textId="77777777" w:rsidR="008C2418" w:rsidRDefault="008C2418" w:rsidP="00052FC7">
            <w:pPr>
              <w:spacing w:after="0" w:line="240" w:lineRule="auto"/>
              <w:rPr>
                <w:rFonts w:cs="Arial"/>
                <w:lang w:val="en-US"/>
              </w:rPr>
            </w:pPr>
          </w:p>
        </w:tc>
        <w:tc>
          <w:tcPr>
            <w:tcW w:w="0" w:type="auto"/>
          </w:tcPr>
          <w:p w14:paraId="52A4B5D9" w14:textId="77777777" w:rsidR="008C2418" w:rsidRDefault="008C2418" w:rsidP="00052FC7">
            <w:pPr>
              <w:spacing w:after="0" w:line="240" w:lineRule="auto"/>
              <w:rPr>
                <w:rFonts w:cs="Arial"/>
                <w:lang w:val="en-US"/>
              </w:rPr>
            </w:pPr>
          </w:p>
        </w:tc>
      </w:tr>
      <w:tr w:rsidR="00BE53E5" w14:paraId="63C3E94F" w14:textId="77777777" w:rsidTr="00052FC7">
        <w:tc>
          <w:tcPr>
            <w:tcW w:w="1357" w:type="dxa"/>
          </w:tcPr>
          <w:p w14:paraId="06C5BF68" w14:textId="77777777" w:rsidR="00DC59AB" w:rsidRDefault="003E7E76" w:rsidP="00E32C42">
            <w:pPr>
              <w:spacing w:after="0" w:line="240" w:lineRule="auto"/>
              <w:rPr>
                <w:rFonts w:cs="Arial"/>
                <w:lang w:val="en-US"/>
              </w:rPr>
            </w:pPr>
            <w:r w:rsidRPr="003E7E76">
              <w:rPr>
                <w:rFonts w:cs="Arial"/>
                <w:lang w:val="en-US"/>
              </w:rPr>
              <w:t>PR 7.1</w:t>
            </w:r>
            <w:r>
              <w:rPr>
                <w:rFonts w:cs="Arial"/>
                <w:lang w:val="en-US"/>
              </w:rPr>
              <w:t>3</w:t>
            </w:r>
            <w:r w:rsidRPr="003E7E76">
              <w:rPr>
                <w:rFonts w:cs="Arial"/>
                <w:lang w:val="en-US"/>
              </w:rPr>
              <w:t>.6-2</w:t>
            </w:r>
          </w:p>
          <w:p w14:paraId="1D2BDB21" w14:textId="5AAF00FD" w:rsidR="00E32C42" w:rsidRPr="009740AC" w:rsidRDefault="00E32C42" w:rsidP="00E32C42">
            <w:pPr>
              <w:spacing w:after="0" w:line="240" w:lineRule="auto"/>
              <w:rPr>
                <w:rFonts w:cs="Arial"/>
                <w:color w:val="EE0000"/>
                <w:lang w:val="en-US"/>
              </w:rPr>
            </w:pPr>
            <w:r w:rsidRPr="009740AC">
              <w:rPr>
                <w:rFonts w:cs="Arial"/>
                <w:color w:val="EE0000"/>
                <w:lang w:val="en-US"/>
              </w:rPr>
              <w:t>Misnumbered:</w:t>
            </w:r>
          </w:p>
          <w:p w14:paraId="36823271" w14:textId="77777777" w:rsidR="00E32C42" w:rsidRPr="009740AC" w:rsidRDefault="00E32C42" w:rsidP="00E32C42">
            <w:pPr>
              <w:spacing w:after="0" w:line="240" w:lineRule="auto"/>
              <w:rPr>
                <w:rFonts w:cs="Arial"/>
                <w:color w:val="EE0000"/>
                <w:lang w:val="en-US"/>
              </w:rPr>
            </w:pPr>
            <w:r w:rsidRPr="009740AC">
              <w:rPr>
                <w:rFonts w:cs="Arial"/>
                <w:color w:val="EE0000"/>
                <w:lang w:val="en-US"/>
              </w:rPr>
              <w:t>Should be</w:t>
            </w:r>
          </w:p>
          <w:p w14:paraId="3F355366" w14:textId="65BB3345" w:rsidR="008C2418" w:rsidRDefault="00E32C42" w:rsidP="00E32C42">
            <w:pPr>
              <w:spacing w:after="0" w:line="240" w:lineRule="auto"/>
              <w:rPr>
                <w:rFonts w:cs="Arial"/>
                <w:lang w:val="en-US"/>
              </w:rPr>
            </w:pPr>
            <w:r w:rsidRPr="009740AC">
              <w:rPr>
                <w:rFonts w:cs="Arial"/>
                <w:color w:val="EE0000"/>
                <w:lang w:val="en-US"/>
              </w:rPr>
              <w:t xml:space="preserve">PR </w:t>
            </w:r>
            <w:r>
              <w:rPr>
                <w:rFonts w:cs="Arial"/>
                <w:color w:val="EE0000"/>
                <w:lang w:val="en-US"/>
              </w:rPr>
              <w:t>7.13</w:t>
            </w:r>
            <w:r w:rsidR="00A67653">
              <w:rPr>
                <w:rFonts w:cs="Arial"/>
                <w:color w:val="EE0000"/>
                <w:lang w:val="en-US"/>
              </w:rPr>
              <w:t>.</w:t>
            </w:r>
            <w:r w:rsidR="00DC59AB">
              <w:rPr>
                <w:rFonts w:cs="Arial"/>
                <w:color w:val="EE0000"/>
                <w:lang w:val="en-US"/>
              </w:rPr>
              <w:t>6-1</w:t>
            </w:r>
          </w:p>
        </w:tc>
        <w:tc>
          <w:tcPr>
            <w:tcW w:w="4230" w:type="dxa"/>
          </w:tcPr>
          <w:p w14:paraId="67AAD2FD" w14:textId="33BEF9E9" w:rsidR="003E7E76" w:rsidRPr="003E7E76" w:rsidRDefault="003E7E76" w:rsidP="003E7E76">
            <w:pPr>
              <w:spacing w:after="0" w:line="240" w:lineRule="auto"/>
              <w:rPr>
                <w:rFonts w:cs="Arial"/>
                <w:lang w:val="en-US"/>
              </w:rPr>
            </w:pPr>
            <w:r w:rsidRPr="003E7E76">
              <w:rPr>
                <w:rFonts w:cs="Arial"/>
                <w:lang w:val="en-US"/>
              </w:rPr>
              <w:t>The 6G system shall support the following KPIs:</w:t>
            </w:r>
          </w:p>
          <w:p w14:paraId="7BCD385B" w14:textId="7846DC7E" w:rsidR="008C2418" w:rsidRDefault="003E7E76" w:rsidP="003E7E76">
            <w:pPr>
              <w:spacing w:after="0" w:line="240" w:lineRule="auto"/>
              <w:rPr>
                <w:rFonts w:cs="Arial"/>
                <w:lang w:val="en-US"/>
              </w:rPr>
            </w:pPr>
            <w:r w:rsidRPr="003E7E76">
              <w:rPr>
                <w:rFonts w:cs="Arial"/>
                <w:highlight w:val="yellow"/>
                <w:lang w:val="en-US"/>
              </w:rPr>
              <w:t>Table 7.13.6-1</w:t>
            </w:r>
            <w:r w:rsidRPr="003E7E76">
              <w:rPr>
                <w:rFonts w:cs="Arial"/>
                <w:lang w:val="en-US"/>
              </w:rPr>
              <w:t>:</w:t>
            </w:r>
            <w:r>
              <w:rPr>
                <w:rFonts w:cs="Arial"/>
                <w:lang w:val="en-US"/>
              </w:rPr>
              <w:t xml:space="preserve"> </w:t>
            </w:r>
            <w:r w:rsidRPr="003E7E76">
              <w:rPr>
                <w:rFonts w:cs="Arial"/>
                <w:lang w:val="en-US"/>
              </w:rPr>
              <w:t>Performance requirements of sensing results for enhanced XR navigation</w:t>
            </w:r>
          </w:p>
        </w:tc>
        <w:tc>
          <w:tcPr>
            <w:tcW w:w="1725" w:type="dxa"/>
          </w:tcPr>
          <w:p w14:paraId="0AF80621" w14:textId="77777777" w:rsidR="008C2418" w:rsidRDefault="008C2418" w:rsidP="00052FC7">
            <w:pPr>
              <w:spacing w:after="0" w:line="240" w:lineRule="auto"/>
              <w:rPr>
                <w:rFonts w:cs="Arial"/>
                <w:lang w:val="en-US"/>
              </w:rPr>
            </w:pPr>
          </w:p>
        </w:tc>
        <w:tc>
          <w:tcPr>
            <w:tcW w:w="0" w:type="auto"/>
          </w:tcPr>
          <w:p w14:paraId="680FD842" w14:textId="77777777" w:rsidR="008C2418" w:rsidRDefault="008C2418" w:rsidP="00052FC7">
            <w:pPr>
              <w:spacing w:after="0" w:line="240" w:lineRule="auto"/>
              <w:rPr>
                <w:rFonts w:cs="Arial"/>
                <w:lang w:val="en-US"/>
              </w:rPr>
            </w:pPr>
          </w:p>
        </w:tc>
        <w:tc>
          <w:tcPr>
            <w:tcW w:w="0" w:type="auto"/>
          </w:tcPr>
          <w:p w14:paraId="42E845A0" w14:textId="359EF4E2" w:rsidR="008C2418" w:rsidRDefault="00D73A49" w:rsidP="00052FC7">
            <w:pPr>
              <w:spacing w:after="0" w:line="240" w:lineRule="auto"/>
              <w:rPr>
                <w:rFonts w:cs="Arial"/>
                <w:lang w:val="en-US"/>
              </w:rPr>
            </w:pPr>
            <w:r>
              <w:rPr>
                <w:rFonts w:cs="Arial"/>
                <w:lang w:val="en-US"/>
              </w:rPr>
              <w:t>KPI</w:t>
            </w:r>
          </w:p>
        </w:tc>
      </w:tr>
      <w:tr w:rsidR="00BE53E5" w14:paraId="3096576B" w14:textId="77777777" w:rsidTr="00052FC7">
        <w:tc>
          <w:tcPr>
            <w:tcW w:w="1357" w:type="dxa"/>
          </w:tcPr>
          <w:p w14:paraId="6DDA61E6" w14:textId="4EF5CCBD" w:rsidR="008C2418" w:rsidRDefault="00D84CEB" w:rsidP="00052FC7">
            <w:pPr>
              <w:spacing w:after="0" w:line="240" w:lineRule="auto"/>
              <w:rPr>
                <w:rFonts w:cs="Arial"/>
                <w:lang w:val="en-US"/>
              </w:rPr>
            </w:pPr>
            <w:r w:rsidRPr="00D84CEB">
              <w:rPr>
                <w:rFonts w:cs="Arial"/>
                <w:lang w:val="en-US"/>
              </w:rPr>
              <w:t>PR 7.14.6-1</w:t>
            </w:r>
          </w:p>
        </w:tc>
        <w:tc>
          <w:tcPr>
            <w:tcW w:w="4230" w:type="dxa"/>
          </w:tcPr>
          <w:p w14:paraId="23795BD6" w14:textId="77777777" w:rsidR="00D84CEB" w:rsidRPr="00D84CEB" w:rsidRDefault="00D84CEB" w:rsidP="00D84CEB">
            <w:pPr>
              <w:spacing w:after="0" w:line="240" w:lineRule="auto"/>
              <w:rPr>
                <w:rFonts w:cs="Arial"/>
                <w:lang w:val="en-US"/>
              </w:rPr>
            </w:pPr>
            <w:r w:rsidRPr="00D84CEB">
              <w:rPr>
                <w:rFonts w:cs="Arial"/>
                <w:lang w:val="en-US"/>
              </w:rPr>
              <w:t>Subject to operator policies, the 6G Network shall provide mechanisms for configuring a sensing operation with a single or multiple sensing modes from all sensing modes supported (e.g. bistatic, monostatic, multistatic).</w:t>
            </w:r>
          </w:p>
          <w:p w14:paraId="6DEAAB77" w14:textId="7C31D6BF" w:rsidR="008C2418" w:rsidRDefault="00D84CEB" w:rsidP="00D84CEB">
            <w:pPr>
              <w:spacing w:after="0" w:line="240" w:lineRule="auto"/>
              <w:rPr>
                <w:rFonts w:cs="Arial"/>
                <w:lang w:val="en-US"/>
              </w:rPr>
            </w:pPr>
            <w:r w:rsidRPr="00D84CEB">
              <w:rPr>
                <w:rFonts w:cs="Arial"/>
                <w:lang w:val="en-US"/>
              </w:rPr>
              <w:t>NOTE:</w:t>
            </w:r>
            <w:r w:rsidRPr="00D84CEB">
              <w:rPr>
                <w:rFonts w:cs="Arial"/>
                <w:lang w:val="en-US"/>
              </w:rPr>
              <w:tab/>
              <w:t>Mechanisms for sensing operation configuration are in scope of ongoing 5GA work, without explicit 5GA service requirements.</w:t>
            </w:r>
          </w:p>
        </w:tc>
        <w:tc>
          <w:tcPr>
            <w:tcW w:w="1725" w:type="dxa"/>
          </w:tcPr>
          <w:p w14:paraId="5EC0D842" w14:textId="011DAAD4" w:rsidR="008C2418" w:rsidRDefault="008C2418" w:rsidP="00052FC7">
            <w:pPr>
              <w:spacing w:after="0" w:line="240" w:lineRule="auto"/>
              <w:rPr>
                <w:rFonts w:cs="Arial"/>
                <w:lang w:val="en-US"/>
              </w:rPr>
            </w:pPr>
          </w:p>
        </w:tc>
        <w:tc>
          <w:tcPr>
            <w:tcW w:w="0" w:type="auto"/>
          </w:tcPr>
          <w:p w14:paraId="273548B3" w14:textId="77777777" w:rsidR="008C2418" w:rsidRDefault="008C2418" w:rsidP="00052FC7">
            <w:pPr>
              <w:spacing w:after="0" w:line="240" w:lineRule="auto"/>
              <w:rPr>
                <w:rFonts w:cs="Arial"/>
                <w:lang w:val="en-US"/>
              </w:rPr>
            </w:pPr>
          </w:p>
        </w:tc>
        <w:tc>
          <w:tcPr>
            <w:tcW w:w="0" w:type="auto"/>
          </w:tcPr>
          <w:p w14:paraId="4232C402" w14:textId="77777777" w:rsidR="008C2418" w:rsidRDefault="008C2418" w:rsidP="00052FC7">
            <w:pPr>
              <w:spacing w:after="0" w:line="240" w:lineRule="auto"/>
              <w:rPr>
                <w:rFonts w:cs="Arial"/>
                <w:lang w:val="en-US"/>
              </w:rPr>
            </w:pPr>
          </w:p>
        </w:tc>
      </w:tr>
      <w:tr w:rsidR="00BE53E5" w14:paraId="7C0529EA" w14:textId="77777777" w:rsidTr="00052FC7">
        <w:tc>
          <w:tcPr>
            <w:tcW w:w="1357" w:type="dxa"/>
          </w:tcPr>
          <w:p w14:paraId="12A483C8" w14:textId="48DB4B9D" w:rsidR="008C2418" w:rsidRDefault="00D84CEB" w:rsidP="00052FC7">
            <w:pPr>
              <w:spacing w:after="0" w:line="240" w:lineRule="auto"/>
              <w:rPr>
                <w:rFonts w:cs="Arial"/>
                <w:lang w:val="en-US"/>
              </w:rPr>
            </w:pPr>
            <w:r w:rsidRPr="00D84CEB">
              <w:rPr>
                <w:rFonts w:cs="Arial"/>
                <w:lang w:val="en-US"/>
              </w:rPr>
              <w:t>PR 7.14.6-2</w:t>
            </w:r>
          </w:p>
        </w:tc>
        <w:tc>
          <w:tcPr>
            <w:tcW w:w="4230" w:type="dxa"/>
          </w:tcPr>
          <w:p w14:paraId="4C605650" w14:textId="7C887940" w:rsidR="008C2418" w:rsidRDefault="00D84CEB" w:rsidP="00D84CEB">
            <w:pPr>
              <w:spacing w:after="0" w:line="240" w:lineRule="auto"/>
              <w:rPr>
                <w:rFonts w:cs="Arial"/>
                <w:lang w:val="en-US"/>
              </w:rPr>
            </w:pPr>
            <w:r w:rsidRPr="00D84CEB">
              <w:rPr>
                <w:rFonts w:cs="Arial"/>
                <w:lang w:val="en-US"/>
              </w:rPr>
              <w:t>The 6G Network shall provide suitable mechanisms for the exposure of sensing results in a synchronised manner with other types of traffic (e.g. audio, video, haptics) to the sensing service consumer.</w:t>
            </w:r>
          </w:p>
        </w:tc>
        <w:tc>
          <w:tcPr>
            <w:tcW w:w="1725" w:type="dxa"/>
          </w:tcPr>
          <w:p w14:paraId="26DC1FEB" w14:textId="6A2F4880" w:rsidR="008C2418" w:rsidRDefault="008C2418" w:rsidP="00052FC7">
            <w:pPr>
              <w:spacing w:after="0" w:line="240" w:lineRule="auto"/>
              <w:rPr>
                <w:rFonts w:cs="Arial"/>
                <w:lang w:val="en-US"/>
              </w:rPr>
            </w:pPr>
          </w:p>
        </w:tc>
        <w:tc>
          <w:tcPr>
            <w:tcW w:w="0" w:type="auto"/>
          </w:tcPr>
          <w:p w14:paraId="65C14094" w14:textId="77777777" w:rsidR="008C2418" w:rsidRDefault="008C2418" w:rsidP="00052FC7">
            <w:pPr>
              <w:spacing w:after="0" w:line="240" w:lineRule="auto"/>
              <w:rPr>
                <w:rFonts w:cs="Arial"/>
                <w:lang w:val="en-US"/>
              </w:rPr>
            </w:pPr>
          </w:p>
        </w:tc>
        <w:tc>
          <w:tcPr>
            <w:tcW w:w="0" w:type="auto"/>
          </w:tcPr>
          <w:p w14:paraId="41D74F2C" w14:textId="77777777" w:rsidR="008C2418" w:rsidRDefault="008C2418" w:rsidP="00052FC7">
            <w:pPr>
              <w:spacing w:after="0" w:line="240" w:lineRule="auto"/>
              <w:rPr>
                <w:rFonts w:cs="Arial"/>
                <w:lang w:val="en-US"/>
              </w:rPr>
            </w:pPr>
          </w:p>
        </w:tc>
      </w:tr>
      <w:tr w:rsidR="00BE53E5" w14:paraId="7DEF1A4B" w14:textId="77777777" w:rsidTr="00052FC7">
        <w:tc>
          <w:tcPr>
            <w:tcW w:w="1357" w:type="dxa"/>
          </w:tcPr>
          <w:p w14:paraId="6D25FB87" w14:textId="5E1188A8" w:rsidR="008C2418" w:rsidRDefault="00D84CEB" w:rsidP="00052FC7">
            <w:pPr>
              <w:spacing w:after="0" w:line="240" w:lineRule="auto"/>
              <w:rPr>
                <w:rFonts w:cs="Arial"/>
                <w:lang w:val="en-US"/>
              </w:rPr>
            </w:pPr>
            <w:r w:rsidRPr="00D84CEB">
              <w:rPr>
                <w:rFonts w:cs="Arial"/>
                <w:lang w:val="en-US"/>
              </w:rPr>
              <w:t>PR 7.14.6-3</w:t>
            </w:r>
          </w:p>
        </w:tc>
        <w:tc>
          <w:tcPr>
            <w:tcW w:w="4230" w:type="dxa"/>
          </w:tcPr>
          <w:p w14:paraId="652F5E41" w14:textId="1FCFA8B9" w:rsidR="008C2418" w:rsidRDefault="00D84CEB" w:rsidP="00B1649E">
            <w:pPr>
              <w:spacing w:after="0" w:line="240" w:lineRule="auto"/>
              <w:rPr>
                <w:rFonts w:cs="Arial"/>
                <w:lang w:val="en-US"/>
              </w:rPr>
            </w:pPr>
            <w:r w:rsidRPr="00D84CEB">
              <w:rPr>
                <w:rFonts w:cs="Arial"/>
                <w:lang w:val="en-US"/>
              </w:rPr>
              <w:t>The 6G system shall be able to support the following KPIs:</w:t>
            </w:r>
            <w:r w:rsidR="00B1649E">
              <w:rPr>
                <w:rFonts w:cs="Arial"/>
                <w:lang w:val="en-US"/>
              </w:rPr>
              <w:t xml:space="preserve"> </w:t>
            </w:r>
            <w:r w:rsidRPr="00B1649E">
              <w:rPr>
                <w:rFonts w:cs="Arial"/>
                <w:highlight w:val="yellow"/>
                <w:lang w:val="en-US"/>
              </w:rPr>
              <w:t>Table 7.14.6-1</w:t>
            </w:r>
            <w:r w:rsidRPr="00D84CEB">
              <w:rPr>
                <w:rFonts w:cs="Arial"/>
                <w:lang w:val="en-US"/>
              </w:rPr>
              <w:t>: Proposed KPIs for collaborative robots using digital twinning</w:t>
            </w:r>
          </w:p>
        </w:tc>
        <w:tc>
          <w:tcPr>
            <w:tcW w:w="1725" w:type="dxa"/>
          </w:tcPr>
          <w:p w14:paraId="653FD953" w14:textId="77777777" w:rsidR="008C2418" w:rsidRDefault="008C2418" w:rsidP="00052FC7">
            <w:pPr>
              <w:spacing w:after="0" w:line="240" w:lineRule="auto"/>
              <w:rPr>
                <w:rFonts w:cs="Arial"/>
                <w:lang w:val="en-US"/>
              </w:rPr>
            </w:pPr>
          </w:p>
        </w:tc>
        <w:tc>
          <w:tcPr>
            <w:tcW w:w="0" w:type="auto"/>
          </w:tcPr>
          <w:p w14:paraId="5D812CB4" w14:textId="77777777" w:rsidR="008C2418" w:rsidRDefault="008C2418" w:rsidP="00052FC7">
            <w:pPr>
              <w:spacing w:after="0" w:line="240" w:lineRule="auto"/>
              <w:rPr>
                <w:rFonts w:cs="Arial"/>
                <w:lang w:val="en-US"/>
              </w:rPr>
            </w:pPr>
          </w:p>
        </w:tc>
        <w:tc>
          <w:tcPr>
            <w:tcW w:w="0" w:type="auto"/>
          </w:tcPr>
          <w:p w14:paraId="3F9CD047" w14:textId="76E8852E" w:rsidR="008C2418" w:rsidRDefault="00AD7B46" w:rsidP="00052FC7">
            <w:pPr>
              <w:spacing w:after="0" w:line="240" w:lineRule="auto"/>
              <w:rPr>
                <w:rFonts w:cs="Arial"/>
                <w:lang w:val="en-US"/>
              </w:rPr>
            </w:pPr>
            <w:r>
              <w:rPr>
                <w:rFonts w:cs="Arial"/>
                <w:lang w:val="en-US"/>
              </w:rPr>
              <w:t>KPI</w:t>
            </w:r>
          </w:p>
        </w:tc>
      </w:tr>
      <w:tr w:rsidR="00BE53E5" w14:paraId="27BCAE8A" w14:textId="77777777" w:rsidTr="00052FC7">
        <w:tc>
          <w:tcPr>
            <w:tcW w:w="1357" w:type="dxa"/>
          </w:tcPr>
          <w:p w14:paraId="58D09BAB" w14:textId="251C0BD7" w:rsidR="008C2418" w:rsidRDefault="00AC0E88" w:rsidP="00052FC7">
            <w:pPr>
              <w:spacing w:after="0" w:line="240" w:lineRule="auto"/>
              <w:rPr>
                <w:rFonts w:cs="Arial"/>
                <w:lang w:val="en-US"/>
              </w:rPr>
            </w:pPr>
            <w:r w:rsidRPr="00AC0E88">
              <w:rPr>
                <w:rFonts w:cs="Arial"/>
                <w:lang w:val="en-US"/>
              </w:rPr>
              <w:t>PR 7.15.6-1</w:t>
            </w:r>
          </w:p>
        </w:tc>
        <w:tc>
          <w:tcPr>
            <w:tcW w:w="4230" w:type="dxa"/>
          </w:tcPr>
          <w:p w14:paraId="2EF4E4C5" w14:textId="76CCBA77" w:rsidR="00AC0E88" w:rsidRPr="00AC0E88" w:rsidRDefault="00AC0E88" w:rsidP="00AC0E88">
            <w:pPr>
              <w:spacing w:after="0" w:line="240" w:lineRule="auto"/>
              <w:rPr>
                <w:rFonts w:cs="Arial"/>
                <w:lang w:val="en-US"/>
              </w:rPr>
            </w:pPr>
            <w:r w:rsidRPr="00AC0E88">
              <w:rPr>
                <w:rFonts w:cs="Arial"/>
                <w:lang w:val="en-US"/>
              </w:rPr>
              <w:t xml:space="preserve">The 6G system needs to be capable of sensing the infrastructure collapse with following KPIs. </w:t>
            </w:r>
          </w:p>
          <w:p w14:paraId="55F0C2AA" w14:textId="03F91776" w:rsidR="008C2418" w:rsidRDefault="00AC0E88" w:rsidP="00AC0E88">
            <w:pPr>
              <w:spacing w:after="0" w:line="240" w:lineRule="auto"/>
              <w:rPr>
                <w:rFonts w:cs="Arial"/>
                <w:lang w:val="en-US"/>
              </w:rPr>
            </w:pPr>
            <w:r w:rsidRPr="00AC0E88">
              <w:rPr>
                <w:rFonts w:cs="Arial"/>
                <w:highlight w:val="yellow"/>
                <w:lang w:val="en-US"/>
              </w:rPr>
              <w:t>Table 7.15.6-1</w:t>
            </w:r>
            <w:r w:rsidRPr="00AC0E88">
              <w:rPr>
                <w:rFonts w:cs="Arial"/>
                <w:lang w:val="en-US"/>
              </w:rPr>
              <w:t>: Performance requirements of sensing results for infrastructure collapse monitoring</w:t>
            </w:r>
          </w:p>
        </w:tc>
        <w:tc>
          <w:tcPr>
            <w:tcW w:w="1725" w:type="dxa"/>
          </w:tcPr>
          <w:p w14:paraId="1068E1E8" w14:textId="77777777" w:rsidR="008C2418" w:rsidRDefault="008C2418" w:rsidP="00052FC7">
            <w:pPr>
              <w:spacing w:after="0" w:line="240" w:lineRule="auto"/>
              <w:rPr>
                <w:rFonts w:cs="Arial"/>
                <w:lang w:val="en-US"/>
              </w:rPr>
            </w:pPr>
          </w:p>
        </w:tc>
        <w:tc>
          <w:tcPr>
            <w:tcW w:w="0" w:type="auto"/>
          </w:tcPr>
          <w:p w14:paraId="22AF3535" w14:textId="77777777" w:rsidR="008C2418" w:rsidRDefault="008C2418" w:rsidP="00052FC7">
            <w:pPr>
              <w:spacing w:after="0" w:line="240" w:lineRule="auto"/>
              <w:rPr>
                <w:rFonts w:cs="Arial"/>
                <w:lang w:val="en-US"/>
              </w:rPr>
            </w:pPr>
          </w:p>
        </w:tc>
        <w:tc>
          <w:tcPr>
            <w:tcW w:w="0" w:type="auto"/>
          </w:tcPr>
          <w:p w14:paraId="36990760" w14:textId="5F15BC7D" w:rsidR="008C2418" w:rsidRDefault="00D54248" w:rsidP="00052FC7">
            <w:pPr>
              <w:spacing w:after="0" w:line="240" w:lineRule="auto"/>
              <w:rPr>
                <w:rFonts w:cs="Arial"/>
                <w:lang w:val="en-US"/>
              </w:rPr>
            </w:pPr>
            <w:r>
              <w:rPr>
                <w:rFonts w:cs="Arial"/>
                <w:lang w:val="en-US"/>
              </w:rPr>
              <w:t>KPI</w:t>
            </w:r>
          </w:p>
        </w:tc>
      </w:tr>
      <w:tr w:rsidR="00BE53E5" w14:paraId="7A60E516" w14:textId="77777777" w:rsidTr="00052FC7">
        <w:tc>
          <w:tcPr>
            <w:tcW w:w="1357" w:type="dxa"/>
          </w:tcPr>
          <w:p w14:paraId="0C80B49C" w14:textId="089452D5" w:rsidR="008C2418" w:rsidRDefault="00816843" w:rsidP="00052FC7">
            <w:pPr>
              <w:spacing w:after="0" w:line="240" w:lineRule="auto"/>
              <w:rPr>
                <w:rFonts w:cs="Arial"/>
                <w:lang w:val="en-US"/>
              </w:rPr>
            </w:pPr>
            <w:r w:rsidRPr="00816843">
              <w:rPr>
                <w:rFonts w:cs="Arial"/>
                <w:lang w:val="en-US"/>
              </w:rPr>
              <w:t>PR 7.16.6-1</w:t>
            </w:r>
          </w:p>
        </w:tc>
        <w:tc>
          <w:tcPr>
            <w:tcW w:w="4230" w:type="dxa"/>
          </w:tcPr>
          <w:p w14:paraId="409D7B4B" w14:textId="38291E97" w:rsidR="008C2418" w:rsidRDefault="00816843" w:rsidP="00052FC7">
            <w:pPr>
              <w:spacing w:after="0" w:line="240" w:lineRule="auto"/>
              <w:rPr>
                <w:rFonts w:cs="Arial"/>
                <w:lang w:val="en-US"/>
              </w:rPr>
            </w:pPr>
            <w:r>
              <w:rPr>
                <w:rFonts w:cs="Arial"/>
                <w:lang w:val="en-US"/>
              </w:rPr>
              <w:t xml:space="preserve">Subject to </w:t>
            </w:r>
            <w:r w:rsidRPr="00816843">
              <w:rPr>
                <w:rFonts w:cs="Arial"/>
                <w:lang w:val="en-US"/>
              </w:rPr>
              <w:t>regulatory requirements, operator’s policy, and user consent, the 6G network should support suitable means to collect non-3GPP sensing data from third party.</w:t>
            </w:r>
          </w:p>
        </w:tc>
        <w:tc>
          <w:tcPr>
            <w:tcW w:w="1725" w:type="dxa"/>
          </w:tcPr>
          <w:p w14:paraId="748FD60B" w14:textId="32FD4D43" w:rsidR="008C2418" w:rsidRDefault="008C2418" w:rsidP="00052FC7">
            <w:pPr>
              <w:spacing w:after="0" w:line="240" w:lineRule="auto"/>
              <w:rPr>
                <w:rFonts w:cs="Arial"/>
                <w:lang w:val="en-US"/>
              </w:rPr>
            </w:pPr>
          </w:p>
        </w:tc>
        <w:tc>
          <w:tcPr>
            <w:tcW w:w="0" w:type="auto"/>
          </w:tcPr>
          <w:p w14:paraId="4D13501E" w14:textId="77777777" w:rsidR="008C2418" w:rsidRDefault="008C2418" w:rsidP="00052FC7">
            <w:pPr>
              <w:spacing w:after="0" w:line="240" w:lineRule="auto"/>
              <w:rPr>
                <w:rFonts w:cs="Arial"/>
                <w:lang w:val="en-US"/>
              </w:rPr>
            </w:pPr>
          </w:p>
        </w:tc>
        <w:tc>
          <w:tcPr>
            <w:tcW w:w="0" w:type="auto"/>
          </w:tcPr>
          <w:p w14:paraId="78F56CEE" w14:textId="77777777" w:rsidR="008C2418" w:rsidRDefault="008C2418" w:rsidP="00052FC7">
            <w:pPr>
              <w:spacing w:after="0" w:line="240" w:lineRule="auto"/>
              <w:rPr>
                <w:rFonts w:cs="Arial"/>
                <w:lang w:val="en-US"/>
              </w:rPr>
            </w:pPr>
          </w:p>
        </w:tc>
      </w:tr>
      <w:tr w:rsidR="00BE53E5" w14:paraId="2B0B98FD" w14:textId="77777777" w:rsidTr="00052FC7">
        <w:tc>
          <w:tcPr>
            <w:tcW w:w="1357" w:type="dxa"/>
          </w:tcPr>
          <w:p w14:paraId="72417C4B" w14:textId="1CD2BD9F" w:rsidR="008C2418" w:rsidRDefault="00816843" w:rsidP="00052FC7">
            <w:pPr>
              <w:spacing w:after="0" w:line="240" w:lineRule="auto"/>
              <w:rPr>
                <w:rFonts w:cs="Arial"/>
                <w:lang w:val="en-US"/>
              </w:rPr>
            </w:pPr>
            <w:r w:rsidRPr="00816843">
              <w:rPr>
                <w:rFonts w:cs="Arial"/>
                <w:lang w:val="en-US"/>
              </w:rPr>
              <w:t>PR 7.16.6-2</w:t>
            </w:r>
          </w:p>
        </w:tc>
        <w:tc>
          <w:tcPr>
            <w:tcW w:w="4230" w:type="dxa"/>
          </w:tcPr>
          <w:p w14:paraId="554A3A76" w14:textId="466ED702" w:rsidR="008C2418" w:rsidRDefault="00816843" w:rsidP="00B73F61">
            <w:pPr>
              <w:spacing w:after="0" w:line="240" w:lineRule="auto"/>
              <w:rPr>
                <w:rFonts w:cs="Arial"/>
                <w:lang w:val="en-US"/>
              </w:rPr>
            </w:pPr>
            <w:r w:rsidRPr="00816843">
              <w:rPr>
                <w:rFonts w:cs="Arial"/>
                <w:lang w:val="en-US"/>
              </w:rPr>
              <w:t xml:space="preserve">The 6G system shall be able to provide sensing service by enabling multi-sensor fusion based sensing as described in </w:t>
            </w:r>
            <w:r w:rsidRPr="00B73F61">
              <w:rPr>
                <w:rFonts w:cs="Arial"/>
                <w:highlight w:val="yellow"/>
                <w:lang w:val="en-US"/>
              </w:rPr>
              <w:t>Table 7.16.6-1</w:t>
            </w:r>
            <w:r w:rsidRPr="00816843">
              <w:rPr>
                <w:rFonts w:cs="Arial"/>
                <w:lang w:val="en-US"/>
              </w:rPr>
              <w:t>: Performance requirements for Multi-Sensor Fusion based sensing for UAV takeoff and landing</w:t>
            </w:r>
          </w:p>
        </w:tc>
        <w:tc>
          <w:tcPr>
            <w:tcW w:w="1725" w:type="dxa"/>
          </w:tcPr>
          <w:p w14:paraId="1BB1AC64" w14:textId="77777777" w:rsidR="008C2418" w:rsidRDefault="008C2418" w:rsidP="00052FC7">
            <w:pPr>
              <w:spacing w:after="0" w:line="240" w:lineRule="auto"/>
              <w:rPr>
                <w:rFonts w:cs="Arial"/>
                <w:lang w:val="en-US"/>
              </w:rPr>
            </w:pPr>
          </w:p>
        </w:tc>
        <w:tc>
          <w:tcPr>
            <w:tcW w:w="0" w:type="auto"/>
          </w:tcPr>
          <w:p w14:paraId="0A2F44E9" w14:textId="77777777" w:rsidR="008C2418" w:rsidRDefault="008C2418" w:rsidP="00052FC7">
            <w:pPr>
              <w:spacing w:after="0" w:line="240" w:lineRule="auto"/>
              <w:rPr>
                <w:rFonts w:cs="Arial"/>
                <w:lang w:val="en-US"/>
              </w:rPr>
            </w:pPr>
          </w:p>
        </w:tc>
        <w:tc>
          <w:tcPr>
            <w:tcW w:w="0" w:type="auto"/>
          </w:tcPr>
          <w:p w14:paraId="5273442F" w14:textId="529BFCD6" w:rsidR="008C2418" w:rsidRDefault="00A60F51" w:rsidP="00052FC7">
            <w:pPr>
              <w:spacing w:after="0" w:line="240" w:lineRule="auto"/>
              <w:rPr>
                <w:rFonts w:cs="Arial"/>
                <w:lang w:val="en-US"/>
              </w:rPr>
            </w:pPr>
            <w:r>
              <w:rPr>
                <w:rFonts w:cs="Arial"/>
                <w:lang w:val="en-US"/>
              </w:rPr>
              <w:t>KPI</w:t>
            </w:r>
          </w:p>
        </w:tc>
      </w:tr>
      <w:tr w:rsidR="00BE53E5" w14:paraId="377277BC" w14:textId="77777777" w:rsidTr="008058F7">
        <w:tc>
          <w:tcPr>
            <w:tcW w:w="1357" w:type="dxa"/>
            <w:shd w:val="clear" w:color="auto" w:fill="FFFF00"/>
          </w:tcPr>
          <w:p w14:paraId="76F8FA8C" w14:textId="205BF940" w:rsidR="00E905F4" w:rsidRDefault="00E905F4" w:rsidP="00E905F4">
            <w:pPr>
              <w:spacing w:after="0" w:line="240" w:lineRule="auto"/>
              <w:rPr>
                <w:rFonts w:cs="Arial"/>
                <w:lang w:val="en-US"/>
              </w:rPr>
            </w:pPr>
            <w:r w:rsidRPr="00E905F4">
              <w:rPr>
                <w:rFonts w:cs="Arial"/>
                <w:lang w:val="en-US"/>
              </w:rPr>
              <w:lastRenderedPageBreak/>
              <w:t>PR 7.17.6-1</w:t>
            </w:r>
          </w:p>
        </w:tc>
        <w:tc>
          <w:tcPr>
            <w:tcW w:w="4230" w:type="dxa"/>
            <w:shd w:val="clear" w:color="auto" w:fill="FFFF00"/>
          </w:tcPr>
          <w:p w14:paraId="43A80B3D" w14:textId="65E429B8" w:rsidR="00E905F4" w:rsidRDefault="00E905F4" w:rsidP="00E905F4">
            <w:pPr>
              <w:spacing w:after="0" w:line="240" w:lineRule="auto"/>
              <w:rPr>
                <w:rFonts w:cs="Arial"/>
                <w:lang w:val="en-US"/>
              </w:rPr>
            </w:pPr>
            <w:r w:rsidRPr="00E905F4">
              <w:rPr>
                <w:rFonts w:cs="Arial"/>
                <w:lang w:val="en-US"/>
              </w:rPr>
              <w:t>Subject to operator’s policy, the 6G System shall be able to provide the 6G wireless sensing service in case of roaming.</w:t>
            </w:r>
          </w:p>
          <w:p w14:paraId="03C0074F" w14:textId="7A3926F6" w:rsidR="00E905F4" w:rsidRDefault="008058F7" w:rsidP="00E905F4">
            <w:pPr>
              <w:spacing w:after="0" w:line="240" w:lineRule="auto"/>
              <w:rPr>
                <w:rFonts w:cs="Arial"/>
                <w:lang w:val="en-US"/>
              </w:rPr>
            </w:pPr>
            <w:r w:rsidRPr="008058F7">
              <w:rPr>
                <w:rFonts w:cs="Arial"/>
                <w:lang w:val="en-US"/>
              </w:rPr>
              <w:t>NOTE 1:</w:t>
            </w:r>
            <w:r w:rsidRPr="008058F7">
              <w:rPr>
                <w:rFonts w:cs="Arial"/>
                <w:lang w:val="en-US"/>
              </w:rPr>
              <w:tab/>
              <w:t>The applicability of this feature is limited to non-3GPP sensing stations that are operated and trusted by the network operator. This is analogous to ‘trusted non-3GPP access.’</w:t>
            </w:r>
          </w:p>
          <w:p w14:paraId="48B0C87E" w14:textId="1C5C6A48" w:rsidR="00E905F4" w:rsidRDefault="00E905F4" w:rsidP="008058F7">
            <w:pPr>
              <w:spacing w:after="0" w:line="240" w:lineRule="auto"/>
              <w:rPr>
                <w:rFonts w:cs="Arial"/>
                <w:lang w:val="en-US"/>
              </w:rPr>
            </w:pPr>
            <w:r w:rsidRPr="00E905F4">
              <w:rPr>
                <w:rFonts w:cs="Arial"/>
                <w:lang w:val="en-US"/>
              </w:rPr>
              <w:t>NOTE 2:</w:t>
            </w:r>
            <w:r w:rsidRPr="00E905F4">
              <w:rPr>
                <w:rFonts w:cs="Arial"/>
                <w:lang w:val="en-US"/>
              </w:rPr>
              <w:tab/>
              <w:t xml:space="preserve">As the term 6G Wireless sensing does not specifically mention 3GPP radio access technology, this requirement applies to a Ssensing service using 3GPP sensing data and/or non-3GPP sensing data. </w:t>
            </w:r>
          </w:p>
        </w:tc>
        <w:tc>
          <w:tcPr>
            <w:tcW w:w="1725" w:type="dxa"/>
            <w:shd w:val="clear" w:color="auto" w:fill="FFFF00"/>
          </w:tcPr>
          <w:p w14:paraId="41085886" w14:textId="77777777" w:rsidR="00E905F4" w:rsidRDefault="00E905F4" w:rsidP="00E905F4">
            <w:pPr>
              <w:spacing w:after="0" w:line="240" w:lineRule="auto"/>
              <w:rPr>
                <w:rFonts w:cs="Arial"/>
                <w:lang w:val="en-US"/>
              </w:rPr>
            </w:pPr>
          </w:p>
        </w:tc>
        <w:tc>
          <w:tcPr>
            <w:tcW w:w="0" w:type="auto"/>
            <w:shd w:val="clear" w:color="auto" w:fill="FFFF00"/>
          </w:tcPr>
          <w:p w14:paraId="7838E2D8" w14:textId="77777777" w:rsidR="00E905F4" w:rsidRDefault="00E905F4" w:rsidP="00E905F4">
            <w:pPr>
              <w:spacing w:after="0" w:line="240" w:lineRule="auto"/>
              <w:rPr>
                <w:rFonts w:cs="Arial"/>
                <w:lang w:val="en-US"/>
              </w:rPr>
            </w:pPr>
          </w:p>
        </w:tc>
        <w:tc>
          <w:tcPr>
            <w:tcW w:w="0" w:type="auto"/>
            <w:shd w:val="clear" w:color="auto" w:fill="FFFF00"/>
          </w:tcPr>
          <w:p w14:paraId="315E71F3" w14:textId="77777777" w:rsidR="00062922" w:rsidRDefault="00062922" w:rsidP="00062922">
            <w:pPr>
              <w:spacing w:after="0" w:line="240" w:lineRule="auto"/>
              <w:rPr>
                <w:rFonts w:cs="Arial"/>
                <w:lang w:val="en-US"/>
              </w:rPr>
            </w:pPr>
            <w:r>
              <w:rPr>
                <w:rFonts w:cs="Arial"/>
                <w:lang w:val="en-US"/>
              </w:rPr>
              <w:t>It is unclear if the EN after PR-4 applies to which (or all) of the PRs from this use case.</w:t>
            </w:r>
          </w:p>
          <w:p w14:paraId="611CBC47" w14:textId="77777777" w:rsidR="00062922" w:rsidRDefault="00062922" w:rsidP="00062922">
            <w:pPr>
              <w:spacing w:after="0" w:line="240" w:lineRule="auto"/>
              <w:rPr>
                <w:rFonts w:cs="Arial"/>
                <w:lang w:val="en-US"/>
              </w:rPr>
            </w:pPr>
          </w:p>
          <w:p w14:paraId="2C827BE6" w14:textId="020D91F6" w:rsidR="00062922" w:rsidRDefault="00062922" w:rsidP="00062922">
            <w:pPr>
              <w:spacing w:after="0" w:line="240" w:lineRule="auto"/>
              <w:rPr>
                <w:rFonts w:cs="Arial"/>
                <w:lang w:val="en-US"/>
              </w:rPr>
            </w:pPr>
            <w:r w:rsidRPr="00E905F4">
              <w:rPr>
                <w:rFonts w:cs="Arial"/>
                <w:color w:val="EE0000"/>
                <w:lang w:val="en-US"/>
              </w:rPr>
              <w:t>Editor’s Note:</w:t>
            </w:r>
            <w:r>
              <w:rPr>
                <w:rFonts w:cs="Arial"/>
                <w:color w:val="EE0000"/>
                <w:lang w:val="en-US"/>
              </w:rPr>
              <w:t xml:space="preserve"> </w:t>
            </w:r>
            <w:r w:rsidRPr="00E905F4">
              <w:rPr>
                <w:rFonts w:cs="Arial"/>
                <w:color w:val="EE0000"/>
                <w:lang w:val="en-US"/>
              </w:rPr>
              <w:t>The above requirements are FFS.</w:t>
            </w:r>
          </w:p>
          <w:p w14:paraId="0F465684" w14:textId="77777777" w:rsidR="00062922" w:rsidRDefault="00062922" w:rsidP="00062922">
            <w:pPr>
              <w:spacing w:after="0" w:line="240" w:lineRule="auto"/>
              <w:rPr>
                <w:rFonts w:cs="Arial"/>
                <w:lang w:val="en-US"/>
              </w:rPr>
            </w:pPr>
          </w:p>
          <w:p w14:paraId="39637453" w14:textId="1871B443" w:rsidR="00E905F4" w:rsidRDefault="00062922" w:rsidP="00062922">
            <w:pPr>
              <w:spacing w:after="0" w:line="240" w:lineRule="auto"/>
              <w:rPr>
                <w:rFonts w:cs="Arial"/>
                <w:lang w:val="en-US"/>
              </w:rPr>
            </w:pPr>
            <w:r w:rsidRPr="00847698">
              <w:rPr>
                <w:rFonts w:cs="Arial"/>
                <w:color w:val="EE0000"/>
                <w:lang w:val="en-US"/>
              </w:rPr>
              <w:t>FFS Requirements will not be considered for consolidation in SA1 # 112.</w:t>
            </w:r>
          </w:p>
        </w:tc>
      </w:tr>
      <w:tr w:rsidR="00BE53E5" w14:paraId="1CDDBA22" w14:textId="77777777" w:rsidTr="008058F7">
        <w:tc>
          <w:tcPr>
            <w:tcW w:w="1357" w:type="dxa"/>
            <w:shd w:val="clear" w:color="auto" w:fill="FFFF00"/>
          </w:tcPr>
          <w:p w14:paraId="3D682A22" w14:textId="20661C08" w:rsidR="00E905F4" w:rsidRDefault="008058F7" w:rsidP="00E905F4">
            <w:pPr>
              <w:spacing w:after="0" w:line="240" w:lineRule="auto"/>
              <w:rPr>
                <w:rFonts w:cs="Arial"/>
                <w:lang w:val="en-US"/>
              </w:rPr>
            </w:pPr>
            <w:r w:rsidRPr="00E905F4">
              <w:rPr>
                <w:rFonts w:cs="Arial"/>
                <w:lang w:val="en-US"/>
              </w:rPr>
              <w:t>PR 7.17.6-2</w:t>
            </w:r>
          </w:p>
        </w:tc>
        <w:tc>
          <w:tcPr>
            <w:tcW w:w="4230" w:type="dxa"/>
            <w:shd w:val="clear" w:color="auto" w:fill="FFFF00"/>
          </w:tcPr>
          <w:p w14:paraId="7E791AE0" w14:textId="77777777" w:rsidR="008058F7" w:rsidRPr="00E905F4" w:rsidRDefault="008058F7" w:rsidP="008058F7">
            <w:pPr>
              <w:spacing w:after="0" w:line="240" w:lineRule="auto"/>
              <w:rPr>
                <w:rFonts w:cs="Arial"/>
                <w:lang w:val="en-US"/>
              </w:rPr>
            </w:pPr>
            <w:r w:rsidRPr="00E905F4">
              <w:rPr>
                <w:rFonts w:cs="Arial"/>
                <w:lang w:val="en-US"/>
              </w:rPr>
              <w:t>Subject to regulation and operator’s policies, the 6G network shall be able to configure and/or authorize or revoke authorization of non-3GPP sensing station(s) for 6G wireless sensing service.</w:t>
            </w:r>
          </w:p>
          <w:p w14:paraId="60253517" w14:textId="0708F891" w:rsidR="00E905F4" w:rsidRDefault="008058F7" w:rsidP="008058F7">
            <w:pPr>
              <w:spacing w:after="0" w:line="240" w:lineRule="auto"/>
              <w:rPr>
                <w:rFonts w:cs="Arial"/>
                <w:lang w:val="en-US"/>
              </w:rPr>
            </w:pPr>
            <w:r w:rsidRPr="00E905F4">
              <w:rPr>
                <w:rFonts w:cs="Arial"/>
                <w:lang w:val="en-US"/>
              </w:rPr>
              <w:t>NOTE 3: Such configuration and authorization can be based on non-3GPP sensing station(s) location, specific time, sensing duration, sensing accuracy, target sensing geographical area, establishing of communication to transfer sensing data, etc.</w:t>
            </w:r>
          </w:p>
        </w:tc>
        <w:tc>
          <w:tcPr>
            <w:tcW w:w="1725" w:type="dxa"/>
            <w:shd w:val="clear" w:color="auto" w:fill="FFFF00"/>
          </w:tcPr>
          <w:p w14:paraId="0E728BED" w14:textId="77777777" w:rsidR="00E905F4" w:rsidRDefault="00E905F4" w:rsidP="00E905F4">
            <w:pPr>
              <w:spacing w:after="0" w:line="240" w:lineRule="auto"/>
              <w:rPr>
                <w:rFonts w:cs="Arial"/>
                <w:lang w:val="en-US"/>
              </w:rPr>
            </w:pPr>
          </w:p>
        </w:tc>
        <w:tc>
          <w:tcPr>
            <w:tcW w:w="0" w:type="auto"/>
            <w:shd w:val="clear" w:color="auto" w:fill="FFFF00"/>
          </w:tcPr>
          <w:p w14:paraId="5B6EAB08" w14:textId="77777777" w:rsidR="00E905F4" w:rsidRDefault="00E905F4" w:rsidP="00E905F4">
            <w:pPr>
              <w:spacing w:after="0" w:line="240" w:lineRule="auto"/>
              <w:rPr>
                <w:rFonts w:cs="Arial"/>
                <w:lang w:val="en-US"/>
              </w:rPr>
            </w:pPr>
          </w:p>
        </w:tc>
        <w:tc>
          <w:tcPr>
            <w:tcW w:w="0" w:type="auto"/>
            <w:shd w:val="clear" w:color="auto" w:fill="FFFF00"/>
          </w:tcPr>
          <w:p w14:paraId="290E4474" w14:textId="5A154B83" w:rsidR="00062922" w:rsidRDefault="00062922" w:rsidP="00E905F4">
            <w:pPr>
              <w:spacing w:after="0" w:line="240" w:lineRule="auto"/>
              <w:rPr>
                <w:rFonts w:cs="Arial"/>
                <w:color w:val="EE0000"/>
                <w:lang w:val="en-US"/>
              </w:rPr>
            </w:pPr>
            <w:r w:rsidRPr="00E905F4">
              <w:rPr>
                <w:rFonts w:cs="Arial"/>
                <w:color w:val="EE0000"/>
                <w:lang w:val="en-US"/>
              </w:rPr>
              <w:t>Editor’s Note:</w:t>
            </w:r>
            <w:r>
              <w:rPr>
                <w:rFonts w:cs="Arial"/>
                <w:color w:val="EE0000"/>
                <w:lang w:val="en-US"/>
              </w:rPr>
              <w:t xml:space="preserve"> </w:t>
            </w:r>
            <w:r w:rsidRPr="00E905F4">
              <w:rPr>
                <w:rFonts w:cs="Arial"/>
                <w:color w:val="EE0000"/>
                <w:lang w:val="en-US"/>
              </w:rPr>
              <w:t>The above requirements are FFS.</w:t>
            </w:r>
          </w:p>
          <w:p w14:paraId="6EE4C98E" w14:textId="77777777" w:rsidR="00062922" w:rsidRDefault="00062922" w:rsidP="00E905F4">
            <w:pPr>
              <w:spacing w:after="0" w:line="240" w:lineRule="auto"/>
              <w:rPr>
                <w:rFonts w:cs="Arial"/>
                <w:color w:val="EE0000"/>
                <w:lang w:val="en-US"/>
              </w:rPr>
            </w:pPr>
          </w:p>
          <w:p w14:paraId="3FA44AFE" w14:textId="2364D8FB" w:rsidR="008058F7" w:rsidRDefault="00FF2214" w:rsidP="00E905F4">
            <w:pPr>
              <w:spacing w:after="0" w:line="240" w:lineRule="auto"/>
              <w:rPr>
                <w:rFonts w:cs="Arial"/>
                <w:lang w:val="en-US"/>
              </w:rPr>
            </w:pPr>
            <w:r w:rsidRPr="00847698">
              <w:rPr>
                <w:rFonts w:cs="Arial"/>
                <w:color w:val="EE0000"/>
                <w:lang w:val="en-US"/>
              </w:rPr>
              <w:t>FFS Requirements will not be considered for consolidation in SA1 # 112.</w:t>
            </w:r>
          </w:p>
        </w:tc>
      </w:tr>
      <w:tr w:rsidR="00BE53E5" w14:paraId="533B7987" w14:textId="77777777" w:rsidTr="008058F7">
        <w:tc>
          <w:tcPr>
            <w:tcW w:w="1357" w:type="dxa"/>
            <w:shd w:val="clear" w:color="auto" w:fill="FFFF00"/>
          </w:tcPr>
          <w:p w14:paraId="150E6171" w14:textId="77777777" w:rsidR="008058F7" w:rsidRDefault="008058F7" w:rsidP="00CD02F0">
            <w:pPr>
              <w:spacing w:after="0" w:line="240" w:lineRule="auto"/>
              <w:rPr>
                <w:rFonts w:cs="Arial"/>
                <w:lang w:val="en-US"/>
              </w:rPr>
            </w:pPr>
            <w:r w:rsidRPr="00E905F4">
              <w:rPr>
                <w:rFonts w:cs="Arial"/>
                <w:lang w:val="en-US"/>
              </w:rPr>
              <w:t>PR 7.17.6-3</w:t>
            </w:r>
          </w:p>
        </w:tc>
        <w:tc>
          <w:tcPr>
            <w:tcW w:w="4230" w:type="dxa"/>
            <w:shd w:val="clear" w:color="auto" w:fill="FFFF00"/>
          </w:tcPr>
          <w:p w14:paraId="63BCF883" w14:textId="77777777" w:rsidR="008058F7" w:rsidRDefault="008058F7" w:rsidP="00CD02F0">
            <w:pPr>
              <w:spacing w:after="0" w:line="240" w:lineRule="auto"/>
              <w:rPr>
                <w:rFonts w:cs="Arial"/>
                <w:lang w:val="en-US"/>
              </w:rPr>
            </w:pPr>
            <w:r w:rsidRPr="00E905F4">
              <w:rPr>
                <w:rFonts w:cs="Arial"/>
                <w:lang w:val="en-US"/>
              </w:rPr>
              <w:t>Subject to operator’s policy and regulation, the 6G system shall be able to provide secure means for a trusted third-party to receive sensing results derived from non-3GPP sensing data.</w:t>
            </w:r>
          </w:p>
        </w:tc>
        <w:tc>
          <w:tcPr>
            <w:tcW w:w="1725" w:type="dxa"/>
            <w:shd w:val="clear" w:color="auto" w:fill="FFFF00"/>
          </w:tcPr>
          <w:p w14:paraId="6396B495" w14:textId="77777777" w:rsidR="008058F7" w:rsidRDefault="008058F7" w:rsidP="00CD02F0">
            <w:pPr>
              <w:spacing w:after="0" w:line="240" w:lineRule="auto"/>
              <w:rPr>
                <w:rFonts w:cs="Arial"/>
                <w:lang w:val="en-US"/>
              </w:rPr>
            </w:pPr>
          </w:p>
        </w:tc>
        <w:tc>
          <w:tcPr>
            <w:tcW w:w="0" w:type="auto"/>
            <w:shd w:val="clear" w:color="auto" w:fill="FFFF00"/>
          </w:tcPr>
          <w:p w14:paraId="279AAB5F" w14:textId="77777777" w:rsidR="008058F7" w:rsidRDefault="008058F7" w:rsidP="00CD02F0">
            <w:pPr>
              <w:spacing w:after="0" w:line="240" w:lineRule="auto"/>
              <w:rPr>
                <w:rFonts w:cs="Arial"/>
                <w:lang w:val="en-US"/>
              </w:rPr>
            </w:pPr>
          </w:p>
        </w:tc>
        <w:tc>
          <w:tcPr>
            <w:tcW w:w="0" w:type="auto"/>
            <w:shd w:val="clear" w:color="auto" w:fill="FFFF00"/>
          </w:tcPr>
          <w:p w14:paraId="41CD587C" w14:textId="77777777" w:rsidR="008058F7" w:rsidRDefault="00062922" w:rsidP="00CD02F0">
            <w:pPr>
              <w:spacing w:after="0" w:line="240" w:lineRule="auto"/>
              <w:rPr>
                <w:rFonts w:cs="Arial"/>
                <w:color w:val="EE0000"/>
                <w:lang w:val="en-US"/>
              </w:rPr>
            </w:pPr>
            <w:r w:rsidRPr="00E905F4">
              <w:rPr>
                <w:rFonts w:cs="Arial"/>
                <w:color w:val="EE0000"/>
                <w:lang w:val="en-US"/>
              </w:rPr>
              <w:t>Editor’s Note:</w:t>
            </w:r>
            <w:r>
              <w:rPr>
                <w:rFonts w:cs="Arial"/>
                <w:color w:val="EE0000"/>
                <w:lang w:val="en-US"/>
              </w:rPr>
              <w:t xml:space="preserve"> </w:t>
            </w:r>
            <w:r w:rsidRPr="00E905F4">
              <w:rPr>
                <w:rFonts w:cs="Arial"/>
                <w:color w:val="EE0000"/>
                <w:lang w:val="en-US"/>
              </w:rPr>
              <w:t>The above requirements are FFS.</w:t>
            </w:r>
          </w:p>
          <w:p w14:paraId="0E420B91" w14:textId="77777777" w:rsidR="00062922" w:rsidRDefault="00062922" w:rsidP="00CD02F0">
            <w:pPr>
              <w:spacing w:after="0" w:line="240" w:lineRule="auto"/>
              <w:rPr>
                <w:rFonts w:cs="Arial"/>
                <w:color w:val="EE0000"/>
                <w:lang w:val="en-US"/>
              </w:rPr>
            </w:pPr>
          </w:p>
          <w:p w14:paraId="73AD1CEC" w14:textId="16C28355" w:rsidR="00062922" w:rsidRDefault="00062922" w:rsidP="00CD02F0">
            <w:pPr>
              <w:spacing w:after="0" w:line="240" w:lineRule="auto"/>
              <w:rPr>
                <w:rFonts w:cs="Arial"/>
                <w:lang w:val="en-US"/>
              </w:rPr>
            </w:pPr>
            <w:r w:rsidRPr="00847698">
              <w:rPr>
                <w:rFonts w:cs="Arial"/>
                <w:color w:val="EE0000"/>
                <w:lang w:val="en-US"/>
              </w:rPr>
              <w:t>FFS Requirements will not be considered for consolidation in SA1 # 112.</w:t>
            </w:r>
          </w:p>
        </w:tc>
      </w:tr>
      <w:tr w:rsidR="00BE53E5" w14:paraId="4BA61EDB" w14:textId="77777777" w:rsidTr="008058F7">
        <w:tc>
          <w:tcPr>
            <w:tcW w:w="1357" w:type="dxa"/>
            <w:shd w:val="clear" w:color="auto" w:fill="FFFF00"/>
          </w:tcPr>
          <w:p w14:paraId="2BB20A2F" w14:textId="77777777" w:rsidR="008058F7" w:rsidRDefault="008058F7" w:rsidP="00CD02F0">
            <w:pPr>
              <w:spacing w:after="0" w:line="240" w:lineRule="auto"/>
              <w:rPr>
                <w:rFonts w:cs="Arial"/>
                <w:lang w:val="en-US"/>
              </w:rPr>
            </w:pPr>
            <w:r w:rsidRPr="00E905F4">
              <w:rPr>
                <w:rFonts w:cs="Arial"/>
                <w:lang w:val="en-US"/>
              </w:rPr>
              <w:t>PR 7.17.6-4</w:t>
            </w:r>
          </w:p>
        </w:tc>
        <w:tc>
          <w:tcPr>
            <w:tcW w:w="4230" w:type="dxa"/>
            <w:shd w:val="clear" w:color="auto" w:fill="FFFF00"/>
          </w:tcPr>
          <w:p w14:paraId="683D7441" w14:textId="77777777" w:rsidR="008058F7" w:rsidRDefault="008058F7" w:rsidP="00CD02F0">
            <w:pPr>
              <w:spacing w:after="0" w:line="240" w:lineRule="auto"/>
              <w:rPr>
                <w:rFonts w:cs="Arial"/>
                <w:lang w:val="en-US"/>
              </w:rPr>
            </w:pPr>
            <w:r w:rsidRPr="00E905F4">
              <w:rPr>
                <w:rFonts w:cs="Arial"/>
                <w:lang w:val="en-US"/>
              </w:rPr>
              <w:t>The 6G system shall be able to support charging for the 6G wireless sensing service (e.g. considering sensing KPIs, duration).</w:t>
            </w:r>
          </w:p>
        </w:tc>
        <w:tc>
          <w:tcPr>
            <w:tcW w:w="1725" w:type="dxa"/>
            <w:shd w:val="clear" w:color="auto" w:fill="FFFF00"/>
          </w:tcPr>
          <w:p w14:paraId="18A1D0E2" w14:textId="3A89E4D2" w:rsidR="008058F7" w:rsidRDefault="008058F7" w:rsidP="00CD02F0">
            <w:pPr>
              <w:spacing w:after="0" w:line="240" w:lineRule="auto"/>
              <w:rPr>
                <w:rFonts w:cs="Arial"/>
                <w:lang w:val="en-US"/>
              </w:rPr>
            </w:pPr>
          </w:p>
        </w:tc>
        <w:tc>
          <w:tcPr>
            <w:tcW w:w="0" w:type="auto"/>
            <w:shd w:val="clear" w:color="auto" w:fill="FFFF00"/>
          </w:tcPr>
          <w:p w14:paraId="12D73DD4" w14:textId="77777777" w:rsidR="008058F7" w:rsidRDefault="008058F7" w:rsidP="00CD02F0">
            <w:pPr>
              <w:spacing w:after="0" w:line="240" w:lineRule="auto"/>
              <w:rPr>
                <w:rFonts w:cs="Arial"/>
                <w:lang w:val="en-US"/>
              </w:rPr>
            </w:pPr>
          </w:p>
        </w:tc>
        <w:tc>
          <w:tcPr>
            <w:tcW w:w="0" w:type="auto"/>
            <w:shd w:val="clear" w:color="auto" w:fill="FFFF00"/>
          </w:tcPr>
          <w:p w14:paraId="73957B21" w14:textId="77777777" w:rsidR="008058F7" w:rsidRDefault="008058F7" w:rsidP="00CD02F0">
            <w:pPr>
              <w:spacing w:after="0" w:line="240" w:lineRule="auto"/>
              <w:rPr>
                <w:rFonts w:cs="Arial"/>
                <w:color w:val="EE0000"/>
                <w:lang w:val="en-US"/>
              </w:rPr>
            </w:pPr>
            <w:r w:rsidRPr="00E905F4">
              <w:rPr>
                <w:rFonts w:cs="Arial"/>
                <w:color w:val="EE0000"/>
                <w:lang w:val="en-US"/>
              </w:rPr>
              <w:t>Editor’s Note:</w:t>
            </w:r>
            <w:r>
              <w:rPr>
                <w:rFonts w:cs="Arial"/>
                <w:color w:val="EE0000"/>
                <w:lang w:val="en-US"/>
              </w:rPr>
              <w:t xml:space="preserve"> </w:t>
            </w:r>
            <w:r w:rsidRPr="00E905F4">
              <w:rPr>
                <w:rFonts w:cs="Arial"/>
                <w:color w:val="EE0000"/>
                <w:lang w:val="en-US"/>
              </w:rPr>
              <w:t>The above requirements are FFS.</w:t>
            </w:r>
          </w:p>
          <w:p w14:paraId="795321C2" w14:textId="77777777" w:rsidR="00062922" w:rsidRDefault="00062922" w:rsidP="00CD02F0">
            <w:pPr>
              <w:spacing w:after="0" w:line="240" w:lineRule="auto"/>
              <w:rPr>
                <w:rFonts w:cs="Arial"/>
                <w:color w:val="EE0000"/>
                <w:lang w:val="en-US"/>
              </w:rPr>
            </w:pPr>
          </w:p>
          <w:p w14:paraId="666BABAE" w14:textId="0543026C" w:rsidR="00062922" w:rsidRDefault="00062922" w:rsidP="00CD02F0">
            <w:pPr>
              <w:spacing w:after="0" w:line="240" w:lineRule="auto"/>
              <w:rPr>
                <w:rFonts w:cs="Arial"/>
                <w:lang w:val="en-US"/>
              </w:rPr>
            </w:pPr>
            <w:r w:rsidRPr="00847698">
              <w:rPr>
                <w:rFonts w:cs="Arial"/>
                <w:color w:val="EE0000"/>
                <w:lang w:val="en-US"/>
              </w:rPr>
              <w:t>FFS Requirements will not be considered for consolidation in SA1 # 112.</w:t>
            </w:r>
          </w:p>
        </w:tc>
      </w:tr>
      <w:tr w:rsidR="00BE53E5" w14:paraId="6F354403" w14:textId="77777777" w:rsidTr="00052FC7">
        <w:tc>
          <w:tcPr>
            <w:tcW w:w="1357" w:type="dxa"/>
          </w:tcPr>
          <w:p w14:paraId="42838249" w14:textId="561DA0B7" w:rsidR="009E7C97" w:rsidRDefault="0048312D" w:rsidP="00052FC7">
            <w:pPr>
              <w:spacing w:after="0" w:line="240" w:lineRule="auto"/>
              <w:rPr>
                <w:rFonts w:cs="Arial"/>
                <w:lang w:val="en-US"/>
              </w:rPr>
            </w:pPr>
            <w:r w:rsidRPr="0048312D">
              <w:rPr>
                <w:rFonts w:cs="Arial"/>
                <w:lang w:val="en-US"/>
              </w:rPr>
              <w:t>PR 7.18.6-1</w:t>
            </w:r>
          </w:p>
        </w:tc>
        <w:tc>
          <w:tcPr>
            <w:tcW w:w="4230" w:type="dxa"/>
          </w:tcPr>
          <w:p w14:paraId="2EDB1B33" w14:textId="4A1123E0" w:rsidR="0048312D" w:rsidRPr="0048312D" w:rsidRDefault="0048312D" w:rsidP="0048312D">
            <w:pPr>
              <w:spacing w:after="0" w:line="240" w:lineRule="auto"/>
              <w:rPr>
                <w:rFonts w:cs="Arial"/>
                <w:lang w:val="en-US"/>
              </w:rPr>
            </w:pPr>
            <w:r w:rsidRPr="0048312D">
              <w:rPr>
                <w:rFonts w:cs="Arial"/>
                <w:lang w:val="en-US"/>
              </w:rPr>
              <w:t>The 6G system shall support the following KPIs:</w:t>
            </w:r>
          </w:p>
          <w:p w14:paraId="4A2A1165" w14:textId="4CFF488B" w:rsidR="009E7C97" w:rsidRDefault="0048312D" w:rsidP="0048312D">
            <w:pPr>
              <w:spacing w:after="0" w:line="240" w:lineRule="auto"/>
              <w:rPr>
                <w:rFonts w:cs="Arial"/>
                <w:lang w:val="en-US"/>
              </w:rPr>
            </w:pPr>
            <w:r w:rsidRPr="0048312D">
              <w:rPr>
                <w:rFonts w:cs="Arial"/>
                <w:highlight w:val="yellow"/>
                <w:lang w:val="en-US"/>
              </w:rPr>
              <w:t>Table 7.18.6-1</w:t>
            </w:r>
            <w:r w:rsidRPr="0048312D">
              <w:rPr>
                <w:rFonts w:cs="Arial"/>
                <w:lang w:val="en-US"/>
              </w:rPr>
              <w:t>:</w:t>
            </w:r>
            <w:r>
              <w:rPr>
                <w:rFonts w:cs="Arial"/>
                <w:lang w:val="en-US"/>
              </w:rPr>
              <w:t xml:space="preserve"> </w:t>
            </w:r>
            <w:r w:rsidRPr="0048312D">
              <w:rPr>
                <w:rFonts w:cs="Arial"/>
                <w:lang w:val="en-US"/>
              </w:rPr>
              <w:t>Performance requirements for Safe and Economic UAV transport</w:t>
            </w:r>
          </w:p>
        </w:tc>
        <w:tc>
          <w:tcPr>
            <w:tcW w:w="1725" w:type="dxa"/>
          </w:tcPr>
          <w:p w14:paraId="4AEA3897" w14:textId="77777777" w:rsidR="009E7C97" w:rsidRDefault="009E7C97" w:rsidP="00052FC7">
            <w:pPr>
              <w:spacing w:after="0" w:line="240" w:lineRule="auto"/>
              <w:rPr>
                <w:rFonts w:cs="Arial"/>
                <w:lang w:val="en-US"/>
              </w:rPr>
            </w:pPr>
          </w:p>
        </w:tc>
        <w:tc>
          <w:tcPr>
            <w:tcW w:w="0" w:type="auto"/>
          </w:tcPr>
          <w:p w14:paraId="1689DE16" w14:textId="77777777" w:rsidR="009E7C97" w:rsidRDefault="009E7C97" w:rsidP="00052FC7">
            <w:pPr>
              <w:spacing w:after="0" w:line="240" w:lineRule="auto"/>
              <w:rPr>
                <w:rFonts w:cs="Arial"/>
                <w:lang w:val="en-US"/>
              </w:rPr>
            </w:pPr>
          </w:p>
        </w:tc>
        <w:tc>
          <w:tcPr>
            <w:tcW w:w="0" w:type="auto"/>
          </w:tcPr>
          <w:p w14:paraId="4219B4AE" w14:textId="77267A01" w:rsidR="009E7C97" w:rsidRDefault="00E056E5" w:rsidP="00052FC7">
            <w:pPr>
              <w:spacing w:after="0" w:line="240" w:lineRule="auto"/>
              <w:rPr>
                <w:rFonts w:cs="Arial"/>
                <w:lang w:val="en-US"/>
              </w:rPr>
            </w:pPr>
            <w:r>
              <w:rPr>
                <w:rFonts w:cs="Arial"/>
                <w:lang w:val="en-US"/>
              </w:rPr>
              <w:t>KPI</w:t>
            </w:r>
          </w:p>
        </w:tc>
      </w:tr>
      <w:tr w:rsidR="00BE53E5" w14:paraId="2988E7A4" w14:textId="77777777" w:rsidTr="00BB1D98">
        <w:trPr>
          <w:trHeight w:val="588"/>
        </w:trPr>
        <w:tc>
          <w:tcPr>
            <w:tcW w:w="1357" w:type="dxa"/>
          </w:tcPr>
          <w:p w14:paraId="697F07E5" w14:textId="043F17A9" w:rsidR="009E7C97" w:rsidRDefault="00C304B8" w:rsidP="00052FC7">
            <w:pPr>
              <w:spacing w:after="0" w:line="240" w:lineRule="auto"/>
              <w:rPr>
                <w:rFonts w:cs="Arial"/>
                <w:lang w:val="en-US"/>
              </w:rPr>
            </w:pPr>
            <w:r w:rsidRPr="00C304B8">
              <w:rPr>
                <w:rFonts w:cs="Arial"/>
                <w:lang w:val="en-US"/>
              </w:rPr>
              <w:lastRenderedPageBreak/>
              <w:t>PR 7.19.6-1</w:t>
            </w:r>
          </w:p>
        </w:tc>
        <w:tc>
          <w:tcPr>
            <w:tcW w:w="4230" w:type="dxa"/>
          </w:tcPr>
          <w:p w14:paraId="495ED01B" w14:textId="7C61414B" w:rsidR="009E7C97" w:rsidRDefault="00C304B8" w:rsidP="00052FC7">
            <w:pPr>
              <w:spacing w:after="0" w:line="240" w:lineRule="auto"/>
              <w:rPr>
                <w:rFonts w:cs="Arial"/>
                <w:lang w:val="en-US"/>
              </w:rPr>
            </w:pPr>
            <w:r w:rsidRPr="00C304B8">
              <w:rPr>
                <w:rFonts w:cs="Arial"/>
                <w:lang w:val="en-US"/>
              </w:rPr>
              <w:t xml:space="preserve">The 6G system shall be able to offer this Network assisted Smart Transportation service by ensuring the KPIs for communication, location and sensing according to </w:t>
            </w:r>
            <w:r w:rsidRPr="003E72D9">
              <w:rPr>
                <w:rFonts w:cs="Arial"/>
                <w:highlight w:val="yellow"/>
                <w:lang w:val="en-US"/>
              </w:rPr>
              <w:t>Table 7.19.6-1</w:t>
            </w:r>
            <w:r w:rsidRPr="00C304B8">
              <w:rPr>
                <w:rFonts w:cs="Arial"/>
                <w:lang w:val="en-US"/>
              </w:rPr>
              <w:t xml:space="preserve"> are fulfilled simultaneously.</w:t>
            </w:r>
          </w:p>
        </w:tc>
        <w:tc>
          <w:tcPr>
            <w:tcW w:w="1725" w:type="dxa"/>
          </w:tcPr>
          <w:p w14:paraId="55627592" w14:textId="77777777" w:rsidR="009E7C97" w:rsidRDefault="009E7C97" w:rsidP="00052FC7">
            <w:pPr>
              <w:spacing w:after="0" w:line="240" w:lineRule="auto"/>
              <w:rPr>
                <w:rFonts w:cs="Arial"/>
                <w:lang w:val="en-US"/>
              </w:rPr>
            </w:pPr>
          </w:p>
        </w:tc>
        <w:tc>
          <w:tcPr>
            <w:tcW w:w="0" w:type="auto"/>
          </w:tcPr>
          <w:p w14:paraId="3D45531B" w14:textId="77777777" w:rsidR="009E7C97" w:rsidRDefault="009E7C97" w:rsidP="00052FC7">
            <w:pPr>
              <w:spacing w:after="0" w:line="240" w:lineRule="auto"/>
              <w:rPr>
                <w:rFonts w:cs="Arial"/>
                <w:lang w:val="en-US"/>
              </w:rPr>
            </w:pPr>
          </w:p>
        </w:tc>
        <w:tc>
          <w:tcPr>
            <w:tcW w:w="0" w:type="auto"/>
          </w:tcPr>
          <w:p w14:paraId="27921052" w14:textId="43620778" w:rsidR="009E7C97" w:rsidRDefault="004122AE" w:rsidP="00052FC7">
            <w:pPr>
              <w:spacing w:after="0" w:line="240" w:lineRule="auto"/>
              <w:rPr>
                <w:rFonts w:cs="Arial"/>
                <w:lang w:val="en-US"/>
              </w:rPr>
            </w:pPr>
            <w:r>
              <w:rPr>
                <w:rFonts w:cs="Arial"/>
                <w:lang w:val="en-US"/>
              </w:rPr>
              <w:t>KPI</w:t>
            </w:r>
          </w:p>
        </w:tc>
      </w:tr>
      <w:tr w:rsidR="00BE53E5" w14:paraId="71D56A1F" w14:textId="77777777" w:rsidTr="00052FC7">
        <w:tc>
          <w:tcPr>
            <w:tcW w:w="1357" w:type="dxa"/>
          </w:tcPr>
          <w:p w14:paraId="042B4DDB" w14:textId="3DE6787B" w:rsidR="009E7C97" w:rsidRDefault="00C304B8" w:rsidP="00052FC7">
            <w:pPr>
              <w:spacing w:after="0" w:line="240" w:lineRule="auto"/>
              <w:rPr>
                <w:rFonts w:cs="Arial"/>
                <w:lang w:val="en-US"/>
              </w:rPr>
            </w:pPr>
            <w:r w:rsidRPr="00C304B8">
              <w:rPr>
                <w:rFonts w:cs="Arial"/>
                <w:lang w:val="en-US"/>
              </w:rPr>
              <w:t>PR 7.19.6-2</w:t>
            </w:r>
          </w:p>
        </w:tc>
        <w:tc>
          <w:tcPr>
            <w:tcW w:w="4230" w:type="dxa"/>
          </w:tcPr>
          <w:p w14:paraId="76D9BD3A" w14:textId="14026762" w:rsidR="00C304B8" w:rsidRPr="00C304B8" w:rsidRDefault="00C304B8" w:rsidP="00C304B8">
            <w:pPr>
              <w:spacing w:after="0" w:line="240" w:lineRule="auto"/>
              <w:rPr>
                <w:rFonts w:cs="Arial"/>
                <w:lang w:val="en-US"/>
              </w:rPr>
            </w:pPr>
            <w:r w:rsidRPr="00C304B8">
              <w:rPr>
                <w:rFonts w:cs="Arial"/>
                <w:lang w:val="en-US"/>
              </w:rPr>
              <w:t>The 6G system shall be able to prioritize communication, sensing and positioning together used in Network Assisted Smart Transportation.</w:t>
            </w:r>
          </w:p>
          <w:p w14:paraId="0C5684C8" w14:textId="1A3D5960" w:rsidR="009E7C97" w:rsidRDefault="00C304B8" w:rsidP="00C304B8">
            <w:pPr>
              <w:spacing w:after="0" w:line="240" w:lineRule="auto"/>
              <w:rPr>
                <w:rFonts w:cs="Arial"/>
                <w:lang w:val="en-US"/>
              </w:rPr>
            </w:pPr>
            <w:r w:rsidRPr="008B22CE">
              <w:rPr>
                <w:rFonts w:cs="Arial"/>
                <w:highlight w:val="yellow"/>
                <w:lang w:val="en-US"/>
              </w:rPr>
              <w:t>Table 7.19.6-1</w:t>
            </w:r>
            <w:r w:rsidRPr="00C304B8">
              <w:rPr>
                <w:rFonts w:cs="Arial"/>
                <w:lang w:val="en-US"/>
              </w:rPr>
              <w:t>: Performance requirements</w:t>
            </w:r>
          </w:p>
        </w:tc>
        <w:tc>
          <w:tcPr>
            <w:tcW w:w="1725" w:type="dxa"/>
          </w:tcPr>
          <w:p w14:paraId="6E30A54D" w14:textId="4B688A06" w:rsidR="009E7C97" w:rsidRDefault="009E7C97" w:rsidP="00052FC7">
            <w:pPr>
              <w:spacing w:after="0" w:line="240" w:lineRule="auto"/>
              <w:rPr>
                <w:rFonts w:cs="Arial"/>
                <w:lang w:val="en-US"/>
              </w:rPr>
            </w:pPr>
          </w:p>
        </w:tc>
        <w:tc>
          <w:tcPr>
            <w:tcW w:w="0" w:type="auto"/>
          </w:tcPr>
          <w:p w14:paraId="5B426119" w14:textId="77777777" w:rsidR="009E7C97" w:rsidRDefault="009E7C97" w:rsidP="00052FC7">
            <w:pPr>
              <w:spacing w:after="0" w:line="240" w:lineRule="auto"/>
              <w:rPr>
                <w:rFonts w:cs="Arial"/>
                <w:lang w:val="en-US"/>
              </w:rPr>
            </w:pPr>
          </w:p>
        </w:tc>
        <w:tc>
          <w:tcPr>
            <w:tcW w:w="0" w:type="auto"/>
          </w:tcPr>
          <w:p w14:paraId="1C93EC1A" w14:textId="77777777" w:rsidR="009E7C97" w:rsidRDefault="009E7C97" w:rsidP="00052FC7">
            <w:pPr>
              <w:spacing w:after="0" w:line="240" w:lineRule="auto"/>
              <w:rPr>
                <w:rFonts w:cs="Arial"/>
                <w:lang w:val="en-US"/>
              </w:rPr>
            </w:pPr>
          </w:p>
        </w:tc>
      </w:tr>
      <w:tr w:rsidR="00BE53E5" w14:paraId="63D8363E" w14:textId="77777777" w:rsidTr="00052FC7">
        <w:tc>
          <w:tcPr>
            <w:tcW w:w="1357" w:type="dxa"/>
          </w:tcPr>
          <w:p w14:paraId="23552ECF" w14:textId="30EBD72B" w:rsidR="009E7C97" w:rsidRDefault="00E72BC6" w:rsidP="00052FC7">
            <w:pPr>
              <w:spacing w:after="0" w:line="240" w:lineRule="auto"/>
              <w:rPr>
                <w:rFonts w:cs="Arial"/>
                <w:lang w:val="en-US"/>
              </w:rPr>
            </w:pPr>
            <w:r w:rsidRPr="00E72BC6">
              <w:rPr>
                <w:rFonts w:cs="Arial"/>
                <w:lang w:val="en-US"/>
              </w:rPr>
              <w:t>PR 7.20.6-1</w:t>
            </w:r>
          </w:p>
        </w:tc>
        <w:tc>
          <w:tcPr>
            <w:tcW w:w="4230" w:type="dxa"/>
          </w:tcPr>
          <w:p w14:paraId="6E4458F3" w14:textId="2272B02D" w:rsidR="00E72BC6" w:rsidRPr="00E72BC6" w:rsidRDefault="00E72BC6" w:rsidP="00E72BC6">
            <w:pPr>
              <w:spacing w:after="0" w:line="240" w:lineRule="auto"/>
              <w:rPr>
                <w:rFonts w:cs="Arial"/>
                <w:lang w:val="en-US"/>
              </w:rPr>
            </w:pPr>
            <w:r w:rsidRPr="00E72BC6">
              <w:rPr>
                <w:rFonts w:cs="Arial"/>
                <w:lang w:val="en-US"/>
              </w:rPr>
              <w:t>Subject to operator’s policy, regulation and user consent, the 6G network shall be able to expose sensing results to UE which is authorized by the network operator to use the sensing results for a specific service (e.g. communication service).</w:t>
            </w:r>
          </w:p>
          <w:p w14:paraId="15F1854E" w14:textId="4959EFDC" w:rsidR="009E7C97" w:rsidRDefault="00E72BC6" w:rsidP="00E72BC6">
            <w:pPr>
              <w:spacing w:after="0" w:line="240" w:lineRule="auto"/>
              <w:rPr>
                <w:rFonts w:cs="Arial"/>
                <w:lang w:val="en-US"/>
              </w:rPr>
            </w:pPr>
            <w:r w:rsidRPr="00E72BC6">
              <w:rPr>
                <w:rFonts w:cs="Arial"/>
                <w:lang w:val="en-US"/>
              </w:rPr>
              <w:t>NOTE:</w:t>
            </w:r>
            <w:r w:rsidRPr="00E72BC6">
              <w:rPr>
                <w:rFonts w:cs="Arial"/>
                <w:lang w:val="en-US"/>
              </w:rPr>
              <w:tab/>
              <w:t>As an example, UE could use the provided sensing results (e.g. environment characteristics around UE) to optimize communication service.</w:t>
            </w:r>
          </w:p>
        </w:tc>
        <w:tc>
          <w:tcPr>
            <w:tcW w:w="1725" w:type="dxa"/>
          </w:tcPr>
          <w:p w14:paraId="6D93CD76" w14:textId="0483E086" w:rsidR="009E7C97" w:rsidRDefault="009E7C97" w:rsidP="00052FC7">
            <w:pPr>
              <w:spacing w:after="0" w:line="240" w:lineRule="auto"/>
              <w:rPr>
                <w:rFonts w:cs="Arial"/>
                <w:lang w:val="en-US"/>
              </w:rPr>
            </w:pPr>
          </w:p>
        </w:tc>
        <w:tc>
          <w:tcPr>
            <w:tcW w:w="0" w:type="auto"/>
          </w:tcPr>
          <w:p w14:paraId="5A3E16AF" w14:textId="77777777" w:rsidR="009E7C97" w:rsidRDefault="009E7C97" w:rsidP="00052FC7">
            <w:pPr>
              <w:spacing w:after="0" w:line="240" w:lineRule="auto"/>
              <w:rPr>
                <w:rFonts w:cs="Arial"/>
                <w:lang w:val="en-US"/>
              </w:rPr>
            </w:pPr>
          </w:p>
        </w:tc>
        <w:tc>
          <w:tcPr>
            <w:tcW w:w="0" w:type="auto"/>
          </w:tcPr>
          <w:p w14:paraId="1AF92A4B" w14:textId="77777777" w:rsidR="009E7C97" w:rsidRDefault="009E7C97" w:rsidP="00052FC7">
            <w:pPr>
              <w:spacing w:after="0" w:line="240" w:lineRule="auto"/>
              <w:rPr>
                <w:rFonts w:cs="Arial"/>
                <w:lang w:val="en-US"/>
              </w:rPr>
            </w:pPr>
          </w:p>
        </w:tc>
      </w:tr>
      <w:tr w:rsidR="00BE53E5" w14:paraId="74129392" w14:textId="77777777" w:rsidTr="00052FC7">
        <w:tc>
          <w:tcPr>
            <w:tcW w:w="1357" w:type="dxa"/>
          </w:tcPr>
          <w:p w14:paraId="78A5CECC" w14:textId="14338E5E" w:rsidR="009E7C97" w:rsidRDefault="00E72BC6" w:rsidP="00052FC7">
            <w:pPr>
              <w:spacing w:after="0" w:line="240" w:lineRule="auto"/>
              <w:rPr>
                <w:rFonts w:cs="Arial"/>
                <w:lang w:val="en-US"/>
              </w:rPr>
            </w:pPr>
            <w:r>
              <w:rPr>
                <w:rFonts w:cs="Arial"/>
                <w:lang w:val="en-US"/>
              </w:rPr>
              <w:t xml:space="preserve">PR </w:t>
            </w:r>
            <w:r w:rsidRPr="00E72BC6">
              <w:rPr>
                <w:rFonts w:cs="Arial"/>
                <w:lang w:val="en-US"/>
              </w:rPr>
              <w:t>7.20.6-2</w:t>
            </w:r>
          </w:p>
        </w:tc>
        <w:tc>
          <w:tcPr>
            <w:tcW w:w="4230" w:type="dxa"/>
          </w:tcPr>
          <w:p w14:paraId="0BFB65FE" w14:textId="46BACDED" w:rsidR="009E7C97" w:rsidRDefault="00E72BC6" w:rsidP="00052FC7">
            <w:pPr>
              <w:spacing w:after="0" w:line="240" w:lineRule="auto"/>
              <w:rPr>
                <w:rFonts w:cs="Arial"/>
                <w:lang w:val="en-US"/>
              </w:rPr>
            </w:pPr>
            <w:r w:rsidRPr="00E72BC6">
              <w:rPr>
                <w:rFonts w:cs="Arial"/>
                <w:lang w:val="en-US"/>
              </w:rPr>
              <w:t>Subject to operator’s policy and regulation, the 6G system shall be able to link sensing results with communication service area for communication service.</w:t>
            </w:r>
          </w:p>
        </w:tc>
        <w:tc>
          <w:tcPr>
            <w:tcW w:w="1725" w:type="dxa"/>
          </w:tcPr>
          <w:p w14:paraId="46847ABE" w14:textId="52492E13" w:rsidR="009E7C97" w:rsidRDefault="009E7C97" w:rsidP="00052FC7">
            <w:pPr>
              <w:spacing w:after="0" w:line="240" w:lineRule="auto"/>
              <w:rPr>
                <w:rFonts w:cs="Arial"/>
                <w:lang w:val="en-US"/>
              </w:rPr>
            </w:pPr>
          </w:p>
        </w:tc>
        <w:tc>
          <w:tcPr>
            <w:tcW w:w="0" w:type="auto"/>
          </w:tcPr>
          <w:p w14:paraId="6365B113" w14:textId="77777777" w:rsidR="009E7C97" w:rsidRDefault="009E7C97" w:rsidP="00052FC7">
            <w:pPr>
              <w:spacing w:after="0" w:line="240" w:lineRule="auto"/>
              <w:rPr>
                <w:rFonts w:cs="Arial"/>
                <w:lang w:val="en-US"/>
              </w:rPr>
            </w:pPr>
          </w:p>
        </w:tc>
        <w:tc>
          <w:tcPr>
            <w:tcW w:w="0" w:type="auto"/>
          </w:tcPr>
          <w:p w14:paraId="4F470EE0" w14:textId="77777777" w:rsidR="009E7C97" w:rsidRDefault="009E7C97" w:rsidP="00052FC7">
            <w:pPr>
              <w:spacing w:after="0" w:line="240" w:lineRule="auto"/>
              <w:rPr>
                <w:rFonts w:cs="Arial"/>
                <w:lang w:val="en-US"/>
              </w:rPr>
            </w:pPr>
          </w:p>
        </w:tc>
      </w:tr>
      <w:tr w:rsidR="00BE53E5" w14:paraId="51AE13D4" w14:textId="77777777" w:rsidTr="00052FC7">
        <w:tc>
          <w:tcPr>
            <w:tcW w:w="1357" w:type="dxa"/>
          </w:tcPr>
          <w:p w14:paraId="07B42CF9" w14:textId="5F51410B" w:rsidR="009E7C97" w:rsidRDefault="00AC3EF8" w:rsidP="00052FC7">
            <w:pPr>
              <w:spacing w:after="0" w:line="240" w:lineRule="auto"/>
              <w:rPr>
                <w:rFonts w:cs="Arial"/>
                <w:lang w:val="en-US"/>
              </w:rPr>
            </w:pPr>
            <w:r w:rsidRPr="00AC3EF8">
              <w:rPr>
                <w:rFonts w:cs="Arial"/>
                <w:lang w:val="en-US"/>
              </w:rPr>
              <w:t>PR 7.21.6-1</w:t>
            </w:r>
          </w:p>
        </w:tc>
        <w:tc>
          <w:tcPr>
            <w:tcW w:w="4230" w:type="dxa"/>
          </w:tcPr>
          <w:p w14:paraId="262DF359" w14:textId="0FA5A32A" w:rsidR="009E7C97" w:rsidRDefault="00AC3EF8" w:rsidP="00052FC7">
            <w:pPr>
              <w:spacing w:after="0" w:line="240" w:lineRule="auto"/>
              <w:rPr>
                <w:rFonts w:cs="Arial"/>
                <w:lang w:val="en-US"/>
              </w:rPr>
            </w:pPr>
            <w:r w:rsidRPr="00AC3EF8">
              <w:rPr>
                <w:rFonts w:cs="Arial"/>
                <w:lang w:val="en-US"/>
              </w:rPr>
              <w:t>Subject to regulation, operator policy and user consent, the 6G system shall be able to provide a mechanism for a network operator to authorize a UE or an application on the UE to obtain sensing result as a consumer for a specific service.</w:t>
            </w:r>
          </w:p>
        </w:tc>
        <w:tc>
          <w:tcPr>
            <w:tcW w:w="1725" w:type="dxa"/>
          </w:tcPr>
          <w:p w14:paraId="4BDD5B39" w14:textId="5C796DFC" w:rsidR="009E7C97" w:rsidRDefault="009E7C97" w:rsidP="00052FC7">
            <w:pPr>
              <w:spacing w:after="0" w:line="240" w:lineRule="auto"/>
              <w:rPr>
                <w:rFonts w:cs="Arial"/>
                <w:lang w:val="en-US"/>
              </w:rPr>
            </w:pPr>
          </w:p>
        </w:tc>
        <w:tc>
          <w:tcPr>
            <w:tcW w:w="0" w:type="auto"/>
          </w:tcPr>
          <w:p w14:paraId="060174E6" w14:textId="77777777" w:rsidR="009E7C97" w:rsidRDefault="009E7C97" w:rsidP="00052FC7">
            <w:pPr>
              <w:spacing w:after="0" w:line="240" w:lineRule="auto"/>
              <w:rPr>
                <w:rFonts w:cs="Arial"/>
                <w:lang w:val="en-US"/>
              </w:rPr>
            </w:pPr>
          </w:p>
        </w:tc>
        <w:tc>
          <w:tcPr>
            <w:tcW w:w="0" w:type="auto"/>
          </w:tcPr>
          <w:p w14:paraId="00EE5135" w14:textId="77777777" w:rsidR="009E7C97" w:rsidRDefault="009E7C97" w:rsidP="00052FC7">
            <w:pPr>
              <w:spacing w:after="0" w:line="240" w:lineRule="auto"/>
              <w:rPr>
                <w:rFonts w:cs="Arial"/>
                <w:lang w:val="en-US"/>
              </w:rPr>
            </w:pPr>
          </w:p>
        </w:tc>
      </w:tr>
      <w:tr w:rsidR="00BE53E5" w14:paraId="290DD92E" w14:textId="77777777" w:rsidTr="00052FC7">
        <w:tc>
          <w:tcPr>
            <w:tcW w:w="1357" w:type="dxa"/>
          </w:tcPr>
          <w:p w14:paraId="1E3B80FD" w14:textId="0D22AE9F" w:rsidR="009E7C97" w:rsidRDefault="00FC0B7C" w:rsidP="00052FC7">
            <w:pPr>
              <w:spacing w:after="0" w:line="240" w:lineRule="auto"/>
              <w:rPr>
                <w:rFonts w:cs="Arial"/>
                <w:lang w:val="en-US"/>
              </w:rPr>
            </w:pPr>
            <w:r w:rsidRPr="00FC0B7C">
              <w:rPr>
                <w:rFonts w:cs="Arial"/>
                <w:lang w:val="en-US"/>
              </w:rPr>
              <w:t>PR 7.22.6-1</w:t>
            </w:r>
          </w:p>
        </w:tc>
        <w:tc>
          <w:tcPr>
            <w:tcW w:w="4230" w:type="dxa"/>
          </w:tcPr>
          <w:p w14:paraId="6BD02819" w14:textId="7C13B9D9" w:rsidR="009E7C97" w:rsidRDefault="00FC0B7C" w:rsidP="00FC0B7C">
            <w:pPr>
              <w:spacing w:after="0" w:line="240" w:lineRule="auto"/>
              <w:rPr>
                <w:rFonts w:cs="Arial"/>
                <w:lang w:val="en-US"/>
              </w:rPr>
            </w:pPr>
            <w:r w:rsidRPr="00FC0B7C">
              <w:rPr>
                <w:rFonts w:cs="Arial"/>
                <w:lang w:val="en-US"/>
              </w:rPr>
              <w:t>The 6G system shall be able to support the following KPIs:</w:t>
            </w:r>
            <w:r>
              <w:rPr>
                <w:rFonts w:cs="Arial"/>
                <w:lang w:val="en-US"/>
              </w:rPr>
              <w:t xml:space="preserve"> </w:t>
            </w:r>
            <w:r w:rsidRPr="00FC0B7C">
              <w:rPr>
                <w:rFonts w:cs="Arial"/>
                <w:highlight w:val="yellow"/>
                <w:lang w:val="en-US"/>
              </w:rPr>
              <w:t>Table 7.22.6-1</w:t>
            </w:r>
            <w:r w:rsidRPr="00FC0B7C">
              <w:rPr>
                <w:rFonts w:cs="Arial"/>
                <w:lang w:val="en-US"/>
              </w:rPr>
              <w:t>: Performance requirements of sensing results for structural health monitoring</w:t>
            </w:r>
          </w:p>
        </w:tc>
        <w:tc>
          <w:tcPr>
            <w:tcW w:w="1725" w:type="dxa"/>
          </w:tcPr>
          <w:p w14:paraId="2B9F3E25" w14:textId="77777777" w:rsidR="009E7C97" w:rsidRDefault="009E7C97" w:rsidP="00052FC7">
            <w:pPr>
              <w:spacing w:after="0" w:line="240" w:lineRule="auto"/>
              <w:rPr>
                <w:rFonts w:cs="Arial"/>
                <w:lang w:val="en-US"/>
              </w:rPr>
            </w:pPr>
          </w:p>
        </w:tc>
        <w:tc>
          <w:tcPr>
            <w:tcW w:w="0" w:type="auto"/>
          </w:tcPr>
          <w:p w14:paraId="171FDD0C" w14:textId="77777777" w:rsidR="009E7C97" w:rsidRDefault="009E7C97" w:rsidP="00052FC7">
            <w:pPr>
              <w:spacing w:after="0" w:line="240" w:lineRule="auto"/>
              <w:rPr>
                <w:rFonts w:cs="Arial"/>
                <w:lang w:val="en-US"/>
              </w:rPr>
            </w:pPr>
          </w:p>
        </w:tc>
        <w:tc>
          <w:tcPr>
            <w:tcW w:w="0" w:type="auto"/>
          </w:tcPr>
          <w:p w14:paraId="3C6FD367" w14:textId="17261AF6" w:rsidR="009E7C97" w:rsidRDefault="00D84800" w:rsidP="00052FC7">
            <w:pPr>
              <w:spacing w:after="0" w:line="240" w:lineRule="auto"/>
              <w:rPr>
                <w:rFonts w:cs="Arial"/>
                <w:lang w:val="en-US"/>
              </w:rPr>
            </w:pPr>
            <w:r>
              <w:rPr>
                <w:rFonts w:cs="Arial"/>
                <w:lang w:val="en-US"/>
              </w:rPr>
              <w:t>KPI</w:t>
            </w:r>
          </w:p>
        </w:tc>
      </w:tr>
      <w:tr w:rsidR="00BE53E5" w14:paraId="56B7EF1E" w14:textId="77777777" w:rsidTr="00052FC7">
        <w:tc>
          <w:tcPr>
            <w:tcW w:w="1357" w:type="dxa"/>
          </w:tcPr>
          <w:p w14:paraId="13518D7C" w14:textId="3848F60F" w:rsidR="009E7C97" w:rsidRDefault="00657B59" w:rsidP="00052FC7">
            <w:pPr>
              <w:spacing w:after="0" w:line="240" w:lineRule="auto"/>
              <w:rPr>
                <w:rFonts w:cs="Arial"/>
                <w:lang w:val="en-US"/>
              </w:rPr>
            </w:pPr>
            <w:r w:rsidRPr="00657B59">
              <w:rPr>
                <w:rFonts w:cs="Arial"/>
                <w:lang w:val="en-US"/>
              </w:rPr>
              <w:t>PR 7.23.6-1</w:t>
            </w:r>
          </w:p>
        </w:tc>
        <w:tc>
          <w:tcPr>
            <w:tcW w:w="4230" w:type="dxa"/>
          </w:tcPr>
          <w:p w14:paraId="532663CA" w14:textId="3DCEC523" w:rsidR="00657B59" w:rsidRPr="00657B59" w:rsidRDefault="00657B59" w:rsidP="00657B59">
            <w:pPr>
              <w:spacing w:after="0" w:line="240" w:lineRule="auto"/>
              <w:rPr>
                <w:rFonts w:cs="Arial"/>
                <w:lang w:val="en-US"/>
              </w:rPr>
            </w:pPr>
            <w:r w:rsidRPr="00657B59">
              <w:rPr>
                <w:rFonts w:cs="Arial"/>
                <w:lang w:val="en-US"/>
              </w:rPr>
              <w:t>Subject to operator policy, the 6G network shall be able to provide sensing service to detect, classify and count one or more sensing targets (e.g. detect UAVs, distinguish UAVs from birds, identify specific UAV characteristics.).</w:t>
            </w:r>
          </w:p>
          <w:p w14:paraId="02CF19F9" w14:textId="77777777" w:rsidR="00657B59" w:rsidRPr="00657B59" w:rsidRDefault="00657B59" w:rsidP="00657B59">
            <w:pPr>
              <w:spacing w:after="0" w:line="240" w:lineRule="auto"/>
              <w:rPr>
                <w:rFonts w:cs="Arial"/>
                <w:lang w:val="en-US"/>
              </w:rPr>
            </w:pPr>
            <w:r w:rsidRPr="00657B59">
              <w:rPr>
                <w:rFonts w:cs="Arial"/>
                <w:lang w:val="en-US"/>
              </w:rPr>
              <w:t>NOTE:</w:t>
            </w:r>
            <w:r w:rsidRPr="00657B59">
              <w:rPr>
                <w:rFonts w:cs="Arial"/>
                <w:lang w:val="en-US"/>
              </w:rPr>
              <w:tab/>
              <w:t xml:space="preserve">Classification refers to the identification of specific characteristics of the detected target </w:t>
            </w:r>
            <w:r w:rsidRPr="00657B59">
              <w:rPr>
                <w:rFonts w:cs="Arial"/>
                <w:lang w:val="en-US"/>
              </w:rPr>
              <w:lastRenderedPageBreak/>
              <w:t xml:space="preserve">objects and grouping together of the detected target objects with similar characteristics. For example, once a UAV is detected, the sensing service can be used to determine the type of UAV it is (e.g. quadcopter or hexacopter) and then group together UAVs with similar characteristics in each class.  </w:t>
            </w:r>
          </w:p>
          <w:p w14:paraId="3AAD845F" w14:textId="5E2413E9" w:rsidR="009E7C97" w:rsidRDefault="00657B59" w:rsidP="00657B59">
            <w:pPr>
              <w:spacing w:after="0" w:line="240" w:lineRule="auto"/>
              <w:rPr>
                <w:rFonts w:cs="Arial"/>
                <w:lang w:val="en-US"/>
              </w:rPr>
            </w:pPr>
            <w:r w:rsidRPr="00657B59">
              <w:rPr>
                <w:rFonts w:cs="Arial"/>
                <w:highlight w:val="yellow"/>
                <w:lang w:val="en-US"/>
              </w:rPr>
              <w:t>Table 7.23.6-1</w:t>
            </w:r>
            <w:r w:rsidRPr="00657B59">
              <w:rPr>
                <w:rFonts w:cs="Arial"/>
                <w:lang w:val="en-US"/>
              </w:rPr>
              <w:t>: Performance requirements for UAV Detection, Classification and Counting</w:t>
            </w:r>
          </w:p>
        </w:tc>
        <w:tc>
          <w:tcPr>
            <w:tcW w:w="1725" w:type="dxa"/>
          </w:tcPr>
          <w:p w14:paraId="2DBBFE70" w14:textId="397D49A5" w:rsidR="009E7C97" w:rsidRDefault="009E7C97" w:rsidP="00052FC7">
            <w:pPr>
              <w:spacing w:after="0" w:line="240" w:lineRule="auto"/>
              <w:rPr>
                <w:rFonts w:cs="Arial"/>
                <w:lang w:val="en-US"/>
              </w:rPr>
            </w:pPr>
          </w:p>
        </w:tc>
        <w:tc>
          <w:tcPr>
            <w:tcW w:w="0" w:type="auto"/>
          </w:tcPr>
          <w:p w14:paraId="201CE4EF" w14:textId="77777777" w:rsidR="009E7C97" w:rsidRDefault="009E7C97" w:rsidP="00052FC7">
            <w:pPr>
              <w:spacing w:after="0" w:line="240" w:lineRule="auto"/>
              <w:rPr>
                <w:rFonts w:cs="Arial"/>
                <w:lang w:val="en-US"/>
              </w:rPr>
            </w:pPr>
          </w:p>
        </w:tc>
        <w:tc>
          <w:tcPr>
            <w:tcW w:w="0" w:type="auto"/>
          </w:tcPr>
          <w:p w14:paraId="0F875AED" w14:textId="7BC95D4C" w:rsidR="009E7C97" w:rsidRDefault="00FD0903" w:rsidP="00052FC7">
            <w:pPr>
              <w:spacing w:after="0" w:line="240" w:lineRule="auto"/>
              <w:rPr>
                <w:rFonts w:cs="Arial"/>
                <w:lang w:val="en-US"/>
              </w:rPr>
            </w:pPr>
            <w:r>
              <w:rPr>
                <w:rFonts w:cs="Arial"/>
                <w:lang w:val="en-US"/>
              </w:rPr>
              <w:t>KPI</w:t>
            </w:r>
          </w:p>
        </w:tc>
      </w:tr>
      <w:tr w:rsidR="00BE53E5" w14:paraId="22EED308" w14:textId="77777777" w:rsidTr="00052FC7">
        <w:tc>
          <w:tcPr>
            <w:tcW w:w="1357" w:type="dxa"/>
          </w:tcPr>
          <w:p w14:paraId="695D3480" w14:textId="247E689B" w:rsidR="009E7C97" w:rsidRDefault="00E30D34" w:rsidP="00052FC7">
            <w:pPr>
              <w:spacing w:after="0" w:line="240" w:lineRule="auto"/>
              <w:rPr>
                <w:rFonts w:cs="Arial"/>
                <w:lang w:val="en-US"/>
              </w:rPr>
            </w:pPr>
            <w:r w:rsidRPr="00E30D34">
              <w:rPr>
                <w:rFonts w:cs="Arial"/>
                <w:lang w:val="en-US"/>
              </w:rPr>
              <w:t>PR 7.24.6-1</w:t>
            </w:r>
          </w:p>
        </w:tc>
        <w:tc>
          <w:tcPr>
            <w:tcW w:w="4230" w:type="dxa"/>
          </w:tcPr>
          <w:p w14:paraId="6A1D03CD" w14:textId="77777777" w:rsidR="00E30D34" w:rsidRPr="00E30D34" w:rsidRDefault="00E30D34" w:rsidP="00E30D34">
            <w:pPr>
              <w:spacing w:after="0" w:line="240" w:lineRule="auto"/>
              <w:rPr>
                <w:rFonts w:cs="Arial"/>
                <w:lang w:val="en-US"/>
              </w:rPr>
            </w:pPr>
            <w:r w:rsidRPr="00E30D34">
              <w:rPr>
                <w:rFonts w:cs="Arial"/>
                <w:lang w:val="en-US"/>
              </w:rPr>
              <w:t>Subject to regulatory requirements and user consent, the 6G network shall be able to use the 6G sensing service to monitor and recognize gestures of a worker such as hand gestures, body and limb positions, head positions, and facial expressions of a worker.</w:t>
            </w:r>
          </w:p>
          <w:p w14:paraId="37B41434" w14:textId="4B70D40B" w:rsidR="009E7C97" w:rsidRDefault="00E30D34" w:rsidP="00052FC7">
            <w:pPr>
              <w:spacing w:after="0" w:line="240" w:lineRule="auto"/>
              <w:rPr>
                <w:rFonts w:cs="Arial"/>
                <w:lang w:val="en-US"/>
              </w:rPr>
            </w:pPr>
            <w:r w:rsidRPr="00E30D34">
              <w:rPr>
                <w:rFonts w:cs="Arial"/>
                <w:lang w:val="en-US"/>
              </w:rPr>
              <w:t>NOTE:</w:t>
            </w:r>
            <w:r w:rsidRPr="00E30D34">
              <w:rPr>
                <w:rFonts w:cs="Arial"/>
                <w:lang w:val="en-US"/>
              </w:rPr>
              <w:tab/>
              <w:t>The sensing resolution is proportional to the accuracy of recognition. No angular resolution for the sensor is given, since it depends on the distance from the subject. A combination of different sensors could be implemented to meet these requirements.</w:t>
            </w:r>
          </w:p>
        </w:tc>
        <w:tc>
          <w:tcPr>
            <w:tcW w:w="1725" w:type="dxa"/>
          </w:tcPr>
          <w:p w14:paraId="1277D27B" w14:textId="167F0467" w:rsidR="009E7C97" w:rsidRDefault="009E7C97" w:rsidP="00052FC7">
            <w:pPr>
              <w:spacing w:after="0" w:line="240" w:lineRule="auto"/>
              <w:rPr>
                <w:rFonts w:cs="Arial"/>
                <w:lang w:val="en-US"/>
              </w:rPr>
            </w:pPr>
          </w:p>
        </w:tc>
        <w:tc>
          <w:tcPr>
            <w:tcW w:w="0" w:type="auto"/>
          </w:tcPr>
          <w:p w14:paraId="19D26605" w14:textId="77777777" w:rsidR="009E7C97" w:rsidRDefault="009E7C97" w:rsidP="00052FC7">
            <w:pPr>
              <w:spacing w:after="0" w:line="240" w:lineRule="auto"/>
              <w:rPr>
                <w:rFonts w:cs="Arial"/>
                <w:lang w:val="en-US"/>
              </w:rPr>
            </w:pPr>
          </w:p>
        </w:tc>
        <w:tc>
          <w:tcPr>
            <w:tcW w:w="0" w:type="auto"/>
          </w:tcPr>
          <w:p w14:paraId="37A07D2C" w14:textId="77777777" w:rsidR="009E7C97" w:rsidRDefault="009E7C97" w:rsidP="00052FC7">
            <w:pPr>
              <w:spacing w:after="0" w:line="240" w:lineRule="auto"/>
              <w:rPr>
                <w:rFonts w:cs="Arial"/>
                <w:lang w:val="en-US"/>
              </w:rPr>
            </w:pPr>
          </w:p>
        </w:tc>
      </w:tr>
      <w:tr w:rsidR="00BE53E5" w14:paraId="7A22C6C9" w14:textId="77777777" w:rsidTr="00052FC7">
        <w:tc>
          <w:tcPr>
            <w:tcW w:w="1357" w:type="dxa"/>
          </w:tcPr>
          <w:p w14:paraId="3F22AFC6" w14:textId="51ECABA7" w:rsidR="009E7C97" w:rsidRDefault="00E30D34" w:rsidP="00052FC7">
            <w:pPr>
              <w:spacing w:after="0" w:line="240" w:lineRule="auto"/>
              <w:rPr>
                <w:rFonts w:cs="Arial"/>
                <w:lang w:val="en-US"/>
              </w:rPr>
            </w:pPr>
            <w:r w:rsidRPr="00E30D34">
              <w:rPr>
                <w:rFonts w:cs="Arial"/>
                <w:lang w:val="en-US"/>
              </w:rPr>
              <w:t>PR 7.24.6-2</w:t>
            </w:r>
          </w:p>
        </w:tc>
        <w:tc>
          <w:tcPr>
            <w:tcW w:w="4230" w:type="dxa"/>
          </w:tcPr>
          <w:p w14:paraId="30BE1EEA" w14:textId="56CCC1F5" w:rsidR="009E7C97" w:rsidRDefault="00E30D34" w:rsidP="00E30D34">
            <w:pPr>
              <w:spacing w:after="0" w:line="240" w:lineRule="auto"/>
              <w:rPr>
                <w:rFonts w:cs="Arial"/>
                <w:lang w:val="en-US"/>
              </w:rPr>
            </w:pPr>
            <w:r w:rsidRPr="00E30D34">
              <w:rPr>
                <w:rFonts w:cs="Arial"/>
                <w:lang w:val="en-US"/>
              </w:rPr>
              <w:t xml:space="preserve">The 6G System shall support the sensing KPIs for gesture recognition in industrial environments as provided in </w:t>
            </w:r>
            <w:r w:rsidRPr="00E30D34">
              <w:rPr>
                <w:rFonts w:cs="Arial"/>
                <w:highlight w:val="yellow"/>
                <w:lang w:val="en-US"/>
              </w:rPr>
              <w:t>Table 7.24.6-1</w:t>
            </w:r>
            <w:r w:rsidRPr="00E30D34">
              <w:rPr>
                <w:rFonts w:cs="Arial"/>
                <w:lang w:val="en-US"/>
              </w:rPr>
              <w:t>: KPIs for gesture recognition in industrial environments [94]</w:t>
            </w:r>
          </w:p>
        </w:tc>
        <w:tc>
          <w:tcPr>
            <w:tcW w:w="1725" w:type="dxa"/>
          </w:tcPr>
          <w:p w14:paraId="08B4C4A3" w14:textId="15BA42C2" w:rsidR="009E7C97" w:rsidRDefault="009E7C97" w:rsidP="00052FC7">
            <w:pPr>
              <w:spacing w:after="0" w:line="240" w:lineRule="auto"/>
              <w:rPr>
                <w:rFonts w:cs="Arial"/>
                <w:lang w:val="en-US"/>
              </w:rPr>
            </w:pPr>
          </w:p>
        </w:tc>
        <w:tc>
          <w:tcPr>
            <w:tcW w:w="0" w:type="auto"/>
          </w:tcPr>
          <w:p w14:paraId="19E85B96" w14:textId="77777777" w:rsidR="009E7C97" w:rsidRDefault="009E7C97" w:rsidP="00052FC7">
            <w:pPr>
              <w:spacing w:after="0" w:line="240" w:lineRule="auto"/>
              <w:rPr>
                <w:rFonts w:cs="Arial"/>
                <w:lang w:val="en-US"/>
              </w:rPr>
            </w:pPr>
          </w:p>
        </w:tc>
        <w:tc>
          <w:tcPr>
            <w:tcW w:w="0" w:type="auto"/>
          </w:tcPr>
          <w:p w14:paraId="020E5014" w14:textId="07F08B7F" w:rsidR="009E7C97" w:rsidRDefault="00A30942" w:rsidP="00052FC7">
            <w:pPr>
              <w:spacing w:after="0" w:line="240" w:lineRule="auto"/>
              <w:rPr>
                <w:rFonts w:cs="Arial"/>
                <w:lang w:val="en-US"/>
              </w:rPr>
            </w:pPr>
            <w:r>
              <w:rPr>
                <w:rFonts w:cs="Arial"/>
                <w:lang w:val="en-US"/>
              </w:rPr>
              <w:t>KPI</w:t>
            </w:r>
          </w:p>
        </w:tc>
      </w:tr>
      <w:tr w:rsidR="00BE53E5" w14:paraId="5C0C1E54" w14:textId="77777777" w:rsidTr="00F16A2C">
        <w:tc>
          <w:tcPr>
            <w:tcW w:w="1357" w:type="dxa"/>
            <w:shd w:val="clear" w:color="auto" w:fill="FFFF00"/>
          </w:tcPr>
          <w:p w14:paraId="2330FDB7" w14:textId="70882A47" w:rsidR="009E7C97" w:rsidRDefault="00F16A2C" w:rsidP="00052FC7">
            <w:pPr>
              <w:spacing w:after="0" w:line="240" w:lineRule="auto"/>
              <w:rPr>
                <w:rFonts w:cs="Arial"/>
                <w:lang w:val="en-US"/>
              </w:rPr>
            </w:pPr>
            <w:r w:rsidRPr="00F16A2C">
              <w:rPr>
                <w:rFonts w:cs="Arial"/>
                <w:lang w:val="en-US"/>
              </w:rPr>
              <w:t>PR</w:t>
            </w:r>
            <w:r w:rsidR="00062922">
              <w:rPr>
                <w:rFonts w:cs="Arial"/>
                <w:lang w:val="en-US"/>
              </w:rPr>
              <w:t xml:space="preserve"> </w:t>
            </w:r>
            <w:r w:rsidRPr="00F16A2C">
              <w:rPr>
                <w:rFonts w:cs="Arial"/>
                <w:lang w:val="en-US"/>
              </w:rPr>
              <w:t>7.25.6-1</w:t>
            </w:r>
          </w:p>
        </w:tc>
        <w:tc>
          <w:tcPr>
            <w:tcW w:w="4230" w:type="dxa"/>
            <w:shd w:val="clear" w:color="auto" w:fill="FFFF00"/>
          </w:tcPr>
          <w:p w14:paraId="2982273B" w14:textId="6319D11D" w:rsidR="009E7C97" w:rsidRDefault="00F16A2C" w:rsidP="00F16A2C">
            <w:pPr>
              <w:spacing w:after="0" w:line="240" w:lineRule="auto"/>
              <w:rPr>
                <w:rFonts w:cs="Arial"/>
                <w:lang w:val="en-US"/>
              </w:rPr>
            </w:pPr>
            <w:r w:rsidRPr="00F16A2C">
              <w:rPr>
                <w:rFonts w:cs="Arial"/>
                <w:lang w:val="en-US"/>
              </w:rPr>
              <w:t>6G Network should be able to provide configuration information for the non-3GPP sensing operation under Operator control.</w:t>
            </w:r>
          </w:p>
        </w:tc>
        <w:tc>
          <w:tcPr>
            <w:tcW w:w="1725" w:type="dxa"/>
            <w:shd w:val="clear" w:color="auto" w:fill="FFFF00"/>
          </w:tcPr>
          <w:p w14:paraId="0127BC6F" w14:textId="77777777" w:rsidR="009E7C97" w:rsidRDefault="009E7C97" w:rsidP="00052FC7">
            <w:pPr>
              <w:spacing w:after="0" w:line="240" w:lineRule="auto"/>
              <w:rPr>
                <w:rFonts w:cs="Arial"/>
                <w:lang w:val="en-US"/>
              </w:rPr>
            </w:pPr>
          </w:p>
        </w:tc>
        <w:tc>
          <w:tcPr>
            <w:tcW w:w="0" w:type="auto"/>
            <w:shd w:val="clear" w:color="auto" w:fill="FFFF00"/>
          </w:tcPr>
          <w:p w14:paraId="6C749210" w14:textId="77777777" w:rsidR="009E7C97" w:rsidRDefault="009E7C97" w:rsidP="00052FC7">
            <w:pPr>
              <w:spacing w:after="0" w:line="240" w:lineRule="auto"/>
              <w:rPr>
                <w:rFonts w:cs="Arial"/>
                <w:lang w:val="en-US"/>
              </w:rPr>
            </w:pPr>
          </w:p>
        </w:tc>
        <w:tc>
          <w:tcPr>
            <w:tcW w:w="0" w:type="auto"/>
            <w:shd w:val="clear" w:color="auto" w:fill="FFFF00"/>
          </w:tcPr>
          <w:p w14:paraId="4A6E3C9B" w14:textId="77777777" w:rsidR="009E7C97" w:rsidRDefault="00F16A2C" w:rsidP="00052FC7">
            <w:pPr>
              <w:spacing w:after="0" w:line="240" w:lineRule="auto"/>
              <w:rPr>
                <w:rFonts w:cs="Arial"/>
                <w:color w:val="EE0000"/>
                <w:lang w:val="en-US"/>
              </w:rPr>
            </w:pPr>
            <w:r w:rsidRPr="00F16A2C">
              <w:rPr>
                <w:rFonts w:cs="Arial"/>
                <w:color w:val="EE0000"/>
                <w:lang w:val="en-US"/>
              </w:rPr>
              <w:t>Editor’s Note: The PR above is FFS.</w:t>
            </w:r>
          </w:p>
          <w:p w14:paraId="68440BE1" w14:textId="77777777" w:rsidR="00F16A2C" w:rsidRDefault="00F16A2C" w:rsidP="00052FC7">
            <w:pPr>
              <w:spacing w:after="0" w:line="240" w:lineRule="auto"/>
              <w:rPr>
                <w:rFonts w:cs="Arial"/>
                <w:color w:val="EE0000"/>
                <w:lang w:val="en-US"/>
              </w:rPr>
            </w:pPr>
          </w:p>
          <w:p w14:paraId="4F14624E" w14:textId="1588B5D2" w:rsidR="00F16A2C" w:rsidRDefault="00F16A2C" w:rsidP="00052FC7">
            <w:pPr>
              <w:spacing w:after="0" w:line="240" w:lineRule="auto"/>
              <w:rPr>
                <w:rFonts w:cs="Arial"/>
                <w:lang w:val="en-US"/>
              </w:rPr>
            </w:pPr>
            <w:r w:rsidRPr="00847698">
              <w:rPr>
                <w:rFonts w:cs="Arial"/>
                <w:color w:val="EE0000"/>
                <w:lang w:val="en-US"/>
              </w:rPr>
              <w:t>FFS Requirements will not be considered for consolidation in SA1 # 112.</w:t>
            </w:r>
          </w:p>
        </w:tc>
      </w:tr>
      <w:tr w:rsidR="00F16A2C" w14:paraId="296FDC33" w14:textId="77777777" w:rsidTr="00EA6496">
        <w:tc>
          <w:tcPr>
            <w:tcW w:w="11352" w:type="dxa"/>
            <w:gridSpan w:val="5"/>
            <w:shd w:val="clear" w:color="auto" w:fill="C6D9F1" w:themeFill="text2" w:themeFillTint="33"/>
          </w:tcPr>
          <w:p w14:paraId="0B6E81A2" w14:textId="77777777" w:rsidR="00F16A2C" w:rsidRDefault="00F16A2C" w:rsidP="00EA6496">
            <w:pPr>
              <w:spacing w:after="0" w:line="240" w:lineRule="auto"/>
              <w:jc w:val="center"/>
              <w:rPr>
                <w:rFonts w:cs="Arial"/>
                <w:lang w:val="en-US"/>
              </w:rPr>
            </w:pPr>
            <w:r>
              <w:rPr>
                <w:rFonts w:cs="Arial"/>
                <w:lang w:val="en-US"/>
              </w:rPr>
              <w:t>Clause 8 Begins</w:t>
            </w:r>
          </w:p>
        </w:tc>
      </w:tr>
      <w:tr w:rsidR="00BE53E5" w14:paraId="2D759498" w14:textId="77777777" w:rsidTr="009F1329">
        <w:tc>
          <w:tcPr>
            <w:tcW w:w="1357" w:type="dxa"/>
            <w:shd w:val="clear" w:color="auto" w:fill="FFFF00"/>
          </w:tcPr>
          <w:p w14:paraId="57F46E1B" w14:textId="40E464E3" w:rsidR="009E7C97" w:rsidRDefault="009F1329" w:rsidP="00052FC7">
            <w:pPr>
              <w:spacing w:after="0" w:line="240" w:lineRule="auto"/>
              <w:rPr>
                <w:rFonts w:cs="Arial"/>
                <w:lang w:val="en-US"/>
              </w:rPr>
            </w:pPr>
            <w:r w:rsidRPr="009F1329">
              <w:rPr>
                <w:rFonts w:cs="Arial"/>
                <w:lang w:val="en-US"/>
              </w:rPr>
              <w:t>PR 8.2.6-1</w:t>
            </w:r>
          </w:p>
        </w:tc>
        <w:tc>
          <w:tcPr>
            <w:tcW w:w="4230" w:type="dxa"/>
            <w:shd w:val="clear" w:color="auto" w:fill="FFFF00"/>
          </w:tcPr>
          <w:p w14:paraId="7AE4EE26" w14:textId="3E14B163" w:rsidR="009F1329" w:rsidRPr="009F1329" w:rsidRDefault="009F1329" w:rsidP="009F1329">
            <w:pPr>
              <w:spacing w:after="0" w:line="240" w:lineRule="auto"/>
              <w:rPr>
                <w:rFonts w:cs="Arial"/>
                <w:lang w:val="en-US"/>
              </w:rPr>
            </w:pPr>
            <w:r w:rsidRPr="009F1329">
              <w:rPr>
                <w:rFonts w:cs="Arial"/>
                <w:lang w:val="en-US"/>
              </w:rPr>
              <w:t xml:space="preserve">The 6G system shall be able to support the following KPIs: </w:t>
            </w:r>
            <w:r w:rsidRPr="009F1329">
              <w:rPr>
                <w:rFonts w:cs="Arial"/>
                <w:highlight w:val="yellow"/>
                <w:lang w:val="en-US"/>
              </w:rPr>
              <w:t>Table 8.2.6-1</w:t>
            </w:r>
            <w:r w:rsidRPr="009F1329">
              <w:rPr>
                <w:rFonts w:cs="Arial"/>
                <w:lang w:val="en-US"/>
              </w:rPr>
              <w:t>: Ubiquitous and Resilient Network KPIs [112]</w:t>
            </w:r>
          </w:p>
          <w:p w14:paraId="5730E9BC" w14:textId="7957231E" w:rsidR="009E7C97" w:rsidRDefault="009E7C97" w:rsidP="009F1329">
            <w:pPr>
              <w:spacing w:after="0" w:line="240" w:lineRule="auto"/>
              <w:rPr>
                <w:rFonts w:cs="Arial"/>
                <w:lang w:val="en-US"/>
              </w:rPr>
            </w:pPr>
          </w:p>
        </w:tc>
        <w:tc>
          <w:tcPr>
            <w:tcW w:w="1725" w:type="dxa"/>
            <w:shd w:val="clear" w:color="auto" w:fill="FFFF00"/>
          </w:tcPr>
          <w:p w14:paraId="0A83A8AB" w14:textId="77777777" w:rsidR="009E7C97" w:rsidRDefault="009E7C97" w:rsidP="00052FC7">
            <w:pPr>
              <w:spacing w:after="0" w:line="240" w:lineRule="auto"/>
              <w:rPr>
                <w:rFonts w:cs="Arial"/>
                <w:lang w:val="en-US"/>
              </w:rPr>
            </w:pPr>
          </w:p>
        </w:tc>
        <w:tc>
          <w:tcPr>
            <w:tcW w:w="0" w:type="auto"/>
            <w:shd w:val="clear" w:color="auto" w:fill="FFFF00"/>
          </w:tcPr>
          <w:p w14:paraId="77EA53A7" w14:textId="77777777" w:rsidR="009E7C97" w:rsidRDefault="009E7C97" w:rsidP="00052FC7">
            <w:pPr>
              <w:spacing w:after="0" w:line="240" w:lineRule="auto"/>
              <w:rPr>
                <w:rFonts w:cs="Arial"/>
                <w:lang w:val="en-US"/>
              </w:rPr>
            </w:pPr>
          </w:p>
        </w:tc>
        <w:tc>
          <w:tcPr>
            <w:tcW w:w="0" w:type="auto"/>
            <w:shd w:val="clear" w:color="auto" w:fill="FFFF00"/>
          </w:tcPr>
          <w:p w14:paraId="701050DF" w14:textId="77777777" w:rsidR="009F1329" w:rsidRPr="009F1329" w:rsidRDefault="009F1329" w:rsidP="009F1329">
            <w:pPr>
              <w:spacing w:after="0" w:line="240" w:lineRule="auto"/>
              <w:rPr>
                <w:rFonts w:cs="Arial"/>
                <w:color w:val="EE0000"/>
                <w:lang w:val="en-US"/>
              </w:rPr>
            </w:pPr>
            <w:r w:rsidRPr="009F1329">
              <w:rPr>
                <w:rFonts w:cs="Arial"/>
                <w:color w:val="EE0000"/>
                <w:lang w:val="en-US"/>
              </w:rPr>
              <w:t>Editor's note: KPIs are FFS and need to be further justified.</w:t>
            </w:r>
          </w:p>
          <w:p w14:paraId="73981BF6" w14:textId="78ACEFE9" w:rsidR="009E7C97" w:rsidRDefault="009F1329" w:rsidP="00052FC7">
            <w:pPr>
              <w:spacing w:after="0" w:line="240" w:lineRule="auto"/>
              <w:rPr>
                <w:rFonts w:cs="Arial"/>
                <w:lang w:val="en-US"/>
              </w:rPr>
            </w:pPr>
            <w:r w:rsidRPr="00847698">
              <w:rPr>
                <w:rFonts w:cs="Arial"/>
                <w:color w:val="EE0000"/>
                <w:lang w:val="en-US"/>
              </w:rPr>
              <w:t>FFS Requirements will not be considered for consolidation in SA1 # 112.</w:t>
            </w:r>
          </w:p>
        </w:tc>
      </w:tr>
      <w:tr w:rsidR="00BE53E5" w14:paraId="26D793FC" w14:textId="77777777" w:rsidTr="00052FC7">
        <w:tc>
          <w:tcPr>
            <w:tcW w:w="1357" w:type="dxa"/>
          </w:tcPr>
          <w:p w14:paraId="12D2582C" w14:textId="0F32F651" w:rsidR="00BE6150" w:rsidRDefault="00BE6150" w:rsidP="00BE6150">
            <w:pPr>
              <w:spacing w:after="0" w:line="240" w:lineRule="auto"/>
              <w:rPr>
                <w:rFonts w:cs="Arial"/>
                <w:lang w:val="en-US"/>
              </w:rPr>
            </w:pPr>
            <w:r w:rsidRPr="00AF0A59">
              <w:lastRenderedPageBreak/>
              <w:t>PR 8.3.6-1</w:t>
            </w:r>
          </w:p>
        </w:tc>
        <w:tc>
          <w:tcPr>
            <w:tcW w:w="4230" w:type="dxa"/>
          </w:tcPr>
          <w:p w14:paraId="2A8D585E" w14:textId="6010333F" w:rsidR="00BE6150" w:rsidRDefault="00BE6150" w:rsidP="00BE6150">
            <w:pPr>
              <w:spacing w:after="0" w:line="240" w:lineRule="auto"/>
              <w:rPr>
                <w:rFonts w:cs="Arial"/>
                <w:lang w:val="en-US"/>
              </w:rPr>
            </w:pPr>
            <w:r w:rsidRPr="00AF0A59">
              <w:t>The 6G system with satellite access shall optimize the coverage per LEO satellite.</w:t>
            </w:r>
          </w:p>
        </w:tc>
        <w:tc>
          <w:tcPr>
            <w:tcW w:w="1725" w:type="dxa"/>
          </w:tcPr>
          <w:p w14:paraId="0B83D376" w14:textId="21D8A582" w:rsidR="00BE6150" w:rsidRDefault="00BE6150" w:rsidP="00BE6150">
            <w:pPr>
              <w:spacing w:after="0" w:line="240" w:lineRule="auto"/>
              <w:rPr>
                <w:rFonts w:cs="Arial"/>
                <w:lang w:val="en-US"/>
              </w:rPr>
            </w:pPr>
          </w:p>
        </w:tc>
        <w:tc>
          <w:tcPr>
            <w:tcW w:w="0" w:type="auto"/>
          </w:tcPr>
          <w:p w14:paraId="5B540A04" w14:textId="77777777" w:rsidR="00BE6150" w:rsidRDefault="00BE6150" w:rsidP="00BE6150">
            <w:pPr>
              <w:spacing w:after="0" w:line="240" w:lineRule="auto"/>
              <w:rPr>
                <w:rFonts w:cs="Arial"/>
                <w:lang w:val="en-US"/>
              </w:rPr>
            </w:pPr>
          </w:p>
        </w:tc>
        <w:tc>
          <w:tcPr>
            <w:tcW w:w="0" w:type="auto"/>
          </w:tcPr>
          <w:p w14:paraId="4211257A" w14:textId="77777777" w:rsidR="00BE6150" w:rsidRDefault="00BE6150" w:rsidP="00BE6150">
            <w:pPr>
              <w:spacing w:after="0" w:line="240" w:lineRule="auto"/>
              <w:rPr>
                <w:rFonts w:cs="Arial"/>
                <w:lang w:val="en-US"/>
              </w:rPr>
            </w:pPr>
          </w:p>
        </w:tc>
      </w:tr>
      <w:tr w:rsidR="00155C39" w14:paraId="08A2F8F4" w14:textId="77777777" w:rsidTr="00052FC7">
        <w:tc>
          <w:tcPr>
            <w:tcW w:w="1357" w:type="dxa"/>
          </w:tcPr>
          <w:p w14:paraId="3754FC25" w14:textId="2B2FA6FA" w:rsidR="00155C39" w:rsidRDefault="00155C39" w:rsidP="00155C39">
            <w:pPr>
              <w:spacing w:after="0" w:line="240" w:lineRule="auto"/>
              <w:rPr>
                <w:rFonts w:cs="Arial"/>
                <w:lang w:val="en-US"/>
              </w:rPr>
            </w:pPr>
            <w:r w:rsidRPr="00AF0A59">
              <w:t>PR 8.3.6-2</w:t>
            </w:r>
          </w:p>
        </w:tc>
        <w:tc>
          <w:tcPr>
            <w:tcW w:w="4230" w:type="dxa"/>
          </w:tcPr>
          <w:p w14:paraId="5259E9DD" w14:textId="1B8B43B4" w:rsidR="00155C39" w:rsidRDefault="00155C39" w:rsidP="00155C39">
            <w:pPr>
              <w:spacing w:after="0" w:line="240" w:lineRule="auto"/>
              <w:rPr>
                <w:rFonts w:cs="Arial"/>
                <w:lang w:val="en-US"/>
              </w:rPr>
            </w:pPr>
            <w:r w:rsidRPr="00AF0A59">
              <w:t xml:space="preserve">The 6G system with satellite access shall support service continuity when UE is within the optimized coverage of the LEO constellation, e.g. in the sparse LEO scenarios.  </w:t>
            </w:r>
          </w:p>
        </w:tc>
        <w:tc>
          <w:tcPr>
            <w:tcW w:w="1725" w:type="dxa"/>
          </w:tcPr>
          <w:p w14:paraId="5E6D95A1" w14:textId="0F5227A6" w:rsidR="00155C39" w:rsidRDefault="00155C39" w:rsidP="00155C39">
            <w:pPr>
              <w:spacing w:after="0" w:line="240" w:lineRule="auto"/>
              <w:rPr>
                <w:rFonts w:cs="Arial"/>
                <w:lang w:val="en-US"/>
              </w:rPr>
            </w:pPr>
          </w:p>
        </w:tc>
        <w:tc>
          <w:tcPr>
            <w:tcW w:w="0" w:type="auto"/>
          </w:tcPr>
          <w:p w14:paraId="2D12333B" w14:textId="77777777" w:rsidR="00155C39" w:rsidRDefault="00155C39" w:rsidP="00155C39">
            <w:pPr>
              <w:spacing w:after="0" w:line="240" w:lineRule="auto"/>
              <w:rPr>
                <w:rFonts w:cs="Arial"/>
                <w:lang w:val="en-US"/>
              </w:rPr>
            </w:pPr>
          </w:p>
        </w:tc>
        <w:tc>
          <w:tcPr>
            <w:tcW w:w="0" w:type="auto"/>
          </w:tcPr>
          <w:p w14:paraId="2E442DEF" w14:textId="77777777" w:rsidR="00155C39" w:rsidRDefault="00155C39" w:rsidP="00155C39">
            <w:pPr>
              <w:spacing w:after="0" w:line="240" w:lineRule="auto"/>
              <w:rPr>
                <w:rFonts w:cs="Arial"/>
                <w:lang w:val="en-US"/>
              </w:rPr>
            </w:pPr>
          </w:p>
        </w:tc>
      </w:tr>
      <w:tr w:rsidR="00155C39" w14:paraId="0A524F10" w14:textId="77777777" w:rsidTr="00052FC7">
        <w:tc>
          <w:tcPr>
            <w:tcW w:w="1357" w:type="dxa"/>
          </w:tcPr>
          <w:p w14:paraId="6F3554EC" w14:textId="5F0D273B" w:rsidR="00155C39" w:rsidRDefault="00155C39" w:rsidP="00155C39">
            <w:pPr>
              <w:spacing w:after="0" w:line="240" w:lineRule="auto"/>
              <w:rPr>
                <w:rFonts w:cs="Arial"/>
                <w:lang w:val="en-US"/>
              </w:rPr>
            </w:pPr>
            <w:r w:rsidRPr="00AF0A59">
              <w:t>PR 8.3.6-3</w:t>
            </w:r>
          </w:p>
        </w:tc>
        <w:tc>
          <w:tcPr>
            <w:tcW w:w="4230" w:type="dxa"/>
          </w:tcPr>
          <w:p w14:paraId="6C07C8FC" w14:textId="3C43B42D" w:rsidR="00155C39" w:rsidRDefault="00155C39" w:rsidP="00155C39">
            <w:pPr>
              <w:spacing w:after="0" w:line="240" w:lineRule="auto"/>
              <w:rPr>
                <w:rFonts w:cs="Arial"/>
                <w:lang w:val="en-US"/>
              </w:rPr>
            </w:pPr>
            <w:r w:rsidRPr="00AF0A59">
              <w:t>The 6G system with satellite access shall be able to support flexible configurations (e.g. parameters for satellite access) for both sparse satellite constellation and dense satellite constellation.</w:t>
            </w:r>
          </w:p>
        </w:tc>
        <w:tc>
          <w:tcPr>
            <w:tcW w:w="1725" w:type="dxa"/>
          </w:tcPr>
          <w:p w14:paraId="01B65114" w14:textId="5DC7C05A" w:rsidR="00155C39" w:rsidRDefault="00155C39" w:rsidP="00155C39">
            <w:pPr>
              <w:spacing w:after="0" w:line="240" w:lineRule="auto"/>
              <w:rPr>
                <w:rFonts w:cs="Arial"/>
                <w:lang w:val="en-US"/>
              </w:rPr>
            </w:pPr>
          </w:p>
        </w:tc>
        <w:tc>
          <w:tcPr>
            <w:tcW w:w="0" w:type="auto"/>
          </w:tcPr>
          <w:p w14:paraId="4A512489" w14:textId="77777777" w:rsidR="00155C39" w:rsidRDefault="00155C39" w:rsidP="00155C39">
            <w:pPr>
              <w:spacing w:after="0" w:line="240" w:lineRule="auto"/>
              <w:rPr>
                <w:rFonts w:cs="Arial"/>
                <w:lang w:val="en-US"/>
              </w:rPr>
            </w:pPr>
          </w:p>
        </w:tc>
        <w:tc>
          <w:tcPr>
            <w:tcW w:w="0" w:type="auto"/>
          </w:tcPr>
          <w:p w14:paraId="25F3856C" w14:textId="77777777" w:rsidR="00155C39" w:rsidRDefault="00155C39" w:rsidP="00155C39">
            <w:pPr>
              <w:spacing w:after="0" w:line="240" w:lineRule="auto"/>
              <w:rPr>
                <w:rFonts w:cs="Arial"/>
                <w:lang w:val="en-US"/>
              </w:rPr>
            </w:pPr>
          </w:p>
        </w:tc>
      </w:tr>
      <w:tr w:rsidR="00155C39" w14:paraId="48485749" w14:textId="77777777" w:rsidTr="00052FC7">
        <w:tc>
          <w:tcPr>
            <w:tcW w:w="1357" w:type="dxa"/>
          </w:tcPr>
          <w:p w14:paraId="12AFCF97" w14:textId="47D0897A" w:rsidR="00155C39" w:rsidRDefault="00155C39" w:rsidP="00155C39">
            <w:pPr>
              <w:spacing w:after="0" w:line="240" w:lineRule="auto"/>
              <w:rPr>
                <w:rFonts w:cs="Arial"/>
                <w:lang w:val="en-US"/>
              </w:rPr>
            </w:pPr>
            <w:r w:rsidRPr="00AF0A59">
              <w:t>PR 8.3.6-4</w:t>
            </w:r>
          </w:p>
        </w:tc>
        <w:tc>
          <w:tcPr>
            <w:tcW w:w="4230" w:type="dxa"/>
          </w:tcPr>
          <w:p w14:paraId="7DBB7EDC" w14:textId="3F8B9BB7" w:rsidR="00155C39" w:rsidRDefault="00155C39" w:rsidP="00155C39">
            <w:pPr>
              <w:spacing w:after="0" w:line="240" w:lineRule="auto"/>
              <w:rPr>
                <w:rFonts w:cs="Arial"/>
                <w:lang w:val="en-US"/>
              </w:rPr>
            </w:pPr>
            <w:r w:rsidRPr="00AF0A59">
              <w:t>The 6G system with satellite access shall be able to provide the location service meeting the regulatory requirements for both sparse satellite constellation and the dense satellite constellation.</w:t>
            </w:r>
          </w:p>
        </w:tc>
        <w:tc>
          <w:tcPr>
            <w:tcW w:w="1725" w:type="dxa"/>
          </w:tcPr>
          <w:p w14:paraId="1CFEC82B" w14:textId="532B2D9D" w:rsidR="00155C39" w:rsidRDefault="00155C39" w:rsidP="00155C39">
            <w:pPr>
              <w:spacing w:after="0" w:line="240" w:lineRule="auto"/>
              <w:rPr>
                <w:rFonts w:cs="Arial"/>
                <w:lang w:val="en-US"/>
              </w:rPr>
            </w:pPr>
          </w:p>
        </w:tc>
        <w:tc>
          <w:tcPr>
            <w:tcW w:w="0" w:type="auto"/>
          </w:tcPr>
          <w:p w14:paraId="7551D20A" w14:textId="77777777" w:rsidR="00155C39" w:rsidRDefault="00155C39" w:rsidP="00155C39">
            <w:pPr>
              <w:spacing w:after="0" w:line="240" w:lineRule="auto"/>
              <w:rPr>
                <w:rFonts w:cs="Arial"/>
                <w:lang w:val="en-US"/>
              </w:rPr>
            </w:pPr>
          </w:p>
        </w:tc>
        <w:tc>
          <w:tcPr>
            <w:tcW w:w="0" w:type="auto"/>
          </w:tcPr>
          <w:p w14:paraId="5EF3C138" w14:textId="77777777" w:rsidR="00155C39" w:rsidRDefault="00155C39" w:rsidP="00155C39">
            <w:pPr>
              <w:spacing w:after="0" w:line="240" w:lineRule="auto"/>
              <w:rPr>
                <w:rFonts w:cs="Arial"/>
                <w:lang w:val="en-US"/>
              </w:rPr>
            </w:pPr>
          </w:p>
        </w:tc>
      </w:tr>
      <w:tr w:rsidR="00EF2F3F" w14:paraId="5F05AB48" w14:textId="77777777" w:rsidTr="00052FC7">
        <w:tc>
          <w:tcPr>
            <w:tcW w:w="1357" w:type="dxa"/>
          </w:tcPr>
          <w:p w14:paraId="013A6540" w14:textId="494B44B1" w:rsidR="00EF2F3F" w:rsidRDefault="00EF2F3F" w:rsidP="00EF2F3F">
            <w:pPr>
              <w:spacing w:after="0" w:line="240" w:lineRule="auto"/>
              <w:rPr>
                <w:rFonts w:cs="Arial"/>
                <w:lang w:val="en-US"/>
              </w:rPr>
            </w:pPr>
            <w:r w:rsidRPr="00F27B7D">
              <w:t>PR 8.4.6-1</w:t>
            </w:r>
          </w:p>
        </w:tc>
        <w:tc>
          <w:tcPr>
            <w:tcW w:w="4230" w:type="dxa"/>
          </w:tcPr>
          <w:p w14:paraId="384AF2E3" w14:textId="0C05D37A" w:rsidR="00EF2F3F" w:rsidRDefault="00EF2F3F" w:rsidP="00EF2F3F">
            <w:pPr>
              <w:spacing w:after="0" w:line="240" w:lineRule="auto"/>
              <w:rPr>
                <w:rFonts w:cs="Arial"/>
                <w:lang w:val="en-US"/>
              </w:rPr>
            </w:pPr>
            <w:r w:rsidRPr="00F27B7D">
              <w:t>The 6G system shall be able to ensure service continuity with minimum interruption for UEs during the transition between terrestrial and satellite access and vice versa.</w:t>
            </w:r>
          </w:p>
        </w:tc>
        <w:tc>
          <w:tcPr>
            <w:tcW w:w="1725" w:type="dxa"/>
          </w:tcPr>
          <w:p w14:paraId="2E54AF81" w14:textId="3A81AF9C" w:rsidR="00EF2F3F" w:rsidRDefault="00EF2F3F" w:rsidP="00EF2F3F">
            <w:pPr>
              <w:spacing w:after="0" w:line="240" w:lineRule="auto"/>
              <w:rPr>
                <w:rFonts w:cs="Arial"/>
                <w:lang w:val="en-US"/>
              </w:rPr>
            </w:pPr>
          </w:p>
        </w:tc>
        <w:tc>
          <w:tcPr>
            <w:tcW w:w="0" w:type="auto"/>
          </w:tcPr>
          <w:p w14:paraId="01DDC048" w14:textId="77777777" w:rsidR="00EF2F3F" w:rsidRDefault="00EF2F3F" w:rsidP="00EF2F3F">
            <w:pPr>
              <w:spacing w:after="0" w:line="240" w:lineRule="auto"/>
              <w:rPr>
                <w:rFonts w:cs="Arial"/>
                <w:lang w:val="en-US"/>
              </w:rPr>
            </w:pPr>
          </w:p>
        </w:tc>
        <w:tc>
          <w:tcPr>
            <w:tcW w:w="0" w:type="auto"/>
          </w:tcPr>
          <w:p w14:paraId="33264A85" w14:textId="77777777" w:rsidR="00EF2F3F" w:rsidRDefault="00EF2F3F" w:rsidP="00EF2F3F">
            <w:pPr>
              <w:spacing w:after="0" w:line="240" w:lineRule="auto"/>
              <w:rPr>
                <w:rFonts w:cs="Arial"/>
                <w:lang w:val="en-US"/>
              </w:rPr>
            </w:pPr>
          </w:p>
        </w:tc>
      </w:tr>
      <w:tr w:rsidR="00856A4A" w14:paraId="67F62C69" w14:textId="77777777" w:rsidTr="00052FC7">
        <w:tc>
          <w:tcPr>
            <w:tcW w:w="1357" w:type="dxa"/>
          </w:tcPr>
          <w:p w14:paraId="3986C38F" w14:textId="722375FA" w:rsidR="00856A4A" w:rsidRDefault="00856A4A" w:rsidP="00856A4A">
            <w:pPr>
              <w:spacing w:after="0" w:line="240" w:lineRule="auto"/>
              <w:rPr>
                <w:rFonts w:cs="Arial"/>
                <w:lang w:val="en-US"/>
              </w:rPr>
            </w:pPr>
            <w:r w:rsidRPr="00F27B7D">
              <w:t>PR 8.4.6-2</w:t>
            </w:r>
          </w:p>
        </w:tc>
        <w:tc>
          <w:tcPr>
            <w:tcW w:w="4230" w:type="dxa"/>
          </w:tcPr>
          <w:p w14:paraId="020929A8" w14:textId="7DE223CC" w:rsidR="00856A4A" w:rsidRDefault="00856A4A" w:rsidP="00856A4A">
            <w:pPr>
              <w:spacing w:after="0" w:line="240" w:lineRule="auto"/>
              <w:rPr>
                <w:rFonts w:cs="Arial"/>
                <w:lang w:val="en-US"/>
              </w:rPr>
            </w:pPr>
            <w:r w:rsidRPr="00F27B7D">
              <w:t>The 6G system with satellite access, shall support SMS delivery to a high density of UEs i.e. up to [1000] UE per km2.</w:t>
            </w:r>
          </w:p>
        </w:tc>
        <w:tc>
          <w:tcPr>
            <w:tcW w:w="1725" w:type="dxa"/>
          </w:tcPr>
          <w:p w14:paraId="348FCA4E" w14:textId="1C3AC9C4" w:rsidR="00856A4A" w:rsidRDefault="00856A4A" w:rsidP="00856A4A">
            <w:pPr>
              <w:spacing w:after="0" w:line="240" w:lineRule="auto"/>
              <w:rPr>
                <w:rFonts w:cs="Arial"/>
                <w:lang w:val="en-US"/>
              </w:rPr>
            </w:pPr>
          </w:p>
        </w:tc>
        <w:tc>
          <w:tcPr>
            <w:tcW w:w="0" w:type="auto"/>
          </w:tcPr>
          <w:p w14:paraId="0B50D5A1" w14:textId="77777777" w:rsidR="00856A4A" w:rsidRDefault="00856A4A" w:rsidP="00856A4A">
            <w:pPr>
              <w:spacing w:after="0" w:line="240" w:lineRule="auto"/>
              <w:rPr>
                <w:rFonts w:cs="Arial"/>
                <w:lang w:val="en-US"/>
              </w:rPr>
            </w:pPr>
          </w:p>
        </w:tc>
        <w:tc>
          <w:tcPr>
            <w:tcW w:w="0" w:type="auto"/>
          </w:tcPr>
          <w:p w14:paraId="372029F3" w14:textId="77777777" w:rsidR="00856A4A" w:rsidRDefault="00856A4A" w:rsidP="00856A4A">
            <w:pPr>
              <w:spacing w:after="0" w:line="240" w:lineRule="auto"/>
              <w:rPr>
                <w:rFonts w:cs="Arial"/>
                <w:lang w:val="en-US"/>
              </w:rPr>
            </w:pPr>
          </w:p>
        </w:tc>
      </w:tr>
      <w:tr w:rsidR="00FA3730" w14:paraId="406C72F9" w14:textId="77777777" w:rsidTr="00052FC7">
        <w:tc>
          <w:tcPr>
            <w:tcW w:w="1357" w:type="dxa"/>
          </w:tcPr>
          <w:p w14:paraId="6A12AFE1" w14:textId="5F380289" w:rsidR="00FA3730" w:rsidRDefault="00FA3730" w:rsidP="00FA3730">
            <w:pPr>
              <w:spacing w:after="0" w:line="240" w:lineRule="auto"/>
              <w:rPr>
                <w:rFonts w:cs="Arial"/>
                <w:lang w:val="en-US"/>
              </w:rPr>
            </w:pPr>
            <w:r w:rsidRPr="00F27B7D">
              <w:t>PR 8.4.6-3</w:t>
            </w:r>
          </w:p>
        </w:tc>
        <w:tc>
          <w:tcPr>
            <w:tcW w:w="4230" w:type="dxa"/>
          </w:tcPr>
          <w:p w14:paraId="69F22E9E" w14:textId="17FF8191" w:rsidR="00FA3730" w:rsidRDefault="00FA3730" w:rsidP="00FA3730">
            <w:pPr>
              <w:spacing w:after="0" w:line="240" w:lineRule="auto"/>
              <w:rPr>
                <w:rFonts w:cs="Arial"/>
                <w:lang w:val="en-US"/>
              </w:rPr>
            </w:pPr>
            <w:r w:rsidRPr="00F27B7D">
              <w:t>Subject to regulatory requirements, the 6G system with satellite access, shall be able to support PWS [62] for broadcasting warning notifications to UEs in adverse propagation conditions e.g. light indoor conditions, dense forest.</w:t>
            </w:r>
          </w:p>
        </w:tc>
        <w:tc>
          <w:tcPr>
            <w:tcW w:w="1725" w:type="dxa"/>
          </w:tcPr>
          <w:p w14:paraId="0AF3421D" w14:textId="165B32BB" w:rsidR="00FA3730" w:rsidRDefault="00FA3730" w:rsidP="00FA3730">
            <w:pPr>
              <w:spacing w:after="0" w:line="240" w:lineRule="auto"/>
              <w:rPr>
                <w:rFonts w:cs="Arial"/>
                <w:lang w:val="en-US"/>
              </w:rPr>
            </w:pPr>
          </w:p>
        </w:tc>
        <w:tc>
          <w:tcPr>
            <w:tcW w:w="0" w:type="auto"/>
          </w:tcPr>
          <w:p w14:paraId="313BF66D" w14:textId="77777777" w:rsidR="00FA3730" w:rsidRDefault="00FA3730" w:rsidP="00FA3730">
            <w:pPr>
              <w:spacing w:after="0" w:line="240" w:lineRule="auto"/>
              <w:rPr>
                <w:rFonts w:cs="Arial"/>
                <w:lang w:val="en-US"/>
              </w:rPr>
            </w:pPr>
          </w:p>
        </w:tc>
        <w:tc>
          <w:tcPr>
            <w:tcW w:w="0" w:type="auto"/>
          </w:tcPr>
          <w:p w14:paraId="64698DA9" w14:textId="77777777" w:rsidR="00FA3730" w:rsidRDefault="00FA3730" w:rsidP="00FA3730">
            <w:pPr>
              <w:spacing w:after="0" w:line="240" w:lineRule="auto"/>
              <w:rPr>
                <w:rFonts w:cs="Arial"/>
                <w:lang w:val="en-US"/>
              </w:rPr>
            </w:pPr>
          </w:p>
        </w:tc>
      </w:tr>
      <w:tr w:rsidR="00FA3730" w14:paraId="0B32EDFB" w14:textId="77777777" w:rsidTr="00052FC7">
        <w:tc>
          <w:tcPr>
            <w:tcW w:w="1357" w:type="dxa"/>
          </w:tcPr>
          <w:p w14:paraId="4673B4C2" w14:textId="23C02AB7" w:rsidR="00FA3730" w:rsidRDefault="00FA3730" w:rsidP="00FA3730">
            <w:pPr>
              <w:spacing w:after="0" w:line="240" w:lineRule="auto"/>
              <w:rPr>
                <w:rFonts w:cs="Arial"/>
                <w:lang w:val="en-US"/>
              </w:rPr>
            </w:pPr>
            <w:r w:rsidRPr="0054784C">
              <w:rPr>
                <w:rFonts w:cs="Arial"/>
                <w:lang w:val="en-US"/>
              </w:rPr>
              <w:t>PR 8.5.6-1</w:t>
            </w:r>
          </w:p>
        </w:tc>
        <w:tc>
          <w:tcPr>
            <w:tcW w:w="4230" w:type="dxa"/>
          </w:tcPr>
          <w:p w14:paraId="5FEA563C" w14:textId="39724D37" w:rsidR="00FA3730" w:rsidRDefault="00FA3730" w:rsidP="00FA3730">
            <w:pPr>
              <w:spacing w:after="0" w:line="240" w:lineRule="auto"/>
              <w:rPr>
                <w:rFonts w:cs="Arial"/>
                <w:lang w:val="en-US"/>
              </w:rPr>
            </w:pPr>
            <w:r w:rsidRPr="0054784C">
              <w:rPr>
                <w:rFonts w:cs="Arial"/>
                <w:lang w:val="en-US"/>
              </w:rPr>
              <w:t xml:space="preserve">The 6G system with satellite access shall be able to provide the UE with positioning service with 3GPP technologies, independently of non-3GPP positioning technologies (e.g. GNSS) with the following KPIs: </w:t>
            </w:r>
            <w:r w:rsidRPr="0054784C">
              <w:rPr>
                <w:rFonts w:cs="Arial"/>
                <w:highlight w:val="yellow"/>
                <w:lang w:val="en-US"/>
              </w:rPr>
              <w:t>Table 8.5.6-1</w:t>
            </w:r>
            <w:r w:rsidRPr="0054784C">
              <w:rPr>
                <w:rFonts w:cs="Arial"/>
                <w:lang w:val="en-US"/>
              </w:rPr>
              <w:t>: Performance requirements for satellite-based positioning services</w:t>
            </w:r>
          </w:p>
        </w:tc>
        <w:tc>
          <w:tcPr>
            <w:tcW w:w="1725" w:type="dxa"/>
          </w:tcPr>
          <w:p w14:paraId="3BFB1AE2" w14:textId="77777777" w:rsidR="00FA3730" w:rsidRDefault="00FA3730" w:rsidP="00FA3730">
            <w:pPr>
              <w:spacing w:after="0" w:line="240" w:lineRule="auto"/>
              <w:rPr>
                <w:rFonts w:cs="Arial"/>
                <w:lang w:val="en-US"/>
              </w:rPr>
            </w:pPr>
          </w:p>
        </w:tc>
        <w:tc>
          <w:tcPr>
            <w:tcW w:w="0" w:type="auto"/>
          </w:tcPr>
          <w:p w14:paraId="2B4316D6" w14:textId="77777777" w:rsidR="00FA3730" w:rsidRDefault="00FA3730" w:rsidP="00FA3730">
            <w:pPr>
              <w:spacing w:after="0" w:line="240" w:lineRule="auto"/>
              <w:rPr>
                <w:rFonts w:cs="Arial"/>
                <w:lang w:val="en-US"/>
              </w:rPr>
            </w:pPr>
          </w:p>
        </w:tc>
        <w:tc>
          <w:tcPr>
            <w:tcW w:w="0" w:type="auto"/>
          </w:tcPr>
          <w:p w14:paraId="47CFD533" w14:textId="12DE7269" w:rsidR="00FA3730" w:rsidRDefault="00667C3B" w:rsidP="00FA3730">
            <w:pPr>
              <w:spacing w:after="0" w:line="240" w:lineRule="auto"/>
              <w:rPr>
                <w:rFonts w:cs="Arial"/>
                <w:lang w:val="en-US"/>
              </w:rPr>
            </w:pPr>
            <w:r>
              <w:rPr>
                <w:rFonts w:cs="Arial"/>
                <w:lang w:val="en-US"/>
              </w:rPr>
              <w:t>KPI</w:t>
            </w:r>
          </w:p>
        </w:tc>
      </w:tr>
      <w:tr w:rsidR="00FA3730" w14:paraId="4DEB968B" w14:textId="77777777" w:rsidTr="00052FC7">
        <w:tc>
          <w:tcPr>
            <w:tcW w:w="1357" w:type="dxa"/>
          </w:tcPr>
          <w:p w14:paraId="3BE0719A" w14:textId="6DCF207D" w:rsidR="00FA3730" w:rsidRDefault="00FA3730" w:rsidP="00FA3730">
            <w:pPr>
              <w:spacing w:after="0" w:line="240" w:lineRule="auto"/>
              <w:rPr>
                <w:rFonts w:cs="Arial"/>
                <w:lang w:val="en-US"/>
              </w:rPr>
            </w:pPr>
            <w:r w:rsidRPr="00167B0F">
              <w:rPr>
                <w:rFonts w:cs="Arial"/>
                <w:lang w:val="en-US"/>
              </w:rPr>
              <w:t>PR 8.5.6-2</w:t>
            </w:r>
          </w:p>
        </w:tc>
        <w:tc>
          <w:tcPr>
            <w:tcW w:w="4230" w:type="dxa"/>
          </w:tcPr>
          <w:p w14:paraId="2C72FC5C" w14:textId="75510BF8" w:rsidR="00FA3730" w:rsidRDefault="00FA3730" w:rsidP="00FA3730">
            <w:pPr>
              <w:spacing w:after="0" w:line="240" w:lineRule="auto"/>
              <w:rPr>
                <w:rFonts w:cs="Arial"/>
                <w:lang w:val="en-US"/>
              </w:rPr>
            </w:pPr>
            <w:r w:rsidRPr="00167B0F">
              <w:rPr>
                <w:rFonts w:cs="Arial"/>
                <w:lang w:val="en-US"/>
              </w:rPr>
              <w:t>Subject to regulatory requirements and operator policy, and to user’s consent, the 6G system with satellite access shall be able to determine the UE location.</w:t>
            </w:r>
          </w:p>
        </w:tc>
        <w:tc>
          <w:tcPr>
            <w:tcW w:w="1725" w:type="dxa"/>
          </w:tcPr>
          <w:p w14:paraId="52481FFA" w14:textId="43B5F132" w:rsidR="00FA3730" w:rsidRDefault="00FA3730" w:rsidP="00FA3730">
            <w:pPr>
              <w:spacing w:after="0" w:line="240" w:lineRule="auto"/>
              <w:rPr>
                <w:rFonts w:cs="Arial"/>
                <w:lang w:val="en-US"/>
              </w:rPr>
            </w:pPr>
          </w:p>
        </w:tc>
        <w:tc>
          <w:tcPr>
            <w:tcW w:w="0" w:type="auto"/>
          </w:tcPr>
          <w:p w14:paraId="33FF8965" w14:textId="77777777" w:rsidR="00FA3730" w:rsidRDefault="00FA3730" w:rsidP="00FA3730">
            <w:pPr>
              <w:spacing w:after="0" w:line="240" w:lineRule="auto"/>
              <w:rPr>
                <w:rFonts w:cs="Arial"/>
                <w:lang w:val="en-US"/>
              </w:rPr>
            </w:pPr>
          </w:p>
        </w:tc>
        <w:tc>
          <w:tcPr>
            <w:tcW w:w="0" w:type="auto"/>
          </w:tcPr>
          <w:p w14:paraId="6D46BDC8" w14:textId="77777777" w:rsidR="00FA3730" w:rsidRDefault="00FA3730" w:rsidP="00FA3730">
            <w:pPr>
              <w:spacing w:after="0" w:line="240" w:lineRule="auto"/>
              <w:rPr>
                <w:rFonts w:cs="Arial"/>
                <w:lang w:val="en-US"/>
              </w:rPr>
            </w:pPr>
          </w:p>
        </w:tc>
      </w:tr>
      <w:tr w:rsidR="008B11F5" w14:paraId="77ADA94B" w14:textId="77777777" w:rsidTr="00052FC7">
        <w:tc>
          <w:tcPr>
            <w:tcW w:w="1357" w:type="dxa"/>
          </w:tcPr>
          <w:p w14:paraId="61FB3A1F" w14:textId="0DC96A78" w:rsidR="008B11F5" w:rsidRDefault="008B11F5" w:rsidP="008B11F5">
            <w:pPr>
              <w:spacing w:after="0" w:line="240" w:lineRule="auto"/>
              <w:rPr>
                <w:rFonts w:cs="Arial"/>
                <w:lang w:val="en-US"/>
              </w:rPr>
            </w:pPr>
            <w:r w:rsidRPr="00966027">
              <w:rPr>
                <w:rFonts w:cs="Arial"/>
                <w:lang w:val="en-US"/>
              </w:rPr>
              <w:lastRenderedPageBreak/>
              <w:t>PR 8.6.6-1</w:t>
            </w:r>
          </w:p>
        </w:tc>
        <w:tc>
          <w:tcPr>
            <w:tcW w:w="4230" w:type="dxa"/>
          </w:tcPr>
          <w:p w14:paraId="7DF1991D" w14:textId="3F5A557C" w:rsidR="008B11F5" w:rsidRDefault="008B11F5" w:rsidP="008B11F5">
            <w:pPr>
              <w:spacing w:after="0" w:line="240" w:lineRule="auto"/>
              <w:rPr>
                <w:rFonts w:cs="Arial"/>
                <w:lang w:val="en-US"/>
              </w:rPr>
            </w:pPr>
            <w:r>
              <w:rPr>
                <w:rFonts w:cs="Arial"/>
                <w:lang w:val="en-US"/>
              </w:rPr>
              <w:t xml:space="preserve">The 6G </w:t>
            </w:r>
            <w:r w:rsidRPr="00966027">
              <w:rPr>
                <w:rFonts w:cs="Arial"/>
                <w:lang w:val="en-US"/>
              </w:rPr>
              <w:t>system with satellite access, shall be able to provide eMBB service to UE mounted on SWAP constrained moving platforms (e.g. flying drone, small vessels mounted).</w:t>
            </w:r>
          </w:p>
        </w:tc>
        <w:tc>
          <w:tcPr>
            <w:tcW w:w="1725" w:type="dxa"/>
          </w:tcPr>
          <w:p w14:paraId="388BF648" w14:textId="35F2ED05" w:rsidR="008B11F5" w:rsidRDefault="008B11F5" w:rsidP="008B11F5">
            <w:pPr>
              <w:spacing w:after="0" w:line="240" w:lineRule="auto"/>
              <w:rPr>
                <w:rFonts w:cs="Arial"/>
                <w:lang w:val="en-US"/>
              </w:rPr>
            </w:pPr>
          </w:p>
        </w:tc>
        <w:tc>
          <w:tcPr>
            <w:tcW w:w="0" w:type="auto"/>
          </w:tcPr>
          <w:p w14:paraId="6C73EEA9" w14:textId="77777777" w:rsidR="008B11F5" w:rsidRDefault="008B11F5" w:rsidP="008B11F5">
            <w:pPr>
              <w:spacing w:after="0" w:line="240" w:lineRule="auto"/>
              <w:rPr>
                <w:rFonts w:cs="Arial"/>
                <w:lang w:val="en-US"/>
              </w:rPr>
            </w:pPr>
          </w:p>
        </w:tc>
        <w:tc>
          <w:tcPr>
            <w:tcW w:w="0" w:type="auto"/>
          </w:tcPr>
          <w:p w14:paraId="3697C6AD" w14:textId="77777777" w:rsidR="008B11F5" w:rsidRDefault="008B11F5" w:rsidP="008B11F5">
            <w:pPr>
              <w:spacing w:after="0" w:line="240" w:lineRule="auto"/>
              <w:rPr>
                <w:rFonts w:cs="Arial"/>
                <w:lang w:val="en-US"/>
              </w:rPr>
            </w:pPr>
          </w:p>
        </w:tc>
      </w:tr>
      <w:tr w:rsidR="008B11F5" w14:paraId="16F844B2" w14:textId="77777777" w:rsidTr="00052FC7">
        <w:tc>
          <w:tcPr>
            <w:tcW w:w="1357" w:type="dxa"/>
          </w:tcPr>
          <w:p w14:paraId="5C44A944" w14:textId="02147DA6" w:rsidR="008B11F5" w:rsidRDefault="008B11F5" w:rsidP="008B11F5">
            <w:pPr>
              <w:spacing w:after="0" w:line="240" w:lineRule="auto"/>
              <w:rPr>
                <w:rFonts w:cs="Arial"/>
                <w:lang w:val="en-US"/>
              </w:rPr>
            </w:pPr>
            <w:r w:rsidRPr="00966027">
              <w:rPr>
                <w:rFonts w:cs="Arial"/>
                <w:lang w:val="en-US"/>
              </w:rPr>
              <w:t>PR 8.6.6-2</w:t>
            </w:r>
          </w:p>
        </w:tc>
        <w:tc>
          <w:tcPr>
            <w:tcW w:w="4230" w:type="dxa"/>
          </w:tcPr>
          <w:p w14:paraId="23D37FF5" w14:textId="22ED5B5B" w:rsidR="008B11F5" w:rsidRPr="00966027" w:rsidRDefault="008B11F5" w:rsidP="008B11F5">
            <w:pPr>
              <w:spacing w:after="0" w:line="240" w:lineRule="auto"/>
              <w:rPr>
                <w:rFonts w:cs="Arial"/>
                <w:lang w:val="en-US"/>
              </w:rPr>
            </w:pPr>
            <w:r w:rsidRPr="00966027">
              <w:rPr>
                <w:rFonts w:cs="Arial"/>
                <w:lang w:val="en-US"/>
              </w:rPr>
              <w:t>The 6G system with satellite access shall be able to provide eMBB service with the following KPIs:</w:t>
            </w:r>
          </w:p>
          <w:p w14:paraId="511E7BD4" w14:textId="03E09739" w:rsidR="008B11F5" w:rsidRDefault="008B11F5" w:rsidP="008B11F5">
            <w:pPr>
              <w:spacing w:after="0" w:line="240" w:lineRule="auto"/>
              <w:rPr>
                <w:rFonts w:cs="Arial"/>
                <w:lang w:val="en-US"/>
              </w:rPr>
            </w:pPr>
            <w:r w:rsidRPr="00966027">
              <w:rPr>
                <w:rFonts w:cs="Arial"/>
                <w:highlight w:val="yellow"/>
                <w:lang w:val="en-US"/>
              </w:rPr>
              <w:t>Table 8.6.6-1</w:t>
            </w:r>
            <w:r w:rsidRPr="00966027">
              <w:rPr>
                <w:rFonts w:cs="Arial"/>
                <w:lang w:val="en-US"/>
              </w:rPr>
              <w:t>: KPIs of the 6G satellite access network to support the use case disaster relief [112]</w:t>
            </w:r>
          </w:p>
        </w:tc>
        <w:tc>
          <w:tcPr>
            <w:tcW w:w="1725" w:type="dxa"/>
          </w:tcPr>
          <w:p w14:paraId="198163F6" w14:textId="77777777" w:rsidR="008B11F5" w:rsidRDefault="008B11F5" w:rsidP="008B11F5">
            <w:pPr>
              <w:spacing w:after="0" w:line="240" w:lineRule="auto"/>
              <w:rPr>
                <w:rFonts w:cs="Arial"/>
                <w:lang w:val="en-US"/>
              </w:rPr>
            </w:pPr>
          </w:p>
        </w:tc>
        <w:tc>
          <w:tcPr>
            <w:tcW w:w="0" w:type="auto"/>
          </w:tcPr>
          <w:p w14:paraId="13E49615" w14:textId="77777777" w:rsidR="008B11F5" w:rsidRDefault="008B11F5" w:rsidP="008B11F5">
            <w:pPr>
              <w:spacing w:after="0" w:line="240" w:lineRule="auto"/>
              <w:rPr>
                <w:rFonts w:cs="Arial"/>
                <w:lang w:val="en-US"/>
              </w:rPr>
            </w:pPr>
          </w:p>
        </w:tc>
        <w:tc>
          <w:tcPr>
            <w:tcW w:w="0" w:type="auto"/>
          </w:tcPr>
          <w:p w14:paraId="435E6292" w14:textId="694AFF52" w:rsidR="008B11F5" w:rsidRDefault="00541B6D" w:rsidP="008B11F5">
            <w:pPr>
              <w:spacing w:after="0" w:line="240" w:lineRule="auto"/>
              <w:rPr>
                <w:rFonts w:cs="Arial"/>
                <w:lang w:val="en-US"/>
              </w:rPr>
            </w:pPr>
            <w:r>
              <w:rPr>
                <w:rFonts w:cs="Arial"/>
                <w:lang w:val="en-US"/>
              </w:rPr>
              <w:t>KPI</w:t>
            </w:r>
          </w:p>
        </w:tc>
      </w:tr>
      <w:tr w:rsidR="008B11F5" w14:paraId="3A6D00DB" w14:textId="77777777" w:rsidTr="00052FC7">
        <w:tc>
          <w:tcPr>
            <w:tcW w:w="1357" w:type="dxa"/>
          </w:tcPr>
          <w:p w14:paraId="4D702958" w14:textId="553DFFD6" w:rsidR="008B11F5" w:rsidRDefault="008B11F5" w:rsidP="008B11F5">
            <w:pPr>
              <w:spacing w:after="0" w:line="240" w:lineRule="auto"/>
              <w:rPr>
                <w:rFonts w:cs="Arial"/>
                <w:lang w:val="en-US"/>
              </w:rPr>
            </w:pPr>
            <w:r w:rsidRPr="00975E7A">
              <w:rPr>
                <w:rFonts w:cs="Arial"/>
                <w:lang w:val="en-US"/>
              </w:rPr>
              <w:t>PR 8.3.6-3</w:t>
            </w:r>
          </w:p>
        </w:tc>
        <w:tc>
          <w:tcPr>
            <w:tcW w:w="4230" w:type="dxa"/>
          </w:tcPr>
          <w:p w14:paraId="62EEF626" w14:textId="7FBB5B88" w:rsidR="008B11F5" w:rsidRDefault="008B11F5" w:rsidP="008B11F5">
            <w:pPr>
              <w:spacing w:after="0" w:line="240" w:lineRule="auto"/>
              <w:rPr>
                <w:rFonts w:cs="Arial"/>
                <w:lang w:val="en-US"/>
              </w:rPr>
            </w:pPr>
            <w:r w:rsidRPr="00975E7A">
              <w:rPr>
                <w:rFonts w:cs="Arial"/>
                <w:lang w:val="en-US"/>
              </w:rPr>
              <w:t>Subject to regulatory requirements, the 6G system with satellite access, shall support text messaging services to/from UEs in adverse propagation conditions e.g. indoor or outdoor conditions.</w:t>
            </w:r>
          </w:p>
        </w:tc>
        <w:tc>
          <w:tcPr>
            <w:tcW w:w="1725" w:type="dxa"/>
          </w:tcPr>
          <w:p w14:paraId="04660033" w14:textId="77777777" w:rsidR="008B11F5" w:rsidRDefault="008B11F5" w:rsidP="008B11F5">
            <w:pPr>
              <w:spacing w:after="0" w:line="240" w:lineRule="auto"/>
              <w:rPr>
                <w:rFonts w:cs="Arial"/>
                <w:lang w:val="en-US"/>
              </w:rPr>
            </w:pPr>
          </w:p>
        </w:tc>
        <w:tc>
          <w:tcPr>
            <w:tcW w:w="0" w:type="auto"/>
          </w:tcPr>
          <w:p w14:paraId="582269AF" w14:textId="77777777" w:rsidR="008B11F5" w:rsidRDefault="008B11F5" w:rsidP="008B11F5">
            <w:pPr>
              <w:spacing w:after="0" w:line="240" w:lineRule="auto"/>
              <w:rPr>
                <w:rFonts w:cs="Arial"/>
                <w:lang w:val="en-US"/>
              </w:rPr>
            </w:pPr>
          </w:p>
        </w:tc>
        <w:tc>
          <w:tcPr>
            <w:tcW w:w="0" w:type="auto"/>
          </w:tcPr>
          <w:p w14:paraId="3B3D5184" w14:textId="77777777" w:rsidR="008B11F5" w:rsidRDefault="008B11F5" w:rsidP="008B11F5">
            <w:pPr>
              <w:spacing w:after="0" w:line="240" w:lineRule="auto"/>
              <w:rPr>
                <w:rFonts w:cs="Arial"/>
                <w:lang w:val="en-US"/>
              </w:rPr>
            </w:pPr>
          </w:p>
        </w:tc>
      </w:tr>
      <w:tr w:rsidR="008B11F5" w14:paraId="4152C9C6" w14:textId="77777777" w:rsidTr="00052FC7">
        <w:tc>
          <w:tcPr>
            <w:tcW w:w="1357" w:type="dxa"/>
          </w:tcPr>
          <w:p w14:paraId="02C6AB7A" w14:textId="5E4B0A98" w:rsidR="008B11F5" w:rsidRDefault="008B11F5" w:rsidP="008B11F5">
            <w:pPr>
              <w:spacing w:after="0" w:line="240" w:lineRule="auto"/>
              <w:rPr>
                <w:rFonts w:cs="Arial"/>
                <w:lang w:val="en-US"/>
              </w:rPr>
            </w:pPr>
            <w:r w:rsidRPr="00342183">
              <w:rPr>
                <w:rFonts w:cs="Arial"/>
                <w:lang w:val="en-US"/>
              </w:rPr>
              <w:t>PR 8.7.6-1</w:t>
            </w:r>
          </w:p>
        </w:tc>
        <w:tc>
          <w:tcPr>
            <w:tcW w:w="4230" w:type="dxa"/>
          </w:tcPr>
          <w:p w14:paraId="1AAD199A" w14:textId="21312761" w:rsidR="008B11F5" w:rsidRDefault="008B11F5" w:rsidP="008B11F5">
            <w:pPr>
              <w:spacing w:after="0" w:line="240" w:lineRule="auto"/>
              <w:rPr>
                <w:rFonts w:cs="Arial"/>
                <w:lang w:val="en-US"/>
              </w:rPr>
            </w:pPr>
            <w:r w:rsidRPr="00342183">
              <w:rPr>
                <w:rFonts w:cs="Arial"/>
                <w:lang w:val="en-US"/>
              </w:rPr>
              <w:t>The 6G system with satellite access shall be able to provide a mechanism for energy constrained devices to determine its position using 3GPP positioning technology.</w:t>
            </w:r>
          </w:p>
        </w:tc>
        <w:tc>
          <w:tcPr>
            <w:tcW w:w="1725" w:type="dxa"/>
          </w:tcPr>
          <w:p w14:paraId="7DBBD7D9" w14:textId="437BBB33" w:rsidR="008B11F5" w:rsidRDefault="008B11F5" w:rsidP="008B11F5">
            <w:pPr>
              <w:spacing w:after="0" w:line="240" w:lineRule="auto"/>
              <w:rPr>
                <w:rFonts w:cs="Arial"/>
                <w:lang w:val="en-US"/>
              </w:rPr>
            </w:pPr>
          </w:p>
        </w:tc>
        <w:tc>
          <w:tcPr>
            <w:tcW w:w="0" w:type="auto"/>
          </w:tcPr>
          <w:p w14:paraId="2A54ABCD" w14:textId="77777777" w:rsidR="008B11F5" w:rsidRDefault="008B11F5" w:rsidP="008B11F5">
            <w:pPr>
              <w:spacing w:after="0" w:line="240" w:lineRule="auto"/>
              <w:rPr>
                <w:rFonts w:cs="Arial"/>
                <w:lang w:val="en-US"/>
              </w:rPr>
            </w:pPr>
          </w:p>
        </w:tc>
        <w:tc>
          <w:tcPr>
            <w:tcW w:w="0" w:type="auto"/>
          </w:tcPr>
          <w:p w14:paraId="0D4F96A4" w14:textId="77777777" w:rsidR="008B11F5" w:rsidRDefault="008B11F5" w:rsidP="008B11F5">
            <w:pPr>
              <w:spacing w:after="0" w:line="240" w:lineRule="auto"/>
              <w:rPr>
                <w:rFonts w:cs="Arial"/>
                <w:lang w:val="en-US"/>
              </w:rPr>
            </w:pPr>
          </w:p>
        </w:tc>
      </w:tr>
      <w:tr w:rsidR="008B11F5" w14:paraId="1F64F059" w14:textId="77777777" w:rsidTr="00052FC7">
        <w:tc>
          <w:tcPr>
            <w:tcW w:w="1357" w:type="dxa"/>
          </w:tcPr>
          <w:p w14:paraId="2013939D" w14:textId="28E01295" w:rsidR="008B11F5" w:rsidRDefault="008B11F5" w:rsidP="008B11F5">
            <w:pPr>
              <w:spacing w:after="0" w:line="240" w:lineRule="auto"/>
              <w:rPr>
                <w:rFonts w:cs="Arial"/>
                <w:lang w:val="en-US"/>
              </w:rPr>
            </w:pPr>
            <w:r w:rsidRPr="00342183">
              <w:rPr>
                <w:rFonts w:cs="Arial"/>
                <w:lang w:val="en-US"/>
              </w:rPr>
              <w:t>PR 8.7.6-2</w:t>
            </w:r>
          </w:p>
        </w:tc>
        <w:tc>
          <w:tcPr>
            <w:tcW w:w="4230" w:type="dxa"/>
          </w:tcPr>
          <w:p w14:paraId="2A12A9FB" w14:textId="1FD8CAAC" w:rsidR="008B11F5" w:rsidRDefault="008B11F5" w:rsidP="008B11F5">
            <w:pPr>
              <w:spacing w:after="0" w:line="240" w:lineRule="auto"/>
              <w:rPr>
                <w:rFonts w:cs="Arial"/>
                <w:lang w:val="en-US"/>
              </w:rPr>
            </w:pPr>
            <w:r w:rsidRPr="00342183">
              <w:rPr>
                <w:rFonts w:cs="Arial"/>
                <w:lang w:val="en-US"/>
              </w:rPr>
              <w:t>The 6G system with satellite access shall be able to provide positioning service with the following KPIs:</w:t>
            </w:r>
            <w:r>
              <w:rPr>
                <w:rFonts w:cs="Arial"/>
                <w:lang w:val="en-US"/>
              </w:rPr>
              <w:t xml:space="preserve"> </w:t>
            </w:r>
            <w:r w:rsidRPr="007F4410">
              <w:rPr>
                <w:rFonts w:cs="Arial"/>
                <w:highlight w:val="yellow"/>
                <w:lang w:val="en-US"/>
              </w:rPr>
              <w:t>Table 8.7.6-1</w:t>
            </w:r>
            <w:r w:rsidRPr="00342183">
              <w:rPr>
                <w:rFonts w:cs="Arial"/>
                <w:lang w:val="en-US"/>
              </w:rPr>
              <w:t>: Performance requirements for satellite-based positioning services for energy</w:t>
            </w:r>
          </w:p>
        </w:tc>
        <w:tc>
          <w:tcPr>
            <w:tcW w:w="1725" w:type="dxa"/>
          </w:tcPr>
          <w:p w14:paraId="290FC1A6" w14:textId="77777777" w:rsidR="008B11F5" w:rsidRDefault="008B11F5" w:rsidP="008B11F5">
            <w:pPr>
              <w:spacing w:after="0" w:line="240" w:lineRule="auto"/>
              <w:rPr>
                <w:rFonts w:cs="Arial"/>
                <w:lang w:val="en-US"/>
              </w:rPr>
            </w:pPr>
          </w:p>
        </w:tc>
        <w:tc>
          <w:tcPr>
            <w:tcW w:w="0" w:type="auto"/>
          </w:tcPr>
          <w:p w14:paraId="5C84D15F" w14:textId="77777777" w:rsidR="008B11F5" w:rsidRDefault="008B11F5" w:rsidP="008B11F5">
            <w:pPr>
              <w:spacing w:after="0" w:line="240" w:lineRule="auto"/>
              <w:rPr>
                <w:rFonts w:cs="Arial"/>
                <w:lang w:val="en-US"/>
              </w:rPr>
            </w:pPr>
          </w:p>
        </w:tc>
        <w:tc>
          <w:tcPr>
            <w:tcW w:w="0" w:type="auto"/>
          </w:tcPr>
          <w:p w14:paraId="6E612212" w14:textId="6EA74967" w:rsidR="008B11F5" w:rsidRDefault="00236DDB" w:rsidP="008B11F5">
            <w:pPr>
              <w:spacing w:after="0" w:line="240" w:lineRule="auto"/>
              <w:rPr>
                <w:rFonts w:cs="Arial"/>
                <w:lang w:val="en-US"/>
              </w:rPr>
            </w:pPr>
            <w:r>
              <w:rPr>
                <w:rFonts w:cs="Arial"/>
                <w:lang w:val="en-US"/>
              </w:rPr>
              <w:t>KPI</w:t>
            </w:r>
          </w:p>
        </w:tc>
      </w:tr>
      <w:tr w:rsidR="008B11F5" w14:paraId="2CA78C69" w14:textId="77777777" w:rsidTr="00052FC7">
        <w:tc>
          <w:tcPr>
            <w:tcW w:w="1357" w:type="dxa"/>
          </w:tcPr>
          <w:p w14:paraId="7E6537B5" w14:textId="6E89B6CD" w:rsidR="008B11F5" w:rsidRDefault="008B11F5" w:rsidP="008B11F5">
            <w:pPr>
              <w:spacing w:after="0" w:line="240" w:lineRule="auto"/>
              <w:rPr>
                <w:rFonts w:cs="Arial"/>
                <w:lang w:val="en-US"/>
              </w:rPr>
            </w:pPr>
            <w:r w:rsidRPr="00CB4C51">
              <w:rPr>
                <w:rFonts w:cs="Arial"/>
                <w:lang w:val="en-US"/>
              </w:rPr>
              <w:t>PR 8.8.6-1</w:t>
            </w:r>
          </w:p>
        </w:tc>
        <w:tc>
          <w:tcPr>
            <w:tcW w:w="4230" w:type="dxa"/>
          </w:tcPr>
          <w:p w14:paraId="0C170F7F" w14:textId="7FB354BE" w:rsidR="008B11F5" w:rsidRDefault="008B11F5" w:rsidP="008B11F5">
            <w:pPr>
              <w:spacing w:after="0" w:line="240" w:lineRule="auto"/>
              <w:rPr>
                <w:rFonts w:cs="Arial"/>
                <w:lang w:val="en-US"/>
              </w:rPr>
            </w:pPr>
            <w:r>
              <w:rPr>
                <w:rFonts w:cs="Arial"/>
                <w:lang w:val="en-US"/>
              </w:rPr>
              <w:t xml:space="preserve">The </w:t>
            </w:r>
            <w:r w:rsidRPr="00CB4C51">
              <w:rPr>
                <w:rFonts w:cs="Arial"/>
                <w:lang w:val="en-US"/>
              </w:rPr>
              <w:t>6G system with satellite access shall support service continuity within NTN, and between TN and NTN.</w:t>
            </w:r>
          </w:p>
        </w:tc>
        <w:tc>
          <w:tcPr>
            <w:tcW w:w="1725" w:type="dxa"/>
          </w:tcPr>
          <w:p w14:paraId="6BBA2E9C" w14:textId="7CC959F5" w:rsidR="008B11F5" w:rsidRDefault="008B11F5" w:rsidP="008B11F5">
            <w:pPr>
              <w:spacing w:after="0" w:line="240" w:lineRule="auto"/>
              <w:rPr>
                <w:rFonts w:cs="Arial"/>
                <w:lang w:val="en-US"/>
              </w:rPr>
            </w:pPr>
          </w:p>
        </w:tc>
        <w:tc>
          <w:tcPr>
            <w:tcW w:w="0" w:type="auto"/>
          </w:tcPr>
          <w:p w14:paraId="609B0EB5" w14:textId="77777777" w:rsidR="008B11F5" w:rsidRDefault="008B11F5" w:rsidP="008B11F5">
            <w:pPr>
              <w:spacing w:after="0" w:line="240" w:lineRule="auto"/>
              <w:rPr>
                <w:rFonts w:cs="Arial"/>
                <w:lang w:val="en-US"/>
              </w:rPr>
            </w:pPr>
          </w:p>
        </w:tc>
        <w:tc>
          <w:tcPr>
            <w:tcW w:w="0" w:type="auto"/>
          </w:tcPr>
          <w:p w14:paraId="37900F4B" w14:textId="77777777" w:rsidR="008B11F5" w:rsidRDefault="008B11F5" w:rsidP="008B11F5">
            <w:pPr>
              <w:spacing w:after="0" w:line="240" w:lineRule="auto"/>
              <w:rPr>
                <w:rFonts w:cs="Arial"/>
                <w:lang w:val="en-US"/>
              </w:rPr>
            </w:pPr>
          </w:p>
        </w:tc>
      </w:tr>
      <w:tr w:rsidR="008B11F5" w14:paraId="5552A92E" w14:textId="77777777" w:rsidTr="00052FC7">
        <w:tc>
          <w:tcPr>
            <w:tcW w:w="1357" w:type="dxa"/>
          </w:tcPr>
          <w:p w14:paraId="32C25BA8" w14:textId="46670BA6" w:rsidR="008B11F5" w:rsidRDefault="008B11F5" w:rsidP="008B11F5">
            <w:pPr>
              <w:spacing w:after="0" w:line="240" w:lineRule="auto"/>
              <w:rPr>
                <w:rFonts w:cs="Arial"/>
                <w:lang w:val="en-US"/>
              </w:rPr>
            </w:pPr>
            <w:r w:rsidRPr="00CB4C51">
              <w:rPr>
                <w:rFonts w:cs="Arial"/>
                <w:lang w:val="en-US"/>
              </w:rPr>
              <w:t>PR 8.8.6-2</w:t>
            </w:r>
          </w:p>
        </w:tc>
        <w:tc>
          <w:tcPr>
            <w:tcW w:w="4230" w:type="dxa"/>
          </w:tcPr>
          <w:p w14:paraId="654308C2" w14:textId="2D0B0522" w:rsidR="008B11F5" w:rsidRDefault="008B11F5" w:rsidP="008B11F5">
            <w:pPr>
              <w:spacing w:after="0" w:line="240" w:lineRule="auto"/>
              <w:rPr>
                <w:rFonts w:cs="Arial"/>
                <w:lang w:val="en-US"/>
              </w:rPr>
            </w:pPr>
            <w:r w:rsidRPr="00CB4C51">
              <w:rPr>
                <w:rFonts w:cs="Arial"/>
                <w:lang w:val="en-US"/>
              </w:rPr>
              <w:t>Following KPI's should be achieved for the global mobile video service.</w:t>
            </w:r>
            <w:r>
              <w:rPr>
                <w:rFonts w:cs="Arial"/>
                <w:lang w:val="en-US"/>
              </w:rPr>
              <w:t xml:space="preserve"> </w:t>
            </w:r>
            <w:r w:rsidRPr="00CB4C51">
              <w:rPr>
                <w:rFonts w:cs="Arial"/>
                <w:highlight w:val="yellow"/>
                <w:lang w:val="en-US"/>
              </w:rPr>
              <w:t>Table 8.8.6-1</w:t>
            </w:r>
            <w:r w:rsidRPr="00CB4C51">
              <w:rPr>
                <w:rFonts w:cs="Arial"/>
                <w:lang w:val="en-US"/>
              </w:rPr>
              <w:t>: KPIs for global mobile video</w:t>
            </w:r>
          </w:p>
        </w:tc>
        <w:tc>
          <w:tcPr>
            <w:tcW w:w="1725" w:type="dxa"/>
          </w:tcPr>
          <w:p w14:paraId="57B3D451" w14:textId="77777777" w:rsidR="008B11F5" w:rsidRDefault="008B11F5" w:rsidP="008B11F5">
            <w:pPr>
              <w:spacing w:after="0" w:line="240" w:lineRule="auto"/>
              <w:rPr>
                <w:rFonts w:cs="Arial"/>
                <w:lang w:val="en-US"/>
              </w:rPr>
            </w:pPr>
          </w:p>
        </w:tc>
        <w:tc>
          <w:tcPr>
            <w:tcW w:w="0" w:type="auto"/>
          </w:tcPr>
          <w:p w14:paraId="28E4F919" w14:textId="77777777" w:rsidR="008B11F5" w:rsidRDefault="008B11F5" w:rsidP="008B11F5">
            <w:pPr>
              <w:spacing w:after="0" w:line="240" w:lineRule="auto"/>
              <w:rPr>
                <w:rFonts w:cs="Arial"/>
                <w:lang w:val="en-US"/>
              </w:rPr>
            </w:pPr>
          </w:p>
        </w:tc>
        <w:tc>
          <w:tcPr>
            <w:tcW w:w="0" w:type="auto"/>
          </w:tcPr>
          <w:p w14:paraId="73350D78" w14:textId="4DF4FC22" w:rsidR="008B11F5" w:rsidRDefault="00DA0F8B" w:rsidP="008B11F5">
            <w:pPr>
              <w:spacing w:after="0" w:line="240" w:lineRule="auto"/>
              <w:rPr>
                <w:rFonts w:cs="Arial"/>
                <w:lang w:val="en-US"/>
              </w:rPr>
            </w:pPr>
            <w:r>
              <w:rPr>
                <w:rFonts w:cs="Arial"/>
                <w:lang w:val="en-US"/>
              </w:rPr>
              <w:t>KPI</w:t>
            </w:r>
          </w:p>
        </w:tc>
      </w:tr>
      <w:tr w:rsidR="00A275AB" w14:paraId="1A7E821F" w14:textId="77777777" w:rsidTr="00052FC7">
        <w:tc>
          <w:tcPr>
            <w:tcW w:w="1357" w:type="dxa"/>
          </w:tcPr>
          <w:p w14:paraId="5F313BD3" w14:textId="2FD9529A" w:rsidR="00A275AB" w:rsidRDefault="00A275AB" w:rsidP="00A275AB">
            <w:pPr>
              <w:spacing w:after="0" w:line="240" w:lineRule="auto"/>
              <w:rPr>
                <w:rFonts w:cs="Arial"/>
                <w:lang w:val="en-US"/>
              </w:rPr>
            </w:pPr>
            <w:r w:rsidRPr="00BE53E5">
              <w:rPr>
                <w:rFonts w:cs="Arial"/>
                <w:lang w:val="en-US"/>
              </w:rPr>
              <w:t>PR 8.9.6-1</w:t>
            </w:r>
          </w:p>
        </w:tc>
        <w:tc>
          <w:tcPr>
            <w:tcW w:w="4230" w:type="dxa"/>
          </w:tcPr>
          <w:p w14:paraId="7ED0FFFD" w14:textId="647349BC" w:rsidR="00A275AB" w:rsidRDefault="00A275AB" w:rsidP="00A275AB">
            <w:pPr>
              <w:spacing w:after="0" w:line="240" w:lineRule="auto"/>
              <w:rPr>
                <w:rFonts w:cs="Arial"/>
                <w:lang w:val="en-US"/>
              </w:rPr>
            </w:pPr>
            <w:r w:rsidRPr="00BE53E5">
              <w:rPr>
                <w:rFonts w:cs="Arial"/>
                <w:lang w:val="en-US"/>
              </w:rPr>
              <w:t>Subject to operator’s policy and agreement with 3rd party, the 6G system with satellite access shall be able to provide a computing service via a suitable Service Hosting Environment on board satellite to a UE (e.g. UAV) using only satellite access e.g. considering the latency and satellite capabilities.</w:t>
            </w:r>
          </w:p>
        </w:tc>
        <w:tc>
          <w:tcPr>
            <w:tcW w:w="1725" w:type="dxa"/>
          </w:tcPr>
          <w:p w14:paraId="32F99428" w14:textId="538D0251" w:rsidR="00A275AB" w:rsidRDefault="00A275AB" w:rsidP="00A275AB">
            <w:pPr>
              <w:spacing w:after="0" w:line="240" w:lineRule="auto"/>
              <w:rPr>
                <w:rFonts w:cs="Arial"/>
                <w:lang w:val="en-US"/>
              </w:rPr>
            </w:pPr>
          </w:p>
        </w:tc>
        <w:tc>
          <w:tcPr>
            <w:tcW w:w="0" w:type="auto"/>
          </w:tcPr>
          <w:p w14:paraId="2BB59720" w14:textId="77777777" w:rsidR="00A275AB" w:rsidRDefault="00A275AB" w:rsidP="00A275AB">
            <w:pPr>
              <w:spacing w:after="0" w:line="240" w:lineRule="auto"/>
              <w:rPr>
                <w:rFonts w:cs="Arial"/>
                <w:lang w:val="en-US"/>
              </w:rPr>
            </w:pPr>
          </w:p>
        </w:tc>
        <w:tc>
          <w:tcPr>
            <w:tcW w:w="0" w:type="auto"/>
          </w:tcPr>
          <w:p w14:paraId="7073833C" w14:textId="77777777" w:rsidR="00A275AB" w:rsidRDefault="00A275AB" w:rsidP="00A275AB">
            <w:pPr>
              <w:spacing w:after="0" w:line="240" w:lineRule="auto"/>
              <w:rPr>
                <w:rFonts w:cs="Arial"/>
                <w:lang w:val="en-US"/>
              </w:rPr>
            </w:pPr>
          </w:p>
        </w:tc>
      </w:tr>
      <w:tr w:rsidR="00A275AB" w14:paraId="62A9ADA9" w14:textId="77777777" w:rsidTr="00052FC7">
        <w:tc>
          <w:tcPr>
            <w:tcW w:w="1357" w:type="dxa"/>
          </w:tcPr>
          <w:p w14:paraId="02529357" w14:textId="2C999299" w:rsidR="00A275AB" w:rsidRDefault="00A275AB" w:rsidP="00A275AB">
            <w:pPr>
              <w:spacing w:after="0" w:line="240" w:lineRule="auto"/>
              <w:rPr>
                <w:rFonts w:cs="Arial"/>
                <w:lang w:val="en-US"/>
              </w:rPr>
            </w:pPr>
            <w:r w:rsidRPr="00BE53E5">
              <w:rPr>
                <w:rFonts w:cs="Arial"/>
                <w:lang w:val="en-US"/>
              </w:rPr>
              <w:t>PR 8.9.6-2</w:t>
            </w:r>
          </w:p>
        </w:tc>
        <w:tc>
          <w:tcPr>
            <w:tcW w:w="4230" w:type="dxa"/>
          </w:tcPr>
          <w:p w14:paraId="34EB2D4C" w14:textId="7D151263" w:rsidR="00A275AB" w:rsidRDefault="00A275AB" w:rsidP="00A275AB">
            <w:pPr>
              <w:spacing w:after="0" w:line="240" w:lineRule="auto"/>
              <w:rPr>
                <w:rFonts w:cs="Arial"/>
                <w:lang w:val="en-US"/>
              </w:rPr>
            </w:pPr>
            <w:r w:rsidRPr="00BE53E5">
              <w:rPr>
                <w:rFonts w:cs="Arial"/>
                <w:lang w:val="en-US"/>
              </w:rPr>
              <w:t>The 6G system shall be able to support communication service for UE (e.g. UAV) with variant altitudes (e.g.  from 0 to 3 km [99]) with satellite access and/or terrestrial access.</w:t>
            </w:r>
          </w:p>
        </w:tc>
        <w:tc>
          <w:tcPr>
            <w:tcW w:w="1725" w:type="dxa"/>
          </w:tcPr>
          <w:p w14:paraId="3D359B66" w14:textId="639EB012" w:rsidR="00A275AB" w:rsidRDefault="00A275AB" w:rsidP="00A275AB">
            <w:pPr>
              <w:spacing w:after="0" w:line="240" w:lineRule="auto"/>
              <w:rPr>
                <w:rFonts w:cs="Arial"/>
                <w:lang w:val="en-US"/>
              </w:rPr>
            </w:pPr>
          </w:p>
        </w:tc>
        <w:tc>
          <w:tcPr>
            <w:tcW w:w="0" w:type="auto"/>
          </w:tcPr>
          <w:p w14:paraId="4C9759EB" w14:textId="77777777" w:rsidR="00A275AB" w:rsidRDefault="00A275AB" w:rsidP="00A275AB">
            <w:pPr>
              <w:spacing w:after="0" w:line="240" w:lineRule="auto"/>
              <w:rPr>
                <w:rFonts w:cs="Arial"/>
                <w:lang w:val="en-US"/>
              </w:rPr>
            </w:pPr>
          </w:p>
        </w:tc>
        <w:tc>
          <w:tcPr>
            <w:tcW w:w="0" w:type="auto"/>
          </w:tcPr>
          <w:p w14:paraId="6561593F" w14:textId="77777777" w:rsidR="00A275AB" w:rsidRDefault="00A275AB" w:rsidP="00A275AB">
            <w:pPr>
              <w:spacing w:after="0" w:line="240" w:lineRule="auto"/>
              <w:rPr>
                <w:rFonts w:cs="Arial"/>
                <w:lang w:val="en-US"/>
              </w:rPr>
            </w:pPr>
          </w:p>
        </w:tc>
      </w:tr>
      <w:tr w:rsidR="00A275AB" w14:paraId="1D6D31EC" w14:textId="77777777" w:rsidTr="00052FC7">
        <w:tc>
          <w:tcPr>
            <w:tcW w:w="1357" w:type="dxa"/>
          </w:tcPr>
          <w:p w14:paraId="22781C31" w14:textId="39761D7D" w:rsidR="00A275AB" w:rsidRDefault="00A275AB" w:rsidP="00A275AB">
            <w:pPr>
              <w:spacing w:after="0" w:line="240" w:lineRule="auto"/>
              <w:rPr>
                <w:rFonts w:cs="Arial"/>
                <w:lang w:val="en-US"/>
              </w:rPr>
            </w:pPr>
            <w:r w:rsidRPr="00BE53E5">
              <w:rPr>
                <w:rFonts w:cs="Arial"/>
                <w:lang w:val="en-US"/>
              </w:rPr>
              <w:lastRenderedPageBreak/>
              <w:t>PR 8.9.6-3</w:t>
            </w:r>
          </w:p>
        </w:tc>
        <w:tc>
          <w:tcPr>
            <w:tcW w:w="4230" w:type="dxa"/>
          </w:tcPr>
          <w:p w14:paraId="1746B505" w14:textId="591E8A63" w:rsidR="00A275AB" w:rsidRPr="00BE53E5" w:rsidRDefault="00A275AB" w:rsidP="00A275AB">
            <w:pPr>
              <w:spacing w:after="0" w:line="240" w:lineRule="auto"/>
              <w:rPr>
                <w:rFonts w:cs="Arial"/>
                <w:lang w:val="en-US"/>
              </w:rPr>
            </w:pPr>
            <w:r w:rsidRPr="00BE53E5">
              <w:rPr>
                <w:rFonts w:cs="Arial"/>
                <w:lang w:val="en-US"/>
              </w:rPr>
              <w:t>Subject to operator’s policy and user’s consent, the 6G system with satellite access shall be able to support data sharing among multiple UEs (e.g. UAV).</w:t>
            </w:r>
          </w:p>
          <w:p w14:paraId="74DE3793" w14:textId="02C6DA32" w:rsidR="00A275AB" w:rsidRDefault="00A275AB" w:rsidP="00A275AB">
            <w:pPr>
              <w:spacing w:after="0" w:line="240" w:lineRule="auto"/>
              <w:rPr>
                <w:rFonts w:cs="Arial"/>
                <w:lang w:val="en-US"/>
              </w:rPr>
            </w:pPr>
            <w:r w:rsidRPr="00BE53E5">
              <w:rPr>
                <w:rFonts w:cs="Arial"/>
                <w:lang w:val="en-US"/>
              </w:rPr>
              <w:t>NOTE:</w:t>
            </w:r>
            <w:r w:rsidRPr="00BE53E5">
              <w:rPr>
                <w:rFonts w:cs="Arial"/>
                <w:lang w:val="en-US"/>
              </w:rPr>
              <w:tab/>
              <w:t>The shared data is the processed results based on non-3GPP sensing data from the UEs (e.g. UAV) provided by Service Hosting Environment on aboard satellite.</w:t>
            </w:r>
          </w:p>
        </w:tc>
        <w:tc>
          <w:tcPr>
            <w:tcW w:w="1725" w:type="dxa"/>
          </w:tcPr>
          <w:p w14:paraId="0C06EFF3" w14:textId="59D589CA" w:rsidR="00A275AB" w:rsidRDefault="00A275AB" w:rsidP="00A275AB">
            <w:pPr>
              <w:spacing w:after="0" w:line="240" w:lineRule="auto"/>
              <w:rPr>
                <w:rFonts w:cs="Arial"/>
                <w:lang w:val="en-US"/>
              </w:rPr>
            </w:pPr>
          </w:p>
        </w:tc>
        <w:tc>
          <w:tcPr>
            <w:tcW w:w="0" w:type="auto"/>
          </w:tcPr>
          <w:p w14:paraId="01300656" w14:textId="77777777" w:rsidR="00A275AB" w:rsidRDefault="00A275AB" w:rsidP="00A275AB">
            <w:pPr>
              <w:spacing w:after="0" w:line="240" w:lineRule="auto"/>
              <w:rPr>
                <w:rFonts w:cs="Arial"/>
                <w:lang w:val="en-US"/>
              </w:rPr>
            </w:pPr>
          </w:p>
        </w:tc>
        <w:tc>
          <w:tcPr>
            <w:tcW w:w="0" w:type="auto"/>
          </w:tcPr>
          <w:p w14:paraId="2A6FC88A" w14:textId="77777777" w:rsidR="00A275AB" w:rsidRDefault="00A275AB" w:rsidP="00A275AB">
            <w:pPr>
              <w:spacing w:after="0" w:line="240" w:lineRule="auto"/>
              <w:rPr>
                <w:rFonts w:cs="Arial"/>
                <w:lang w:val="en-US"/>
              </w:rPr>
            </w:pPr>
          </w:p>
        </w:tc>
      </w:tr>
      <w:tr w:rsidR="00A275AB" w14:paraId="237927EF" w14:textId="77777777" w:rsidTr="00052FC7">
        <w:tc>
          <w:tcPr>
            <w:tcW w:w="1357" w:type="dxa"/>
          </w:tcPr>
          <w:p w14:paraId="0120FD46" w14:textId="12103681" w:rsidR="00A275AB" w:rsidRDefault="00A275AB" w:rsidP="00A275AB">
            <w:pPr>
              <w:spacing w:after="0" w:line="240" w:lineRule="auto"/>
              <w:rPr>
                <w:rFonts w:cs="Arial"/>
                <w:lang w:val="en-US"/>
              </w:rPr>
            </w:pPr>
            <w:r w:rsidRPr="00BE53E5">
              <w:rPr>
                <w:rFonts w:cs="Arial"/>
                <w:lang w:val="en-US"/>
              </w:rPr>
              <w:t>PR 8.9.6-4</w:t>
            </w:r>
          </w:p>
        </w:tc>
        <w:tc>
          <w:tcPr>
            <w:tcW w:w="4230" w:type="dxa"/>
          </w:tcPr>
          <w:p w14:paraId="69A109AE" w14:textId="42E2C00A" w:rsidR="00A275AB" w:rsidRDefault="00A275AB" w:rsidP="00A275AB">
            <w:pPr>
              <w:spacing w:after="0" w:line="240" w:lineRule="auto"/>
              <w:rPr>
                <w:rFonts w:cs="Arial"/>
                <w:lang w:val="en-US"/>
              </w:rPr>
            </w:pPr>
            <w:r w:rsidRPr="00BE53E5">
              <w:rPr>
                <w:rFonts w:cs="Arial"/>
                <w:lang w:val="en-US"/>
              </w:rPr>
              <w:t>Subject to operator’s policy, the 6G network with satellite access shall be able to support modifying the path for routing data traffic between a UE and Service Hosting Environment on board satellites to minimize  service interruption considering the movement of UE and/or satellite.</w:t>
            </w:r>
          </w:p>
        </w:tc>
        <w:tc>
          <w:tcPr>
            <w:tcW w:w="1725" w:type="dxa"/>
          </w:tcPr>
          <w:p w14:paraId="61FD56F4" w14:textId="7013EFC2" w:rsidR="00A275AB" w:rsidRDefault="00A275AB" w:rsidP="00A275AB">
            <w:pPr>
              <w:spacing w:after="0" w:line="240" w:lineRule="auto"/>
              <w:rPr>
                <w:rFonts w:cs="Arial"/>
                <w:lang w:val="en-US"/>
              </w:rPr>
            </w:pPr>
          </w:p>
        </w:tc>
        <w:tc>
          <w:tcPr>
            <w:tcW w:w="0" w:type="auto"/>
          </w:tcPr>
          <w:p w14:paraId="4EFDAA34" w14:textId="77777777" w:rsidR="00A275AB" w:rsidRDefault="00A275AB" w:rsidP="00A275AB">
            <w:pPr>
              <w:spacing w:after="0" w:line="240" w:lineRule="auto"/>
              <w:rPr>
                <w:rFonts w:cs="Arial"/>
                <w:lang w:val="en-US"/>
              </w:rPr>
            </w:pPr>
          </w:p>
        </w:tc>
        <w:tc>
          <w:tcPr>
            <w:tcW w:w="0" w:type="auto"/>
          </w:tcPr>
          <w:p w14:paraId="74776561" w14:textId="77777777" w:rsidR="00A275AB" w:rsidRDefault="00A275AB" w:rsidP="00A275AB">
            <w:pPr>
              <w:spacing w:after="0" w:line="240" w:lineRule="auto"/>
              <w:rPr>
                <w:rFonts w:cs="Arial"/>
                <w:lang w:val="en-US"/>
              </w:rPr>
            </w:pPr>
          </w:p>
        </w:tc>
      </w:tr>
      <w:tr w:rsidR="00A275AB" w14:paraId="506DC789" w14:textId="77777777" w:rsidTr="00052FC7">
        <w:tc>
          <w:tcPr>
            <w:tcW w:w="1357" w:type="dxa"/>
          </w:tcPr>
          <w:p w14:paraId="79FDD2AA" w14:textId="166E4E11" w:rsidR="00A275AB" w:rsidRDefault="00A275AB" w:rsidP="00A275AB">
            <w:pPr>
              <w:spacing w:after="0" w:line="240" w:lineRule="auto"/>
              <w:rPr>
                <w:rFonts w:cs="Arial"/>
                <w:lang w:val="en-US"/>
              </w:rPr>
            </w:pPr>
            <w:r w:rsidRPr="006E5A49">
              <w:rPr>
                <w:rFonts w:cs="Arial"/>
                <w:lang w:val="en-US"/>
              </w:rPr>
              <w:t>PR 8.10.6-1</w:t>
            </w:r>
          </w:p>
        </w:tc>
        <w:tc>
          <w:tcPr>
            <w:tcW w:w="4230" w:type="dxa"/>
          </w:tcPr>
          <w:p w14:paraId="4CA8A7DB" w14:textId="2B33BE52" w:rsidR="00A275AB" w:rsidRPr="006E5A49" w:rsidRDefault="00A275AB" w:rsidP="00A275AB">
            <w:pPr>
              <w:spacing w:after="0" w:line="240" w:lineRule="auto"/>
              <w:rPr>
                <w:rFonts w:cs="Arial"/>
                <w:lang w:val="en-US"/>
              </w:rPr>
            </w:pPr>
            <w:r w:rsidRPr="006E5A49">
              <w:rPr>
                <w:rFonts w:cs="Arial"/>
                <w:lang w:val="en-US"/>
              </w:rPr>
              <w:t>The 6G system with terrestrial and satellite access shall be able to provide positioning service for UE type e.g. Airplane Mounted and UAV Mounted with high availability, by using 3GPP positioning technologies and fulfilling the following KPIs:</w:t>
            </w:r>
          </w:p>
          <w:p w14:paraId="1987B19B" w14:textId="7D3C6D2C" w:rsidR="00A275AB" w:rsidRDefault="00A275AB" w:rsidP="00A275AB">
            <w:pPr>
              <w:spacing w:after="0" w:line="240" w:lineRule="auto"/>
              <w:rPr>
                <w:rFonts w:cs="Arial"/>
                <w:lang w:val="en-US"/>
              </w:rPr>
            </w:pPr>
            <w:r w:rsidRPr="006E5A49">
              <w:rPr>
                <w:rFonts w:cs="Arial"/>
                <w:highlight w:val="yellow"/>
                <w:lang w:val="en-US"/>
              </w:rPr>
              <w:t>Table 8.10.6-1</w:t>
            </w:r>
            <w:r w:rsidRPr="006E5A49">
              <w:rPr>
                <w:rFonts w:cs="Arial"/>
                <w:lang w:val="en-US"/>
              </w:rPr>
              <w:t>: Performance requirements for positioning services based on hybrid TN and NTN positioning technologies</w:t>
            </w:r>
          </w:p>
        </w:tc>
        <w:tc>
          <w:tcPr>
            <w:tcW w:w="1725" w:type="dxa"/>
          </w:tcPr>
          <w:p w14:paraId="05B545E1" w14:textId="47E1DC76" w:rsidR="00A275AB" w:rsidRDefault="00A275AB" w:rsidP="00A275AB">
            <w:pPr>
              <w:spacing w:after="0" w:line="240" w:lineRule="auto"/>
              <w:rPr>
                <w:rFonts w:cs="Arial"/>
                <w:lang w:val="en-US"/>
              </w:rPr>
            </w:pPr>
          </w:p>
        </w:tc>
        <w:tc>
          <w:tcPr>
            <w:tcW w:w="0" w:type="auto"/>
          </w:tcPr>
          <w:p w14:paraId="16466F8E" w14:textId="77777777" w:rsidR="00A275AB" w:rsidRDefault="00A275AB" w:rsidP="00A275AB">
            <w:pPr>
              <w:spacing w:after="0" w:line="240" w:lineRule="auto"/>
              <w:rPr>
                <w:rFonts w:cs="Arial"/>
                <w:lang w:val="en-US"/>
              </w:rPr>
            </w:pPr>
          </w:p>
        </w:tc>
        <w:tc>
          <w:tcPr>
            <w:tcW w:w="0" w:type="auto"/>
          </w:tcPr>
          <w:p w14:paraId="5337BAE9" w14:textId="77777777" w:rsidR="00AD3AFF" w:rsidRDefault="00AD3AFF" w:rsidP="00A275AB">
            <w:pPr>
              <w:spacing w:after="0" w:line="240" w:lineRule="auto"/>
              <w:rPr>
                <w:rFonts w:cs="Arial"/>
                <w:lang w:val="en-US"/>
              </w:rPr>
            </w:pPr>
            <w:r>
              <w:rPr>
                <w:rFonts w:cs="Arial"/>
                <w:lang w:val="en-US"/>
              </w:rPr>
              <w:t>KPI</w:t>
            </w:r>
          </w:p>
          <w:p w14:paraId="1946937E" w14:textId="748FFF08" w:rsidR="00A275AB" w:rsidRDefault="00A275AB" w:rsidP="00A275AB">
            <w:pPr>
              <w:spacing w:after="0" w:line="240" w:lineRule="auto"/>
              <w:rPr>
                <w:rFonts w:cs="Arial"/>
                <w:lang w:val="en-US"/>
              </w:rPr>
            </w:pPr>
            <w:r>
              <w:rPr>
                <w:rFonts w:cs="Arial"/>
                <w:lang w:val="en-US"/>
              </w:rPr>
              <w:t xml:space="preserve">There is an EN associated with the Table, but it does not </w:t>
            </w:r>
            <w:r w:rsidRPr="005D14E6">
              <w:rPr>
                <w:rFonts w:cs="Arial"/>
                <w:lang w:val="en-US"/>
              </w:rPr>
              <w:t xml:space="preserve">infer these requirements are not agreeable, but rather, </w:t>
            </w:r>
            <w:r>
              <w:rPr>
                <w:rFonts w:cs="Arial"/>
                <w:lang w:val="en-US"/>
              </w:rPr>
              <w:t xml:space="preserve">reflects and editorial issues with the table.  </w:t>
            </w:r>
            <w:r w:rsidRPr="000471F3">
              <w:rPr>
                <w:rFonts w:cs="Arial"/>
                <w:lang w:val="en-US"/>
              </w:rPr>
              <w:t>Rapporteurs  recommend SA1 considers consolidation of this requirement in SA1 #112.</w:t>
            </w:r>
          </w:p>
          <w:p w14:paraId="27325183" w14:textId="20AC9E6E" w:rsidR="00A275AB" w:rsidRDefault="00A275AB" w:rsidP="00A275AB">
            <w:pPr>
              <w:spacing w:after="0" w:line="240" w:lineRule="auto"/>
              <w:rPr>
                <w:rFonts w:cs="Arial"/>
                <w:lang w:val="en-US"/>
              </w:rPr>
            </w:pPr>
            <w:r w:rsidRPr="000471F3">
              <w:rPr>
                <w:rFonts w:cs="Arial"/>
                <w:color w:val="EE0000"/>
                <w:lang w:val="en-US"/>
              </w:rPr>
              <w:t>Editor's Note: Note 2 needs to be used/referred to in the Table.</w:t>
            </w:r>
          </w:p>
        </w:tc>
      </w:tr>
      <w:tr w:rsidR="00A275AB" w14:paraId="2BF8972F" w14:textId="77777777" w:rsidTr="00052FC7">
        <w:tc>
          <w:tcPr>
            <w:tcW w:w="1357" w:type="dxa"/>
          </w:tcPr>
          <w:p w14:paraId="1E8CAE69" w14:textId="4949E85A" w:rsidR="00A275AB" w:rsidRDefault="00A275AB" w:rsidP="00A275AB">
            <w:pPr>
              <w:spacing w:after="0" w:line="240" w:lineRule="auto"/>
              <w:rPr>
                <w:rFonts w:cs="Arial"/>
                <w:lang w:val="en-US"/>
              </w:rPr>
            </w:pPr>
            <w:r w:rsidRPr="00AC5B58">
              <w:rPr>
                <w:rFonts w:cs="Arial"/>
                <w:lang w:val="en-US"/>
              </w:rPr>
              <w:t>PR 8.11.6-1</w:t>
            </w:r>
          </w:p>
        </w:tc>
        <w:tc>
          <w:tcPr>
            <w:tcW w:w="4230" w:type="dxa"/>
          </w:tcPr>
          <w:p w14:paraId="160BAB3E" w14:textId="168207ED" w:rsidR="00A275AB" w:rsidRDefault="00A275AB" w:rsidP="00A275AB">
            <w:pPr>
              <w:spacing w:after="0" w:line="240" w:lineRule="auto"/>
              <w:rPr>
                <w:rFonts w:cs="Arial"/>
                <w:lang w:val="en-US"/>
              </w:rPr>
            </w:pPr>
            <w:r w:rsidRPr="00AC5B58">
              <w:rPr>
                <w:rFonts w:cs="Arial"/>
                <w:lang w:val="en-US"/>
              </w:rPr>
              <w:t>The 6G system with satellite access shall be able to provide a positioning service supported by the combination of NTN and GNSS positioning technologies, including Network-based Assisted GNSS.</w:t>
            </w:r>
          </w:p>
        </w:tc>
        <w:tc>
          <w:tcPr>
            <w:tcW w:w="1725" w:type="dxa"/>
          </w:tcPr>
          <w:p w14:paraId="58B52CBC" w14:textId="3ED385CA" w:rsidR="00A275AB" w:rsidRDefault="00A275AB" w:rsidP="00A275AB">
            <w:pPr>
              <w:spacing w:after="0" w:line="240" w:lineRule="auto"/>
              <w:rPr>
                <w:rFonts w:cs="Arial"/>
                <w:lang w:val="en-US"/>
              </w:rPr>
            </w:pPr>
          </w:p>
        </w:tc>
        <w:tc>
          <w:tcPr>
            <w:tcW w:w="0" w:type="auto"/>
          </w:tcPr>
          <w:p w14:paraId="3981FF84" w14:textId="77777777" w:rsidR="00A275AB" w:rsidRDefault="00A275AB" w:rsidP="00A275AB">
            <w:pPr>
              <w:spacing w:after="0" w:line="240" w:lineRule="auto"/>
              <w:rPr>
                <w:rFonts w:cs="Arial"/>
                <w:lang w:val="en-US"/>
              </w:rPr>
            </w:pPr>
          </w:p>
        </w:tc>
        <w:tc>
          <w:tcPr>
            <w:tcW w:w="0" w:type="auto"/>
          </w:tcPr>
          <w:p w14:paraId="4B342EEA" w14:textId="77777777" w:rsidR="00A275AB" w:rsidRDefault="00A275AB" w:rsidP="00A275AB">
            <w:pPr>
              <w:spacing w:after="0" w:line="240" w:lineRule="auto"/>
              <w:rPr>
                <w:rFonts w:cs="Arial"/>
                <w:lang w:val="en-US"/>
              </w:rPr>
            </w:pPr>
          </w:p>
        </w:tc>
      </w:tr>
      <w:tr w:rsidR="00A275AB" w14:paraId="71133982" w14:textId="77777777" w:rsidTr="00052FC7">
        <w:tc>
          <w:tcPr>
            <w:tcW w:w="1357" w:type="dxa"/>
          </w:tcPr>
          <w:p w14:paraId="7ACCA72F" w14:textId="54E3E71B" w:rsidR="00A275AB" w:rsidRDefault="00A275AB" w:rsidP="00A275AB">
            <w:pPr>
              <w:spacing w:after="0" w:line="240" w:lineRule="auto"/>
              <w:rPr>
                <w:rFonts w:cs="Arial"/>
                <w:lang w:val="en-US"/>
              </w:rPr>
            </w:pPr>
            <w:r w:rsidRPr="00AC5B58">
              <w:rPr>
                <w:rFonts w:cs="Arial"/>
                <w:lang w:val="en-US"/>
              </w:rPr>
              <w:t>PR 8.11.6-2</w:t>
            </w:r>
          </w:p>
        </w:tc>
        <w:tc>
          <w:tcPr>
            <w:tcW w:w="4230" w:type="dxa"/>
          </w:tcPr>
          <w:p w14:paraId="1836B05C" w14:textId="6C5C4364" w:rsidR="00A275AB" w:rsidRDefault="00A275AB" w:rsidP="00A275AB">
            <w:pPr>
              <w:spacing w:after="0" w:line="240" w:lineRule="auto"/>
              <w:rPr>
                <w:rFonts w:cs="Arial"/>
                <w:lang w:val="en-US"/>
              </w:rPr>
            </w:pPr>
            <w:r w:rsidRPr="00AC5B58">
              <w:rPr>
                <w:rFonts w:cs="Arial"/>
                <w:lang w:val="en-US"/>
              </w:rPr>
              <w:t>The 6G system with satellite access shall be able to provide positioning service with the following KPIs:</w:t>
            </w:r>
            <w:r>
              <w:rPr>
                <w:rFonts w:cs="Arial"/>
                <w:lang w:val="en-US"/>
              </w:rPr>
              <w:t xml:space="preserve"> </w:t>
            </w:r>
            <w:r w:rsidRPr="00AC5B58">
              <w:rPr>
                <w:rFonts w:cs="Arial"/>
                <w:highlight w:val="yellow"/>
                <w:lang w:val="en-US"/>
              </w:rPr>
              <w:t>Table 8.11.6-1</w:t>
            </w:r>
            <w:r w:rsidRPr="00AC5B58">
              <w:rPr>
                <w:rFonts w:cs="Arial"/>
                <w:lang w:val="en-US"/>
              </w:rPr>
              <w:t>: Performance requirements for positioning services with satellite access</w:t>
            </w:r>
          </w:p>
        </w:tc>
        <w:tc>
          <w:tcPr>
            <w:tcW w:w="1725" w:type="dxa"/>
          </w:tcPr>
          <w:p w14:paraId="05187DAF" w14:textId="77777777" w:rsidR="00A275AB" w:rsidRDefault="00A275AB" w:rsidP="00A275AB">
            <w:pPr>
              <w:spacing w:after="0" w:line="240" w:lineRule="auto"/>
              <w:rPr>
                <w:rFonts w:cs="Arial"/>
                <w:lang w:val="en-US"/>
              </w:rPr>
            </w:pPr>
          </w:p>
        </w:tc>
        <w:tc>
          <w:tcPr>
            <w:tcW w:w="0" w:type="auto"/>
          </w:tcPr>
          <w:p w14:paraId="179A6843" w14:textId="77777777" w:rsidR="00A275AB" w:rsidRDefault="00A275AB" w:rsidP="00A275AB">
            <w:pPr>
              <w:spacing w:after="0" w:line="240" w:lineRule="auto"/>
              <w:rPr>
                <w:rFonts w:cs="Arial"/>
                <w:lang w:val="en-US"/>
              </w:rPr>
            </w:pPr>
          </w:p>
        </w:tc>
        <w:tc>
          <w:tcPr>
            <w:tcW w:w="0" w:type="auto"/>
          </w:tcPr>
          <w:p w14:paraId="199E82F9" w14:textId="6933FA39" w:rsidR="00A275AB" w:rsidRDefault="00ED61B5" w:rsidP="00A275AB">
            <w:pPr>
              <w:spacing w:after="0" w:line="240" w:lineRule="auto"/>
              <w:rPr>
                <w:rFonts w:cs="Arial"/>
                <w:lang w:val="en-US"/>
              </w:rPr>
            </w:pPr>
            <w:r>
              <w:rPr>
                <w:rFonts w:cs="Arial"/>
                <w:lang w:val="en-US"/>
              </w:rPr>
              <w:t>KPI</w:t>
            </w:r>
          </w:p>
        </w:tc>
      </w:tr>
      <w:tr w:rsidR="00A275AB" w14:paraId="2309D2D8" w14:textId="77777777" w:rsidTr="00052FC7">
        <w:tc>
          <w:tcPr>
            <w:tcW w:w="1357" w:type="dxa"/>
          </w:tcPr>
          <w:p w14:paraId="09923321" w14:textId="251BD210" w:rsidR="00A275AB" w:rsidRDefault="00A275AB" w:rsidP="00A275AB">
            <w:pPr>
              <w:spacing w:after="0" w:line="240" w:lineRule="auto"/>
              <w:rPr>
                <w:rFonts w:cs="Arial"/>
                <w:lang w:val="en-US"/>
              </w:rPr>
            </w:pPr>
            <w:r w:rsidRPr="00972453">
              <w:rPr>
                <w:rFonts w:cs="Arial"/>
                <w:lang w:val="en-US"/>
              </w:rPr>
              <w:t>PR 8.12.6-1</w:t>
            </w:r>
          </w:p>
        </w:tc>
        <w:tc>
          <w:tcPr>
            <w:tcW w:w="4230" w:type="dxa"/>
          </w:tcPr>
          <w:p w14:paraId="3EF4D716" w14:textId="6F1B6193" w:rsidR="00A275AB" w:rsidRDefault="00A275AB" w:rsidP="00A275AB">
            <w:pPr>
              <w:spacing w:after="0" w:line="240" w:lineRule="auto"/>
              <w:rPr>
                <w:rFonts w:cs="Arial"/>
                <w:lang w:val="en-US"/>
              </w:rPr>
            </w:pPr>
            <w:r w:rsidRPr="00972453">
              <w:rPr>
                <w:rFonts w:cs="Arial"/>
                <w:lang w:val="en-US"/>
              </w:rPr>
              <w:t xml:space="preserve">The 6G system with satellite backhaul links between a 6G base station on board of UAV and the 6G CN, shall support the selection and switching between satellite links, each having </w:t>
            </w:r>
            <w:r w:rsidRPr="00972453">
              <w:rPr>
                <w:rFonts w:cs="Arial"/>
                <w:lang w:val="en-US"/>
              </w:rPr>
              <w:lastRenderedPageBreak/>
              <w:t>different characteristics, based on e.g. traffic load, quality of the link, satellite availability.</w:t>
            </w:r>
          </w:p>
          <w:p w14:paraId="48C0390D" w14:textId="25733D6C" w:rsidR="00A275AB" w:rsidRDefault="00A275AB" w:rsidP="00A275AB">
            <w:pPr>
              <w:spacing w:after="0" w:line="240" w:lineRule="auto"/>
              <w:rPr>
                <w:rFonts w:cs="Arial"/>
                <w:lang w:val="en-US"/>
              </w:rPr>
            </w:pPr>
            <w:r w:rsidRPr="00972453">
              <w:rPr>
                <w:rFonts w:cs="Arial"/>
                <w:lang w:val="en-US"/>
              </w:rPr>
              <w:t>NOTE:</w:t>
            </w:r>
            <w:r w:rsidRPr="00972453">
              <w:rPr>
                <w:rFonts w:cs="Arial"/>
                <w:lang w:val="en-US"/>
              </w:rPr>
              <w:tab/>
              <w:t>The following terms 6G base station/CN do not imply any architectural assumption, e.g. whether 6G CN/base station is a new or evolved CN/base station (compared to 5G).</w:t>
            </w:r>
          </w:p>
        </w:tc>
        <w:tc>
          <w:tcPr>
            <w:tcW w:w="1725" w:type="dxa"/>
          </w:tcPr>
          <w:p w14:paraId="11598D2E" w14:textId="53C077F0" w:rsidR="00A275AB" w:rsidRDefault="00A275AB" w:rsidP="00A275AB">
            <w:pPr>
              <w:spacing w:after="0" w:line="240" w:lineRule="auto"/>
              <w:rPr>
                <w:rFonts w:cs="Arial"/>
                <w:lang w:val="en-US"/>
              </w:rPr>
            </w:pPr>
          </w:p>
        </w:tc>
        <w:tc>
          <w:tcPr>
            <w:tcW w:w="0" w:type="auto"/>
          </w:tcPr>
          <w:p w14:paraId="3389CEF1" w14:textId="77777777" w:rsidR="00A275AB" w:rsidRDefault="00A275AB" w:rsidP="00A275AB">
            <w:pPr>
              <w:spacing w:after="0" w:line="240" w:lineRule="auto"/>
              <w:rPr>
                <w:rFonts w:cs="Arial"/>
                <w:lang w:val="en-US"/>
              </w:rPr>
            </w:pPr>
          </w:p>
        </w:tc>
        <w:tc>
          <w:tcPr>
            <w:tcW w:w="0" w:type="auto"/>
          </w:tcPr>
          <w:p w14:paraId="48D4B3FD" w14:textId="77777777" w:rsidR="00A275AB" w:rsidRDefault="00A275AB" w:rsidP="00A275AB">
            <w:pPr>
              <w:spacing w:after="0" w:line="240" w:lineRule="auto"/>
              <w:rPr>
                <w:rFonts w:cs="Arial"/>
                <w:lang w:val="en-US"/>
              </w:rPr>
            </w:pPr>
          </w:p>
        </w:tc>
      </w:tr>
      <w:tr w:rsidR="00A275AB" w14:paraId="4F04E5AD" w14:textId="77777777" w:rsidTr="00052FC7">
        <w:tc>
          <w:tcPr>
            <w:tcW w:w="1357" w:type="dxa"/>
          </w:tcPr>
          <w:p w14:paraId="4AEA6B74" w14:textId="70AB12D7" w:rsidR="00A275AB" w:rsidRDefault="00A275AB" w:rsidP="00A275AB">
            <w:pPr>
              <w:spacing w:after="0" w:line="240" w:lineRule="auto"/>
              <w:rPr>
                <w:rFonts w:cs="Arial"/>
                <w:lang w:val="en-US"/>
              </w:rPr>
            </w:pPr>
            <w:r w:rsidRPr="00157F4F">
              <w:rPr>
                <w:rFonts w:cs="Arial"/>
                <w:lang w:val="en-US"/>
              </w:rPr>
              <w:t>PR 8.13.6-1</w:t>
            </w:r>
          </w:p>
        </w:tc>
        <w:tc>
          <w:tcPr>
            <w:tcW w:w="4230" w:type="dxa"/>
          </w:tcPr>
          <w:p w14:paraId="1E2929D1" w14:textId="28A30227" w:rsidR="00A275AB" w:rsidRDefault="00A275AB" w:rsidP="00A275AB">
            <w:pPr>
              <w:spacing w:after="0" w:line="240" w:lineRule="auto"/>
              <w:rPr>
                <w:rFonts w:cs="Arial"/>
                <w:lang w:val="en-US"/>
              </w:rPr>
            </w:pPr>
            <w:r w:rsidRPr="00157F4F">
              <w:rPr>
                <w:rFonts w:cs="Arial"/>
                <w:lang w:val="en-US"/>
              </w:rPr>
              <w:t>The 6G system shall support communication between UEs under the coverage of base stations onboard HAPS platforms, without the user traffic going through the ground network.</w:t>
            </w:r>
          </w:p>
        </w:tc>
        <w:tc>
          <w:tcPr>
            <w:tcW w:w="1725" w:type="dxa"/>
          </w:tcPr>
          <w:p w14:paraId="2C360740" w14:textId="19C61F10" w:rsidR="00A275AB" w:rsidRDefault="00A275AB" w:rsidP="00A275AB">
            <w:pPr>
              <w:spacing w:after="0" w:line="240" w:lineRule="auto"/>
              <w:rPr>
                <w:rFonts w:cs="Arial"/>
                <w:lang w:val="en-US"/>
              </w:rPr>
            </w:pPr>
          </w:p>
        </w:tc>
        <w:tc>
          <w:tcPr>
            <w:tcW w:w="0" w:type="auto"/>
          </w:tcPr>
          <w:p w14:paraId="2FC0F14D" w14:textId="77777777" w:rsidR="00A275AB" w:rsidRDefault="00A275AB" w:rsidP="00A275AB">
            <w:pPr>
              <w:spacing w:after="0" w:line="240" w:lineRule="auto"/>
              <w:rPr>
                <w:rFonts w:cs="Arial"/>
                <w:lang w:val="en-US"/>
              </w:rPr>
            </w:pPr>
          </w:p>
        </w:tc>
        <w:tc>
          <w:tcPr>
            <w:tcW w:w="0" w:type="auto"/>
          </w:tcPr>
          <w:p w14:paraId="17F5E2A7" w14:textId="77777777" w:rsidR="00A275AB" w:rsidRDefault="00A275AB" w:rsidP="00A275AB">
            <w:pPr>
              <w:spacing w:after="0" w:line="240" w:lineRule="auto"/>
              <w:rPr>
                <w:rFonts w:cs="Arial"/>
                <w:lang w:val="en-US"/>
              </w:rPr>
            </w:pPr>
          </w:p>
        </w:tc>
      </w:tr>
      <w:tr w:rsidR="00A275AB" w14:paraId="03DA7401" w14:textId="77777777" w:rsidTr="00052FC7">
        <w:tc>
          <w:tcPr>
            <w:tcW w:w="1357" w:type="dxa"/>
          </w:tcPr>
          <w:p w14:paraId="09EC02DB" w14:textId="128955D0" w:rsidR="00A275AB" w:rsidRDefault="00A275AB" w:rsidP="00A275AB">
            <w:pPr>
              <w:spacing w:after="0" w:line="240" w:lineRule="auto"/>
              <w:rPr>
                <w:rFonts w:cs="Arial"/>
                <w:lang w:val="en-US"/>
              </w:rPr>
            </w:pPr>
            <w:r w:rsidRPr="00FD2126">
              <w:rPr>
                <w:rFonts w:cs="Arial"/>
                <w:lang w:val="en-US"/>
              </w:rPr>
              <w:t>PR 8.14.6-1</w:t>
            </w:r>
          </w:p>
        </w:tc>
        <w:tc>
          <w:tcPr>
            <w:tcW w:w="4230" w:type="dxa"/>
          </w:tcPr>
          <w:p w14:paraId="3E363957" w14:textId="066153C1" w:rsidR="00A275AB" w:rsidRDefault="00A275AB" w:rsidP="00A275AB">
            <w:pPr>
              <w:spacing w:after="0" w:line="240" w:lineRule="auto"/>
              <w:rPr>
                <w:rFonts w:cs="Arial"/>
                <w:lang w:val="en-US"/>
              </w:rPr>
            </w:pPr>
            <w:r w:rsidRPr="00FD2126">
              <w:rPr>
                <w:rFonts w:cs="Arial"/>
                <w:lang w:val="en-US"/>
              </w:rPr>
              <w:t>The 6G system with satellite access shall be able to provide time synchronization to UEs and applications using 3GPP technologies, independently of non-3GPP technologies (e.g. GNSS).</w:t>
            </w:r>
          </w:p>
        </w:tc>
        <w:tc>
          <w:tcPr>
            <w:tcW w:w="1725" w:type="dxa"/>
          </w:tcPr>
          <w:p w14:paraId="414297C5" w14:textId="60A2595D" w:rsidR="00A275AB" w:rsidRDefault="00A275AB" w:rsidP="00A275AB">
            <w:pPr>
              <w:spacing w:after="0" w:line="240" w:lineRule="auto"/>
              <w:rPr>
                <w:rFonts w:cs="Arial"/>
                <w:lang w:val="en-US"/>
              </w:rPr>
            </w:pPr>
          </w:p>
        </w:tc>
        <w:tc>
          <w:tcPr>
            <w:tcW w:w="0" w:type="auto"/>
          </w:tcPr>
          <w:p w14:paraId="32C54040" w14:textId="77777777" w:rsidR="00A275AB" w:rsidRDefault="00A275AB" w:rsidP="00A275AB">
            <w:pPr>
              <w:spacing w:after="0" w:line="240" w:lineRule="auto"/>
              <w:rPr>
                <w:rFonts w:cs="Arial"/>
                <w:lang w:val="en-US"/>
              </w:rPr>
            </w:pPr>
          </w:p>
        </w:tc>
        <w:tc>
          <w:tcPr>
            <w:tcW w:w="0" w:type="auto"/>
          </w:tcPr>
          <w:p w14:paraId="543EAF5D" w14:textId="77777777" w:rsidR="00A275AB" w:rsidRDefault="00A275AB" w:rsidP="00A275AB">
            <w:pPr>
              <w:spacing w:after="0" w:line="240" w:lineRule="auto"/>
              <w:rPr>
                <w:rFonts w:cs="Arial"/>
                <w:lang w:val="en-US"/>
              </w:rPr>
            </w:pPr>
          </w:p>
        </w:tc>
      </w:tr>
      <w:tr w:rsidR="00A275AB" w14:paraId="1B1E9444" w14:textId="77777777" w:rsidTr="00052FC7">
        <w:tc>
          <w:tcPr>
            <w:tcW w:w="1357" w:type="dxa"/>
          </w:tcPr>
          <w:p w14:paraId="6EA10F72" w14:textId="7CE14604" w:rsidR="00A275AB" w:rsidRDefault="00A275AB" w:rsidP="00A275AB">
            <w:pPr>
              <w:spacing w:after="0" w:line="240" w:lineRule="auto"/>
              <w:rPr>
                <w:rFonts w:cs="Arial"/>
                <w:lang w:val="en-US"/>
              </w:rPr>
            </w:pPr>
            <w:r w:rsidRPr="004C2AE3">
              <w:t>PR 8.15.6-1</w:t>
            </w:r>
          </w:p>
        </w:tc>
        <w:tc>
          <w:tcPr>
            <w:tcW w:w="4230" w:type="dxa"/>
          </w:tcPr>
          <w:p w14:paraId="33DA7463" w14:textId="4B2618FA" w:rsidR="00A275AB" w:rsidRDefault="00A275AB" w:rsidP="00A275AB">
            <w:pPr>
              <w:spacing w:after="0" w:line="240" w:lineRule="auto"/>
              <w:rPr>
                <w:rFonts w:cs="Arial"/>
                <w:lang w:val="en-US"/>
              </w:rPr>
            </w:pPr>
            <w:r w:rsidRPr="004C2AE3">
              <w:t>The 6G network using satellite access shall be able to provide the service hosting environment onboard satellite minimizing the necessary bandwidth of the inter satellite links and feeder links.</w:t>
            </w:r>
          </w:p>
        </w:tc>
        <w:tc>
          <w:tcPr>
            <w:tcW w:w="1725" w:type="dxa"/>
          </w:tcPr>
          <w:p w14:paraId="5EAFCA10" w14:textId="4F4B3999" w:rsidR="00A275AB" w:rsidRDefault="00A275AB" w:rsidP="00A275AB">
            <w:pPr>
              <w:spacing w:after="0" w:line="240" w:lineRule="auto"/>
              <w:rPr>
                <w:rFonts w:cs="Arial"/>
                <w:lang w:val="en-US"/>
              </w:rPr>
            </w:pPr>
          </w:p>
        </w:tc>
        <w:tc>
          <w:tcPr>
            <w:tcW w:w="0" w:type="auto"/>
          </w:tcPr>
          <w:p w14:paraId="18E7A853" w14:textId="77777777" w:rsidR="00A275AB" w:rsidRDefault="00A275AB" w:rsidP="00A275AB">
            <w:pPr>
              <w:spacing w:after="0" w:line="240" w:lineRule="auto"/>
              <w:rPr>
                <w:rFonts w:cs="Arial"/>
                <w:lang w:val="en-US"/>
              </w:rPr>
            </w:pPr>
          </w:p>
        </w:tc>
        <w:tc>
          <w:tcPr>
            <w:tcW w:w="0" w:type="auto"/>
          </w:tcPr>
          <w:p w14:paraId="0A3129D5" w14:textId="77777777" w:rsidR="00A275AB" w:rsidRDefault="00A275AB" w:rsidP="00A275AB">
            <w:pPr>
              <w:spacing w:after="0" w:line="240" w:lineRule="auto"/>
              <w:rPr>
                <w:rFonts w:cs="Arial"/>
                <w:lang w:val="en-US"/>
              </w:rPr>
            </w:pPr>
          </w:p>
        </w:tc>
      </w:tr>
      <w:tr w:rsidR="00A275AB" w14:paraId="6C7CFA33" w14:textId="77777777" w:rsidTr="00052FC7">
        <w:tc>
          <w:tcPr>
            <w:tcW w:w="1357" w:type="dxa"/>
          </w:tcPr>
          <w:p w14:paraId="7F2ABDE8" w14:textId="27352376" w:rsidR="00A275AB" w:rsidRDefault="00A275AB" w:rsidP="00A275AB">
            <w:pPr>
              <w:spacing w:after="0" w:line="240" w:lineRule="auto"/>
              <w:rPr>
                <w:rFonts w:cs="Arial"/>
                <w:lang w:val="en-US"/>
              </w:rPr>
            </w:pPr>
            <w:r w:rsidRPr="004C2AE3">
              <w:t>PR 8.15.6-2</w:t>
            </w:r>
          </w:p>
        </w:tc>
        <w:tc>
          <w:tcPr>
            <w:tcW w:w="4230" w:type="dxa"/>
          </w:tcPr>
          <w:p w14:paraId="25C458E1" w14:textId="3375B695" w:rsidR="00A275AB" w:rsidRDefault="00A275AB" w:rsidP="00A275AB">
            <w:pPr>
              <w:spacing w:after="0" w:line="240" w:lineRule="auto"/>
              <w:rPr>
                <w:rFonts w:cs="Arial"/>
                <w:lang w:val="en-US"/>
              </w:rPr>
            </w:pPr>
            <w:r w:rsidRPr="004C2AE3">
              <w:t>The 6G system using satellite access based on regenerative satellites shall be able to support the transfer of computing information (e.g. pre-processed data within the service hosting environment) between satellites over a given area.</w:t>
            </w:r>
          </w:p>
        </w:tc>
        <w:tc>
          <w:tcPr>
            <w:tcW w:w="1725" w:type="dxa"/>
          </w:tcPr>
          <w:p w14:paraId="78928348" w14:textId="13ED833E" w:rsidR="00A275AB" w:rsidRDefault="00A275AB" w:rsidP="00A275AB">
            <w:pPr>
              <w:spacing w:after="0" w:line="240" w:lineRule="auto"/>
              <w:rPr>
                <w:rFonts w:cs="Arial"/>
                <w:lang w:val="en-US"/>
              </w:rPr>
            </w:pPr>
          </w:p>
        </w:tc>
        <w:tc>
          <w:tcPr>
            <w:tcW w:w="0" w:type="auto"/>
          </w:tcPr>
          <w:p w14:paraId="27C34F4D" w14:textId="77777777" w:rsidR="00A275AB" w:rsidRDefault="00A275AB" w:rsidP="00A275AB">
            <w:pPr>
              <w:spacing w:after="0" w:line="240" w:lineRule="auto"/>
              <w:rPr>
                <w:rFonts w:cs="Arial"/>
                <w:lang w:val="en-US"/>
              </w:rPr>
            </w:pPr>
          </w:p>
        </w:tc>
        <w:tc>
          <w:tcPr>
            <w:tcW w:w="0" w:type="auto"/>
          </w:tcPr>
          <w:p w14:paraId="0AC6176A" w14:textId="77777777" w:rsidR="00A275AB" w:rsidRDefault="00A275AB" w:rsidP="00A275AB">
            <w:pPr>
              <w:spacing w:after="0" w:line="240" w:lineRule="auto"/>
              <w:rPr>
                <w:rFonts w:cs="Arial"/>
                <w:lang w:val="en-US"/>
              </w:rPr>
            </w:pPr>
          </w:p>
        </w:tc>
      </w:tr>
      <w:tr w:rsidR="00A275AB" w14:paraId="74587B38" w14:textId="77777777" w:rsidTr="00052FC7">
        <w:tc>
          <w:tcPr>
            <w:tcW w:w="1357" w:type="dxa"/>
          </w:tcPr>
          <w:p w14:paraId="11975551" w14:textId="128690B9" w:rsidR="00A275AB" w:rsidRDefault="00A275AB" w:rsidP="00A275AB">
            <w:pPr>
              <w:spacing w:after="0" w:line="240" w:lineRule="auto"/>
              <w:rPr>
                <w:rFonts w:cs="Arial"/>
                <w:lang w:val="en-US"/>
              </w:rPr>
            </w:pPr>
            <w:r w:rsidRPr="00B54F4A">
              <w:rPr>
                <w:rFonts w:cs="Arial"/>
                <w:lang w:val="en-US"/>
              </w:rPr>
              <w:t>PR 8.16.6-1</w:t>
            </w:r>
          </w:p>
        </w:tc>
        <w:tc>
          <w:tcPr>
            <w:tcW w:w="4230" w:type="dxa"/>
          </w:tcPr>
          <w:p w14:paraId="75B0AF5B" w14:textId="3F347A37" w:rsidR="00A275AB" w:rsidRDefault="00A275AB" w:rsidP="00A275AB">
            <w:pPr>
              <w:spacing w:after="0" w:line="240" w:lineRule="auto"/>
              <w:rPr>
                <w:rFonts w:cs="Arial"/>
                <w:lang w:val="en-US"/>
              </w:rPr>
            </w:pPr>
            <w:r w:rsidRPr="00B54F4A">
              <w:rPr>
                <w:rFonts w:cs="Arial"/>
                <w:lang w:val="en-US"/>
              </w:rPr>
              <w:t>The 6G system with terrestrial and satellite access shall be able to provide integrity for a positioning service.</w:t>
            </w:r>
          </w:p>
        </w:tc>
        <w:tc>
          <w:tcPr>
            <w:tcW w:w="1725" w:type="dxa"/>
          </w:tcPr>
          <w:p w14:paraId="16443956" w14:textId="19D0A124" w:rsidR="00A275AB" w:rsidRDefault="00A275AB" w:rsidP="00A275AB">
            <w:pPr>
              <w:spacing w:after="0" w:line="240" w:lineRule="auto"/>
              <w:rPr>
                <w:rFonts w:cs="Arial"/>
                <w:lang w:val="en-US"/>
              </w:rPr>
            </w:pPr>
          </w:p>
        </w:tc>
        <w:tc>
          <w:tcPr>
            <w:tcW w:w="0" w:type="auto"/>
          </w:tcPr>
          <w:p w14:paraId="525854B5" w14:textId="77777777" w:rsidR="00A275AB" w:rsidRDefault="00A275AB" w:rsidP="00A275AB">
            <w:pPr>
              <w:spacing w:after="0" w:line="240" w:lineRule="auto"/>
              <w:rPr>
                <w:rFonts w:cs="Arial"/>
                <w:lang w:val="en-US"/>
              </w:rPr>
            </w:pPr>
          </w:p>
        </w:tc>
        <w:tc>
          <w:tcPr>
            <w:tcW w:w="0" w:type="auto"/>
          </w:tcPr>
          <w:p w14:paraId="21B69400" w14:textId="77777777" w:rsidR="00A275AB" w:rsidRDefault="00A275AB" w:rsidP="00A275AB">
            <w:pPr>
              <w:spacing w:after="0" w:line="240" w:lineRule="auto"/>
              <w:rPr>
                <w:rFonts w:cs="Arial"/>
                <w:lang w:val="en-US"/>
              </w:rPr>
            </w:pPr>
          </w:p>
        </w:tc>
      </w:tr>
      <w:tr w:rsidR="00A275AB" w14:paraId="5D31D919" w14:textId="77777777" w:rsidTr="00B70A14">
        <w:tc>
          <w:tcPr>
            <w:tcW w:w="1357" w:type="dxa"/>
            <w:shd w:val="clear" w:color="auto" w:fill="FFFF00"/>
          </w:tcPr>
          <w:p w14:paraId="017C0E88" w14:textId="64B9F03D" w:rsidR="00A275AB" w:rsidRDefault="00A275AB" w:rsidP="00A275AB">
            <w:pPr>
              <w:spacing w:after="0" w:line="240" w:lineRule="auto"/>
              <w:rPr>
                <w:rFonts w:cs="Arial"/>
                <w:lang w:val="en-US"/>
              </w:rPr>
            </w:pPr>
            <w:r w:rsidRPr="00B70A14">
              <w:rPr>
                <w:rFonts w:cs="Arial"/>
                <w:lang w:val="en-US"/>
              </w:rPr>
              <w:t>PR 8.17.6-1</w:t>
            </w:r>
          </w:p>
        </w:tc>
        <w:tc>
          <w:tcPr>
            <w:tcW w:w="4230" w:type="dxa"/>
            <w:shd w:val="clear" w:color="auto" w:fill="FFFF00"/>
          </w:tcPr>
          <w:p w14:paraId="0F461C33" w14:textId="33A34F76" w:rsidR="00A275AB" w:rsidRDefault="00A275AB" w:rsidP="00A275AB">
            <w:pPr>
              <w:spacing w:after="0" w:line="240" w:lineRule="auto"/>
              <w:rPr>
                <w:rFonts w:cs="Arial"/>
                <w:lang w:val="en-US"/>
              </w:rPr>
            </w:pPr>
            <w:r w:rsidRPr="00B70A14">
              <w:rPr>
                <w:rFonts w:cs="Arial"/>
                <w:lang w:val="en-US"/>
              </w:rPr>
              <w:t>Subject to operator’s policy, the 6G network shall support mechanisms to connect the base stations (onboard satellite) and the ground core networks using 3GPP satellite technology.</w:t>
            </w:r>
          </w:p>
        </w:tc>
        <w:tc>
          <w:tcPr>
            <w:tcW w:w="1725" w:type="dxa"/>
            <w:shd w:val="clear" w:color="auto" w:fill="FFFF00"/>
          </w:tcPr>
          <w:p w14:paraId="0FB48B20" w14:textId="77777777" w:rsidR="00A275AB" w:rsidRDefault="00A275AB" w:rsidP="00A275AB">
            <w:pPr>
              <w:spacing w:after="0" w:line="240" w:lineRule="auto"/>
              <w:rPr>
                <w:rFonts w:cs="Arial"/>
                <w:lang w:val="en-US"/>
              </w:rPr>
            </w:pPr>
          </w:p>
        </w:tc>
        <w:tc>
          <w:tcPr>
            <w:tcW w:w="0" w:type="auto"/>
            <w:shd w:val="clear" w:color="auto" w:fill="FFFF00"/>
          </w:tcPr>
          <w:p w14:paraId="1C4A0B41" w14:textId="77777777" w:rsidR="00A275AB" w:rsidRDefault="00A275AB" w:rsidP="00A275AB">
            <w:pPr>
              <w:spacing w:after="0" w:line="240" w:lineRule="auto"/>
              <w:rPr>
                <w:rFonts w:cs="Arial"/>
                <w:lang w:val="en-US"/>
              </w:rPr>
            </w:pPr>
          </w:p>
        </w:tc>
        <w:tc>
          <w:tcPr>
            <w:tcW w:w="0" w:type="auto"/>
            <w:shd w:val="clear" w:color="auto" w:fill="FFFF00"/>
          </w:tcPr>
          <w:p w14:paraId="104D5AA8" w14:textId="77777777" w:rsidR="00A275AB" w:rsidRDefault="00A275AB" w:rsidP="00A275AB">
            <w:pPr>
              <w:spacing w:after="0" w:line="240" w:lineRule="auto"/>
              <w:rPr>
                <w:rFonts w:cs="Arial"/>
                <w:color w:val="EE0000"/>
                <w:lang w:val="en-US"/>
              </w:rPr>
            </w:pPr>
            <w:r w:rsidRPr="00B70A14">
              <w:rPr>
                <w:rFonts w:cs="Arial"/>
                <w:color w:val="EE0000"/>
                <w:lang w:val="en-US"/>
              </w:rPr>
              <w:t>Editor’s note: the wording of 3GPP satellite technology is for FFS.</w:t>
            </w:r>
          </w:p>
          <w:p w14:paraId="280DB758" w14:textId="77777777" w:rsidR="00A275AB" w:rsidRDefault="00A275AB" w:rsidP="00A275AB">
            <w:pPr>
              <w:spacing w:after="0" w:line="240" w:lineRule="auto"/>
              <w:rPr>
                <w:rFonts w:cs="Arial"/>
                <w:color w:val="EE0000"/>
                <w:lang w:val="en-US"/>
              </w:rPr>
            </w:pPr>
          </w:p>
          <w:p w14:paraId="5F9E766B" w14:textId="313F7C45" w:rsidR="00A275AB" w:rsidRDefault="00A275AB" w:rsidP="00A275AB">
            <w:pPr>
              <w:spacing w:after="0" w:line="240" w:lineRule="auto"/>
              <w:rPr>
                <w:rFonts w:cs="Arial"/>
                <w:lang w:val="en-US"/>
              </w:rPr>
            </w:pPr>
            <w:r w:rsidRPr="00847698">
              <w:rPr>
                <w:rFonts w:cs="Arial"/>
                <w:color w:val="EE0000"/>
                <w:lang w:val="en-US"/>
              </w:rPr>
              <w:t>FFS Requirements will not be considered for consolidation in SA1 # 112.</w:t>
            </w:r>
          </w:p>
        </w:tc>
      </w:tr>
      <w:tr w:rsidR="00E00054" w14:paraId="7BE62DE5" w14:textId="77777777" w:rsidTr="00052FC7">
        <w:tc>
          <w:tcPr>
            <w:tcW w:w="1357" w:type="dxa"/>
          </w:tcPr>
          <w:p w14:paraId="5C627DBB" w14:textId="09DCE4DB" w:rsidR="00E00054" w:rsidRDefault="00E00054" w:rsidP="00E00054">
            <w:pPr>
              <w:spacing w:after="0" w:line="240" w:lineRule="auto"/>
              <w:rPr>
                <w:rFonts w:cs="Arial"/>
                <w:lang w:val="en-US"/>
              </w:rPr>
            </w:pPr>
            <w:r w:rsidRPr="00167DDD">
              <w:rPr>
                <w:rFonts w:cs="Arial"/>
                <w:lang w:val="en-US"/>
              </w:rPr>
              <w:t>PR 8.18.6-1</w:t>
            </w:r>
          </w:p>
        </w:tc>
        <w:tc>
          <w:tcPr>
            <w:tcW w:w="4230" w:type="dxa"/>
          </w:tcPr>
          <w:p w14:paraId="497E4D1E" w14:textId="48CE2B86" w:rsidR="00E00054" w:rsidRDefault="00E00054" w:rsidP="00E00054">
            <w:pPr>
              <w:spacing w:after="0" w:line="240" w:lineRule="auto"/>
              <w:rPr>
                <w:rFonts w:cs="Arial"/>
                <w:lang w:val="en-US"/>
              </w:rPr>
            </w:pPr>
            <w:r w:rsidRPr="00167DDD">
              <w:rPr>
                <w:rFonts w:cs="Arial"/>
                <w:lang w:val="en-US"/>
              </w:rPr>
              <w:t xml:space="preserve">The 6G system using satellite access shall support mechanisms to improve communication QoS and capacity under constrained satellite link </w:t>
            </w:r>
            <w:r w:rsidRPr="00167DDD">
              <w:rPr>
                <w:rFonts w:cs="Arial"/>
                <w:lang w:val="en-US"/>
              </w:rPr>
              <w:lastRenderedPageBreak/>
              <w:t>conditions, e.g. using signalling optimization, codec rate adaptation.</w:t>
            </w:r>
          </w:p>
        </w:tc>
        <w:tc>
          <w:tcPr>
            <w:tcW w:w="1725" w:type="dxa"/>
          </w:tcPr>
          <w:p w14:paraId="0D615E1B" w14:textId="73C29DB8" w:rsidR="00E00054" w:rsidRDefault="00E00054" w:rsidP="00E00054">
            <w:pPr>
              <w:spacing w:after="0" w:line="240" w:lineRule="auto"/>
              <w:rPr>
                <w:rFonts w:cs="Arial"/>
                <w:lang w:val="en-US"/>
              </w:rPr>
            </w:pPr>
          </w:p>
        </w:tc>
        <w:tc>
          <w:tcPr>
            <w:tcW w:w="0" w:type="auto"/>
          </w:tcPr>
          <w:p w14:paraId="6B63DBFE" w14:textId="77777777" w:rsidR="00E00054" w:rsidRDefault="00E00054" w:rsidP="00E00054">
            <w:pPr>
              <w:spacing w:after="0" w:line="240" w:lineRule="auto"/>
              <w:rPr>
                <w:rFonts w:cs="Arial"/>
                <w:lang w:val="en-US"/>
              </w:rPr>
            </w:pPr>
          </w:p>
        </w:tc>
        <w:tc>
          <w:tcPr>
            <w:tcW w:w="0" w:type="auto"/>
          </w:tcPr>
          <w:p w14:paraId="70FB833A" w14:textId="77777777" w:rsidR="00E00054" w:rsidRDefault="00E00054" w:rsidP="00E00054">
            <w:pPr>
              <w:spacing w:after="0" w:line="240" w:lineRule="auto"/>
              <w:rPr>
                <w:rFonts w:cs="Arial"/>
                <w:lang w:val="en-US"/>
              </w:rPr>
            </w:pPr>
          </w:p>
        </w:tc>
      </w:tr>
      <w:tr w:rsidR="00E00054" w14:paraId="1A22A832" w14:textId="77777777" w:rsidTr="0005765C">
        <w:tc>
          <w:tcPr>
            <w:tcW w:w="11352" w:type="dxa"/>
            <w:gridSpan w:val="5"/>
            <w:shd w:val="clear" w:color="auto" w:fill="C6D9F1" w:themeFill="text2" w:themeFillTint="33"/>
          </w:tcPr>
          <w:p w14:paraId="60182A7B" w14:textId="77777777" w:rsidR="00E00054" w:rsidRDefault="00E00054" w:rsidP="00E00054">
            <w:pPr>
              <w:spacing w:after="0" w:line="240" w:lineRule="auto"/>
              <w:jc w:val="center"/>
              <w:rPr>
                <w:rFonts w:cs="Arial"/>
                <w:lang w:val="en-US"/>
              </w:rPr>
            </w:pPr>
            <w:r>
              <w:rPr>
                <w:rFonts w:cs="Arial"/>
                <w:lang w:val="en-US"/>
              </w:rPr>
              <w:t>Clause 9 Begins</w:t>
            </w:r>
          </w:p>
        </w:tc>
      </w:tr>
      <w:tr w:rsidR="00E00054" w14:paraId="46E5DAFD" w14:textId="77777777" w:rsidTr="00052FC7">
        <w:tc>
          <w:tcPr>
            <w:tcW w:w="1357" w:type="dxa"/>
          </w:tcPr>
          <w:p w14:paraId="487BA4B3" w14:textId="21FEA6C3" w:rsidR="00E00054" w:rsidRDefault="00E00054" w:rsidP="00E00054">
            <w:pPr>
              <w:spacing w:after="0" w:line="240" w:lineRule="auto"/>
              <w:rPr>
                <w:rFonts w:cs="Arial"/>
                <w:lang w:val="en-US"/>
              </w:rPr>
            </w:pPr>
            <w:r>
              <w:rPr>
                <w:rFonts w:cs="Arial"/>
                <w:lang w:val="en-US"/>
              </w:rPr>
              <w:t>Clause 9.2.6</w:t>
            </w:r>
          </w:p>
        </w:tc>
        <w:tc>
          <w:tcPr>
            <w:tcW w:w="4230" w:type="dxa"/>
          </w:tcPr>
          <w:p w14:paraId="4A6A4044" w14:textId="74125735" w:rsidR="00E00054" w:rsidRDefault="00E00054" w:rsidP="00E00054">
            <w:pPr>
              <w:spacing w:after="0" w:line="240" w:lineRule="auto"/>
              <w:rPr>
                <w:rFonts w:cs="Arial"/>
                <w:lang w:val="en-US"/>
              </w:rPr>
            </w:pPr>
            <w:r w:rsidRPr="00C314EE">
              <w:rPr>
                <w:rFonts w:cs="Arial"/>
                <w:highlight w:val="yellow"/>
                <w:lang w:val="en-US"/>
              </w:rPr>
              <w:t>Table 9.2.6-1</w:t>
            </w:r>
            <w:r w:rsidRPr="00C314EE">
              <w:rPr>
                <w:rFonts w:cs="Arial"/>
                <w:lang w:val="en-US"/>
              </w:rPr>
              <w:t>: Key Performance Indicator (KPI) for Immersive Gaming</w:t>
            </w:r>
          </w:p>
        </w:tc>
        <w:tc>
          <w:tcPr>
            <w:tcW w:w="1725" w:type="dxa"/>
          </w:tcPr>
          <w:p w14:paraId="6930575A" w14:textId="77777777" w:rsidR="00E00054" w:rsidRDefault="00E00054" w:rsidP="00E00054">
            <w:pPr>
              <w:spacing w:after="0" w:line="240" w:lineRule="auto"/>
              <w:rPr>
                <w:rFonts w:cs="Arial"/>
                <w:lang w:val="en-US"/>
              </w:rPr>
            </w:pPr>
          </w:p>
        </w:tc>
        <w:tc>
          <w:tcPr>
            <w:tcW w:w="0" w:type="auto"/>
          </w:tcPr>
          <w:p w14:paraId="7E94120D" w14:textId="77777777" w:rsidR="00E00054" w:rsidRDefault="00E00054" w:rsidP="00E00054">
            <w:pPr>
              <w:spacing w:after="0" w:line="240" w:lineRule="auto"/>
              <w:rPr>
                <w:rFonts w:cs="Arial"/>
                <w:lang w:val="en-US"/>
              </w:rPr>
            </w:pPr>
          </w:p>
        </w:tc>
        <w:tc>
          <w:tcPr>
            <w:tcW w:w="0" w:type="auto"/>
          </w:tcPr>
          <w:p w14:paraId="3C31EE1B" w14:textId="77777777" w:rsidR="00E00054" w:rsidRDefault="00E00054" w:rsidP="00E00054">
            <w:pPr>
              <w:spacing w:after="0" w:line="240" w:lineRule="auto"/>
              <w:rPr>
                <w:rFonts w:cs="Arial"/>
                <w:lang w:val="en-US"/>
              </w:rPr>
            </w:pPr>
            <w:r>
              <w:rPr>
                <w:rFonts w:cs="Arial"/>
                <w:lang w:val="en-US"/>
              </w:rPr>
              <w:t>No PR# assigned</w:t>
            </w:r>
          </w:p>
          <w:p w14:paraId="11856E51" w14:textId="7B812C25" w:rsidR="00855E08" w:rsidRDefault="00855E08" w:rsidP="00E00054">
            <w:pPr>
              <w:spacing w:after="0" w:line="240" w:lineRule="auto"/>
              <w:rPr>
                <w:rFonts w:cs="Arial"/>
                <w:lang w:val="en-US"/>
              </w:rPr>
            </w:pPr>
            <w:r>
              <w:rPr>
                <w:rFonts w:cs="Arial"/>
                <w:lang w:val="en-US"/>
              </w:rPr>
              <w:t>KPI</w:t>
            </w:r>
          </w:p>
        </w:tc>
      </w:tr>
      <w:tr w:rsidR="00E00054" w14:paraId="3D4C280C" w14:textId="77777777" w:rsidTr="00052FC7">
        <w:tc>
          <w:tcPr>
            <w:tcW w:w="1357" w:type="dxa"/>
          </w:tcPr>
          <w:p w14:paraId="7B0EF346" w14:textId="276EA3EE" w:rsidR="00E00054" w:rsidRDefault="00E00054" w:rsidP="00E00054">
            <w:pPr>
              <w:spacing w:after="0" w:line="240" w:lineRule="auto"/>
              <w:rPr>
                <w:rFonts w:cs="Arial"/>
                <w:lang w:val="en-US"/>
              </w:rPr>
            </w:pPr>
            <w:r w:rsidRPr="00A60979">
              <w:rPr>
                <w:rFonts w:cs="Arial"/>
                <w:lang w:val="en-US"/>
              </w:rPr>
              <w:t>PR 9.3.6-1</w:t>
            </w:r>
          </w:p>
        </w:tc>
        <w:tc>
          <w:tcPr>
            <w:tcW w:w="4230" w:type="dxa"/>
          </w:tcPr>
          <w:p w14:paraId="0797BCB2" w14:textId="4978C29F" w:rsidR="00E00054" w:rsidRDefault="00E00054" w:rsidP="00E00054">
            <w:pPr>
              <w:spacing w:after="0" w:line="240" w:lineRule="auto"/>
              <w:rPr>
                <w:rFonts w:cs="Arial"/>
                <w:lang w:val="en-US"/>
              </w:rPr>
            </w:pPr>
            <w:r w:rsidRPr="00A60979">
              <w:rPr>
                <w:rFonts w:cs="Arial"/>
                <w:lang w:val="en-US"/>
              </w:rPr>
              <w:t>Subject to user consent, the 6G system shall support burst type QoS with the KPI requirements summarized below:</w:t>
            </w:r>
            <w:r>
              <w:rPr>
                <w:rFonts w:cs="Arial"/>
                <w:lang w:val="en-US"/>
              </w:rPr>
              <w:t xml:space="preserve"> </w:t>
            </w:r>
            <w:r w:rsidRPr="00F41C67">
              <w:rPr>
                <w:rFonts w:cs="Arial"/>
                <w:highlight w:val="yellow"/>
                <w:lang w:val="en-US"/>
              </w:rPr>
              <w:t>Table 9.3.6-1</w:t>
            </w:r>
            <w:r w:rsidRPr="00A60979">
              <w:rPr>
                <w:rFonts w:cs="Arial"/>
                <w:lang w:val="en-US"/>
              </w:rPr>
              <w:t>: KPIs for multi-media services with deterministic experience via collaborative processing among UE-network-cloud</w:t>
            </w:r>
          </w:p>
        </w:tc>
        <w:tc>
          <w:tcPr>
            <w:tcW w:w="1725" w:type="dxa"/>
          </w:tcPr>
          <w:p w14:paraId="632E9A4E" w14:textId="77777777" w:rsidR="00E00054" w:rsidRDefault="00E00054" w:rsidP="00E00054">
            <w:pPr>
              <w:spacing w:after="0" w:line="240" w:lineRule="auto"/>
              <w:rPr>
                <w:rFonts w:cs="Arial"/>
                <w:lang w:val="en-US"/>
              </w:rPr>
            </w:pPr>
          </w:p>
        </w:tc>
        <w:tc>
          <w:tcPr>
            <w:tcW w:w="0" w:type="auto"/>
          </w:tcPr>
          <w:p w14:paraId="0DE29188" w14:textId="77777777" w:rsidR="00E00054" w:rsidRDefault="00E00054" w:rsidP="00E00054">
            <w:pPr>
              <w:spacing w:after="0" w:line="240" w:lineRule="auto"/>
              <w:rPr>
                <w:rFonts w:cs="Arial"/>
                <w:lang w:val="en-US"/>
              </w:rPr>
            </w:pPr>
          </w:p>
        </w:tc>
        <w:tc>
          <w:tcPr>
            <w:tcW w:w="0" w:type="auto"/>
          </w:tcPr>
          <w:p w14:paraId="47F5D729" w14:textId="7D6D9FEE" w:rsidR="00E00054" w:rsidRDefault="000B42B8" w:rsidP="00E00054">
            <w:pPr>
              <w:spacing w:after="0" w:line="240" w:lineRule="auto"/>
              <w:rPr>
                <w:rFonts w:cs="Arial"/>
                <w:lang w:val="en-US"/>
              </w:rPr>
            </w:pPr>
            <w:r>
              <w:rPr>
                <w:rFonts w:cs="Arial"/>
                <w:lang w:val="en-US"/>
              </w:rPr>
              <w:t>KPI</w:t>
            </w:r>
          </w:p>
        </w:tc>
      </w:tr>
      <w:tr w:rsidR="00E00054" w14:paraId="005768ED" w14:textId="77777777" w:rsidTr="00052FC7">
        <w:tc>
          <w:tcPr>
            <w:tcW w:w="1357" w:type="dxa"/>
          </w:tcPr>
          <w:p w14:paraId="2DA91A45" w14:textId="33618741" w:rsidR="00E00054" w:rsidRDefault="00E00054" w:rsidP="00E00054">
            <w:pPr>
              <w:spacing w:after="0" w:line="240" w:lineRule="auto"/>
              <w:rPr>
                <w:rFonts w:cs="Arial"/>
                <w:lang w:val="en-US"/>
              </w:rPr>
            </w:pPr>
            <w:r w:rsidRPr="00F41C67">
              <w:rPr>
                <w:rFonts w:cs="Arial"/>
                <w:lang w:val="en-US"/>
              </w:rPr>
              <w:t>PR 9.3.6-2</w:t>
            </w:r>
          </w:p>
        </w:tc>
        <w:tc>
          <w:tcPr>
            <w:tcW w:w="4230" w:type="dxa"/>
          </w:tcPr>
          <w:p w14:paraId="397A5DD1" w14:textId="77777777" w:rsidR="00E00054" w:rsidRDefault="00E00054" w:rsidP="00E00054">
            <w:pPr>
              <w:spacing w:after="0" w:line="240" w:lineRule="auto"/>
              <w:rPr>
                <w:rFonts w:cs="Arial"/>
                <w:lang w:val="en-US"/>
              </w:rPr>
            </w:pPr>
            <w:r w:rsidRPr="00F41C67">
              <w:rPr>
                <w:rFonts w:cs="Arial"/>
                <w:lang w:val="en-US"/>
              </w:rPr>
              <w:t>Subject to user consent, the core network of the 6G system shall provide means to coordinate with a UE to make decisions on splitting/offloading rendering tasks dynamically based on the real -time network status and the computing resource availability in the Service Hosting Environment, edge or central cloud.</w:t>
            </w:r>
          </w:p>
          <w:p w14:paraId="30193CBD" w14:textId="77777777" w:rsidR="00E00054" w:rsidRPr="00F41C67" w:rsidRDefault="00E00054" w:rsidP="00E00054">
            <w:pPr>
              <w:spacing w:after="0" w:line="240" w:lineRule="auto"/>
              <w:rPr>
                <w:rFonts w:cs="Arial"/>
                <w:lang w:val="en-US"/>
              </w:rPr>
            </w:pPr>
            <w:r w:rsidRPr="00F41C67">
              <w:rPr>
                <w:rFonts w:cs="Arial"/>
                <w:lang w:val="en-US"/>
              </w:rPr>
              <w:t>NOTE 1:</w:t>
            </w:r>
            <w:r w:rsidRPr="00F41C67">
              <w:rPr>
                <w:rFonts w:cs="Arial"/>
                <w:lang w:val="en-US"/>
              </w:rPr>
              <w:tab/>
              <w:t xml:space="preserve">In the case of tethered XR headset connected to a UE, the latency, computing resource consumption and power consumption (incurred by application processing and communication processing) of both the UE and the XR Glasses need to be also considered. </w:t>
            </w:r>
          </w:p>
          <w:p w14:paraId="4B618E99" w14:textId="6749AFF3" w:rsidR="00E00054" w:rsidRDefault="00E00054" w:rsidP="00E00054">
            <w:pPr>
              <w:spacing w:after="0" w:line="240" w:lineRule="auto"/>
              <w:rPr>
                <w:rFonts w:cs="Arial"/>
                <w:lang w:val="en-US"/>
              </w:rPr>
            </w:pPr>
            <w:r w:rsidRPr="00F41C67">
              <w:rPr>
                <w:rFonts w:cs="Arial"/>
                <w:lang w:val="en-US"/>
              </w:rPr>
              <w:t>NOTE 2:</w:t>
            </w:r>
            <w:r w:rsidRPr="00F41C67">
              <w:rPr>
                <w:rFonts w:cs="Arial"/>
                <w:lang w:val="en-US"/>
              </w:rPr>
              <w:tab/>
              <w:t xml:space="preserve">It is assumed that the core network is able to obtain the information of computing resource availability in the Service Hosting Environment, edge or central cloud, which enables the core network to locate appropriate computing resources for the rendering tasks. </w:t>
            </w:r>
          </w:p>
        </w:tc>
        <w:tc>
          <w:tcPr>
            <w:tcW w:w="1725" w:type="dxa"/>
          </w:tcPr>
          <w:p w14:paraId="78A872FF" w14:textId="0C298C2A" w:rsidR="00E00054" w:rsidRDefault="00E00054" w:rsidP="00E00054">
            <w:pPr>
              <w:spacing w:after="0" w:line="240" w:lineRule="auto"/>
              <w:rPr>
                <w:rFonts w:cs="Arial"/>
                <w:lang w:val="en-US"/>
              </w:rPr>
            </w:pPr>
          </w:p>
        </w:tc>
        <w:tc>
          <w:tcPr>
            <w:tcW w:w="0" w:type="auto"/>
          </w:tcPr>
          <w:p w14:paraId="7150A4A8" w14:textId="77777777" w:rsidR="00E00054" w:rsidRDefault="00E00054" w:rsidP="00E00054">
            <w:pPr>
              <w:spacing w:after="0" w:line="240" w:lineRule="auto"/>
              <w:rPr>
                <w:rFonts w:cs="Arial"/>
                <w:lang w:val="en-US"/>
              </w:rPr>
            </w:pPr>
          </w:p>
        </w:tc>
        <w:tc>
          <w:tcPr>
            <w:tcW w:w="0" w:type="auto"/>
          </w:tcPr>
          <w:p w14:paraId="3DC9C355" w14:textId="77777777" w:rsidR="00E00054" w:rsidRDefault="00E00054" w:rsidP="00E00054">
            <w:pPr>
              <w:spacing w:after="0" w:line="240" w:lineRule="auto"/>
              <w:rPr>
                <w:rFonts w:cs="Arial"/>
                <w:lang w:val="en-US"/>
              </w:rPr>
            </w:pPr>
          </w:p>
        </w:tc>
      </w:tr>
      <w:tr w:rsidR="00E00054" w14:paraId="12265C43" w14:textId="77777777" w:rsidTr="00052FC7">
        <w:tc>
          <w:tcPr>
            <w:tcW w:w="1357" w:type="dxa"/>
          </w:tcPr>
          <w:p w14:paraId="346105CB" w14:textId="7E58AD15" w:rsidR="00E00054" w:rsidRDefault="00E00054" w:rsidP="00E00054">
            <w:pPr>
              <w:spacing w:after="0" w:line="240" w:lineRule="auto"/>
              <w:rPr>
                <w:rFonts w:cs="Arial"/>
                <w:lang w:val="en-US"/>
              </w:rPr>
            </w:pPr>
            <w:r w:rsidRPr="00F41C67">
              <w:rPr>
                <w:rFonts w:cs="Arial"/>
                <w:lang w:val="en-US"/>
              </w:rPr>
              <w:t>PR 9.3.6-3</w:t>
            </w:r>
          </w:p>
        </w:tc>
        <w:tc>
          <w:tcPr>
            <w:tcW w:w="4230" w:type="dxa"/>
          </w:tcPr>
          <w:p w14:paraId="09281158" w14:textId="2BE35CB9" w:rsidR="00E00054" w:rsidRDefault="00E00054" w:rsidP="00E00054">
            <w:pPr>
              <w:spacing w:after="0" w:line="240" w:lineRule="auto"/>
              <w:rPr>
                <w:rFonts w:cs="Arial"/>
                <w:lang w:val="en-US"/>
              </w:rPr>
            </w:pPr>
            <w:r w:rsidRPr="00F41C67">
              <w:rPr>
                <w:rFonts w:cs="Arial"/>
                <w:lang w:val="en-US"/>
              </w:rPr>
              <w:t>Subject to operator policy, the 6G system shall provide efficient means to inform an authorised third party (residing in the network or in a terminal) the guaranteed throughput (current and/or predicted, within the boundary of the 6G system) of the associated ongoing session.</w:t>
            </w:r>
          </w:p>
        </w:tc>
        <w:tc>
          <w:tcPr>
            <w:tcW w:w="1725" w:type="dxa"/>
          </w:tcPr>
          <w:p w14:paraId="612E219A" w14:textId="30F2E586" w:rsidR="00E00054" w:rsidRDefault="00E00054" w:rsidP="00E00054">
            <w:pPr>
              <w:spacing w:after="0" w:line="240" w:lineRule="auto"/>
              <w:rPr>
                <w:rFonts w:cs="Arial"/>
                <w:lang w:val="en-US"/>
              </w:rPr>
            </w:pPr>
          </w:p>
        </w:tc>
        <w:tc>
          <w:tcPr>
            <w:tcW w:w="0" w:type="auto"/>
          </w:tcPr>
          <w:p w14:paraId="41CBF978" w14:textId="77777777" w:rsidR="00E00054" w:rsidRDefault="00E00054" w:rsidP="00E00054">
            <w:pPr>
              <w:spacing w:after="0" w:line="240" w:lineRule="auto"/>
              <w:rPr>
                <w:rFonts w:cs="Arial"/>
                <w:lang w:val="en-US"/>
              </w:rPr>
            </w:pPr>
          </w:p>
        </w:tc>
        <w:tc>
          <w:tcPr>
            <w:tcW w:w="0" w:type="auto"/>
          </w:tcPr>
          <w:p w14:paraId="492E5958" w14:textId="77777777" w:rsidR="00E00054" w:rsidRDefault="00E00054" w:rsidP="00E00054">
            <w:pPr>
              <w:spacing w:after="0" w:line="240" w:lineRule="auto"/>
              <w:rPr>
                <w:rFonts w:cs="Arial"/>
                <w:lang w:val="en-US"/>
              </w:rPr>
            </w:pPr>
          </w:p>
        </w:tc>
      </w:tr>
      <w:tr w:rsidR="00E00054" w14:paraId="326D5E5D" w14:textId="77777777" w:rsidTr="00052FC7">
        <w:tc>
          <w:tcPr>
            <w:tcW w:w="1357" w:type="dxa"/>
          </w:tcPr>
          <w:p w14:paraId="1B83877C" w14:textId="7396A124" w:rsidR="00E00054" w:rsidRDefault="00E00054" w:rsidP="00E00054">
            <w:pPr>
              <w:spacing w:after="0" w:line="240" w:lineRule="auto"/>
              <w:rPr>
                <w:rFonts w:cs="Arial"/>
                <w:lang w:val="en-US"/>
              </w:rPr>
            </w:pPr>
            <w:r w:rsidRPr="00F41C67">
              <w:rPr>
                <w:rFonts w:cs="Arial"/>
                <w:lang w:val="en-US"/>
              </w:rPr>
              <w:t>PR 9.3.6-4</w:t>
            </w:r>
          </w:p>
        </w:tc>
        <w:tc>
          <w:tcPr>
            <w:tcW w:w="4230" w:type="dxa"/>
          </w:tcPr>
          <w:p w14:paraId="663CFC2B" w14:textId="0D860252" w:rsidR="00E00054" w:rsidRPr="00F41C67" w:rsidRDefault="00E00054" w:rsidP="00E00054">
            <w:pPr>
              <w:spacing w:after="0" w:line="240" w:lineRule="auto"/>
              <w:rPr>
                <w:rFonts w:cs="Arial"/>
                <w:lang w:val="en-US"/>
              </w:rPr>
            </w:pPr>
            <w:r w:rsidRPr="00F41C67">
              <w:rPr>
                <w:rFonts w:cs="Arial"/>
                <w:lang w:val="en-US"/>
              </w:rPr>
              <w:t>The 6G system shall be able to provide deterministic user experience for multi-party call with the KPI requirements summarized below:</w:t>
            </w:r>
          </w:p>
          <w:p w14:paraId="1FF16F66" w14:textId="6913B4CA" w:rsidR="00E00054" w:rsidRDefault="00E00054" w:rsidP="00E00054">
            <w:pPr>
              <w:spacing w:after="0" w:line="240" w:lineRule="auto"/>
              <w:rPr>
                <w:rFonts w:cs="Arial"/>
                <w:lang w:val="en-US"/>
              </w:rPr>
            </w:pPr>
            <w:r w:rsidRPr="00F41C67">
              <w:rPr>
                <w:rFonts w:cs="Arial"/>
                <w:highlight w:val="yellow"/>
                <w:lang w:val="en-US"/>
              </w:rPr>
              <w:lastRenderedPageBreak/>
              <w:t>Table 9.3.6-2</w:t>
            </w:r>
            <w:r w:rsidRPr="00F41C67">
              <w:rPr>
                <w:rFonts w:cs="Arial"/>
                <w:lang w:val="en-US"/>
              </w:rPr>
              <w:t>: KPIs for deterministic user experience for multi-party call</w:t>
            </w:r>
          </w:p>
        </w:tc>
        <w:tc>
          <w:tcPr>
            <w:tcW w:w="1725" w:type="dxa"/>
          </w:tcPr>
          <w:p w14:paraId="0C4B5D3F" w14:textId="77777777" w:rsidR="00E00054" w:rsidRDefault="00E00054" w:rsidP="00E00054">
            <w:pPr>
              <w:spacing w:after="0" w:line="240" w:lineRule="auto"/>
              <w:rPr>
                <w:rFonts w:cs="Arial"/>
                <w:lang w:val="en-US"/>
              </w:rPr>
            </w:pPr>
          </w:p>
        </w:tc>
        <w:tc>
          <w:tcPr>
            <w:tcW w:w="0" w:type="auto"/>
          </w:tcPr>
          <w:p w14:paraId="4244EE69" w14:textId="77777777" w:rsidR="00E00054" w:rsidRDefault="00E00054" w:rsidP="00E00054">
            <w:pPr>
              <w:spacing w:after="0" w:line="240" w:lineRule="auto"/>
              <w:rPr>
                <w:rFonts w:cs="Arial"/>
                <w:lang w:val="en-US"/>
              </w:rPr>
            </w:pPr>
          </w:p>
        </w:tc>
        <w:tc>
          <w:tcPr>
            <w:tcW w:w="0" w:type="auto"/>
          </w:tcPr>
          <w:p w14:paraId="697B18A5" w14:textId="25C4EA65" w:rsidR="00E00054" w:rsidRDefault="000B42B8" w:rsidP="00E00054">
            <w:pPr>
              <w:spacing w:after="0" w:line="240" w:lineRule="auto"/>
              <w:rPr>
                <w:rFonts w:cs="Arial"/>
                <w:lang w:val="en-US"/>
              </w:rPr>
            </w:pPr>
            <w:r>
              <w:rPr>
                <w:rFonts w:cs="Arial"/>
                <w:lang w:val="en-US"/>
              </w:rPr>
              <w:t>KPI</w:t>
            </w:r>
          </w:p>
        </w:tc>
      </w:tr>
      <w:tr w:rsidR="00E00054" w:rsidRPr="00F550FA" w14:paraId="65CCD034" w14:textId="77777777" w:rsidTr="00052FC7">
        <w:tc>
          <w:tcPr>
            <w:tcW w:w="1357" w:type="dxa"/>
          </w:tcPr>
          <w:p w14:paraId="18DDFAD9" w14:textId="77777777" w:rsidR="00E00054" w:rsidRPr="0020428A" w:rsidRDefault="00E00054" w:rsidP="00E00054">
            <w:pPr>
              <w:spacing w:after="0" w:line="240" w:lineRule="auto"/>
              <w:rPr>
                <w:rFonts w:cs="Arial"/>
                <w:lang w:val="en-US"/>
              </w:rPr>
            </w:pPr>
            <w:r w:rsidRPr="0031072B">
              <w:rPr>
                <w:rFonts w:cs="Arial"/>
                <w:lang w:val="en-US"/>
              </w:rPr>
              <w:t>PR 9.4.6-1</w:t>
            </w:r>
          </w:p>
        </w:tc>
        <w:tc>
          <w:tcPr>
            <w:tcW w:w="4230" w:type="dxa"/>
          </w:tcPr>
          <w:p w14:paraId="16ED19BF" w14:textId="77777777" w:rsidR="00E00054" w:rsidRDefault="00E00054" w:rsidP="00E00054">
            <w:pPr>
              <w:spacing w:after="0" w:line="240" w:lineRule="auto"/>
              <w:rPr>
                <w:rFonts w:cs="Arial"/>
                <w:lang w:val="en-US"/>
              </w:rPr>
            </w:pPr>
            <w:r w:rsidRPr="0031072B">
              <w:rPr>
                <w:rFonts w:cs="Arial"/>
                <w:lang w:val="en-US"/>
              </w:rPr>
              <w:t>Subject to privacy considerations and regulatory requirements, the 6G network shall be able to enable compute offloading to a Service Hosting Environment for third party applications.</w:t>
            </w:r>
          </w:p>
        </w:tc>
        <w:tc>
          <w:tcPr>
            <w:tcW w:w="1725" w:type="dxa"/>
          </w:tcPr>
          <w:p w14:paraId="21016FBB" w14:textId="715C1D58" w:rsidR="00E00054" w:rsidRDefault="00E00054" w:rsidP="00E00054">
            <w:pPr>
              <w:spacing w:after="0" w:line="240" w:lineRule="auto"/>
              <w:rPr>
                <w:rFonts w:cs="Arial"/>
                <w:lang w:val="en-US"/>
              </w:rPr>
            </w:pPr>
          </w:p>
        </w:tc>
        <w:tc>
          <w:tcPr>
            <w:tcW w:w="0" w:type="auto"/>
          </w:tcPr>
          <w:p w14:paraId="4F282D61" w14:textId="77777777" w:rsidR="00E00054" w:rsidRDefault="00E00054" w:rsidP="00E00054">
            <w:pPr>
              <w:spacing w:after="0" w:line="240" w:lineRule="auto"/>
              <w:rPr>
                <w:rFonts w:cs="Arial"/>
                <w:lang w:val="en-US"/>
              </w:rPr>
            </w:pPr>
          </w:p>
        </w:tc>
        <w:tc>
          <w:tcPr>
            <w:tcW w:w="0" w:type="auto"/>
          </w:tcPr>
          <w:p w14:paraId="5361B0EA" w14:textId="77777777" w:rsidR="00E00054" w:rsidRDefault="00E00054" w:rsidP="00E00054">
            <w:pPr>
              <w:spacing w:after="0" w:line="240" w:lineRule="auto"/>
              <w:rPr>
                <w:rFonts w:cs="Arial"/>
                <w:lang w:val="en-US"/>
              </w:rPr>
            </w:pPr>
          </w:p>
        </w:tc>
      </w:tr>
      <w:tr w:rsidR="00E00054" w:rsidRPr="00F550FA" w14:paraId="66CFF058" w14:textId="77777777" w:rsidTr="004623FF">
        <w:tc>
          <w:tcPr>
            <w:tcW w:w="1357" w:type="dxa"/>
          </w:tcPr>
          <w:p w14:paraId="250F6807" w14:textId="77777777" w:rsidR="00E00054" w:rsidRPr="0020428A" w:rsidRDefault="00E00054" w:rsidP="00E00054">
            <w:pPr>
              <w:spacing w:after="0" w:line="240" w:lineRule="auto"/>
              <w:rPr>
                <w:rFonts w:cs="Arial"/>
                <w:lang w:val="en-US"/>
              </w:rPr>
            </w:pPr>
            <w:r w:rsidRPr="00206B70">
              <w:rPr>
                <w:rFonts w:cs="Arial"/>
                <w:lang w:val="en-US"/>
              </w:rPr>
              <w:t>PR 9.5.6-1</w:t>
            </w:r>
          </w:p>
        </w:tc>
        <w:tc>
          <w:tcPr>
            <w:tcW w:w="4230" w:type="dxa"/>
          </w:tcPr>
          <w:p w14:paraId="5B168D6A" w14:textId="77777777" w:rsidR="00E00054" w:rsidRDefault="00E00054" w:rsidP="00E00054">
            <w:pPr>
              <w:spacing w:after="0" w:line="240" w:lineRule="auto"/>
              <w:rPr>
                <w:rFonts w:cs="Arial"/>
                <w:lang w:val="en-US"/>
              </w:rPr>
            </w:pPr>
            <w:r w:rsidRPr="00206B70">
              <w:rPr>
                <w:rFonts w:cs="Arial"/>
                <w:lang w:val="en-US"/>
              </w:rPr>
              <w:t>Subject to operator policy, the 6G network (e.g. core network) shall enable the support of computing tasks in the Service Hosting Environment to render 6DoF video and spatial audio.</w:t>
            </w:r>
          </w:p>
        </w:tc>
        <w:tc>
          <w:tcPr>
            <w:tcW w:w="1725" w:type="dxa"/>
          </w:tcPr>
          <w:p w14:paraId="0B3BF02E" w14:textId="75DEA6BC" w:rsidR="00E00054" w:rsidRDefault="00E00054" w:rsidP="00E00054">
            <w:pPr>
              <w:spacing w:after="0" w:line="240" w:lineRule="auto"/>
              <w:rPr>
                <w:rFonts w:cs="Arial"/>
                <w:lang w:val="en-US"/>
              </w:rPr>
            </w:pPr>
          </w:p>
        </w:tc>
        <w:tc>
          <w:tcPr>
            <w:tcW w:w="0" w:type="auto"/>
          </w:tcPr>
          <w:p w14:paraId="1579D1EE" w14:textId="77777777" w:rsidR="00E00054" w:rsidRDefault="00E00054" w:rsidP="00E00054">
            <w:pPr>
              <w:spacing w:after="0" w:line="240" w:lineRule="auto"/>
              <w:rPr>
                <w:rFonts w:cs="Arial"/>
                <w:lang w:val="en-US"/>
              </w:rPr>
            </w:pPr>
          </w:p>
        </w:tc>
        <w:tc>
          <w:tcPr>
            <w:tcW w:w="0" w:type="auto"/>
          </w:tcPr>
          <w:p w14:paraId="7D775A4B" w14:textId="77777777" w:rsidR="00E00054" w:rsidRDefault="00E00054" w:rsidP="00E00054">
            <w:pPr>
              <w:spacing w:after="0" w:line="240" w:lineRule="auto"/>
              <w:rPr>
                <w:rFonts w:cs="Arial"/>
                <w:lang w:val="en-US"/>
              </w:rPr>
            </w:pPr>
          </w:p>
        </w:tc>
      </w:tr>
      <w:tr w:rsidR="00E00054" w14:paraId="40CD1F50" w14:textId="77777777" w:rsidTr="004623FF">
        <w:tc>
          <w:tcPr>
            <w:tcW w:w="1357" w:type="dxa"/>
          </w:tcPr>
          <w:p w14:paraId="52445EF9" w14:textId="77777777" w:rsidR="00E00054" w:rsidRDefault="00E00054" w:rsidP="00E00054">
            <w:pPr>
              <w:spacing w:after="0" w:line="240" w:lineRule="auto"/>
              <w:rPr>
                <w:rFonts w:cs="Arial"/>
                <w:lang w:val="en-US"/>
              </w:rPr>
            </w:pPr>
            <w:r w:rsidRPr="00206B70">
              <w:rPr>
                <w:rFonts w:cs="Arial"/>
                <w:lang w:val="en-US"/>
              </w:rPr>
              <w:t>PR 9.5.6-2</w:t>
            </w:r>
          </w:p>
        </w:tc>
        <w:tc>
          <w:tcPr>
            <w:tcW w:w="4230" w:type="dxa"/>
          </w:tcPr>
          <w:p w14:paraId="23FC4BBA" w14:textId="77777777" w:rsidR="00E00054" w:rsidRDefault="00E00054" w:rsidP="00E00054">
            <w:pPr>
              <w:spacing w:after="0" w:line="240" w:lineRule="auto"/>
              <w:rPr>
                <w:rFonts w:cs="Arial"/>
                <w:lang w:val="en-US"/>
              </w:rPr>
            </w:pPr>
            <w:r w:rsidRPr="00206B70">
              <w:rPr>
                <w:rFonts w:cs="Arial"/>
                <w:lang w:val="en-US"/>
              </w:rPr>
              <w:t>Subject to operator policy, the 6G network (e.g. core network) shall enable the offloading of computing tasks to the Service Hosting Environment to render 6DoF video and spatial audio to a 3rd party.</w:t>
            </w:r>
          </w:p>
        </w:tc>
        <w:tc>
          <w:tcPr>
            <w:tcW w:w="1725" w:type="dxa"/>
          </w:tcPr>
          <w:p w14:paraId="20F1ED2C" w14:textId="79AF7E8B" w:rsidR="00E00054" w:rsidRDefault="00E00054" w:rsidP="00E00054">
            <w:pPr>
              <w:spacing w:after="0" w:line="240" w:lineRule="auto"/>
              <w:rPr>
                <w:rFonts w:cs="Arial"/>
                <w:lang w:val="en-US"/>
              </w:rPr>
            </w:pPr>
          </w:p>
        </w:tc>
        <w:tc>
          <w:tcPr>
            <w:tcW w:w="0" w:type="auto"/>
          </w:tcPr>
          <w:p w14:paraId="7C247936" w14:textId="77777777" w:rsidR="00E00054" w:rsidRDefault="00E00054" w:rsidP="00E00054">
            <w:pPr>
              <w:spacing w:after="0" w:line="240" w:lineRule="auto"/>
              <w:rPr>
                <w:rFonts w:cs="Arial"/>
                <w:lang w:val="en-US"/>
              </w:rPr>
            </w:pPr>
          </w:p>
        </w:tc>
        <w:tc>
          <w:tcPr>
            <w:tcW w:w="0" w:type="auto"/>
          </w:tcPr>
          <w:p w14:paraId="1E4B10B8" w14:textId="77777777" w:rsidR="00E00054" w:rsidRDefault="00E00054" w:rsidP="00E00054">
            <w:pPr>
              <w:spacing w:after="0" w:line="240" w:lineRule="auto"/>
              <w:rPr>
                <w:rFonts w:cs="Arial"/>
                <w:lang w:val="en-US"/>
              </w:rPr>
            </w:pPr>
          </w:p>
        </w:tc>
      </w:tr>
      <w:tr w:rsidR="00E00054" w14:paraId="4450E8CA" w14:textId="77777777" w:rsidTr="004623FF">
        <w:tc>
          <w:tcPr>
            <w:tcW w:w="1357" w:type="dxa"/>
          </w:tcPr>
          <w:p w14:paraId="183709F2" w14:textId="77777777" w:rsidR="00E00054" w:rsidRDefault="00E00054" w:rsidP="00E00054">
            <w:pPr>
              <w:spacing w:after="0" w:line="240" w:lineRule="auto"/>
              <w:rPr>
                <w:rFonts w:cs="Arial"/>
                <w:lang w:val="en-US"/>
              </w:rPr>
            </w:pPr>
            <w:r w:rsidRPr="00206B70">
              <w:rPr>
                <w:rFonts w:cs="Arial"/>
                <w:lang w:val="en-US"/>
              </w:rPr>
              <w:t>PR 9.5.6-3</w:t>
            </w:r>
          </w:p>
        </w:tc>
        <w:tc>
          <w:tcPr>
            <w:tcW w:w="4230" w:type="dxa"/>
          </w:tcPr>
          <w:p w14:paraId="12854024" w14:textId="77777777" w:rsidR="00E00054" w:rsidRDefault="00E00054" w:rsidP="00E00054">
            <w:pPr>
              <w:spacing w:after="0" w:line="240" w:lineRule="auto"/>
              <w:rPr>
                <w:rFonts w:cs="Arial"/>
                <w:lang w:val="en-US"/>
              </w:rPr>
            </w:pPr>
            <w:r w:rsidRPr="00206B70">
              <w:rPr>
                <w:rFonts w:cs="Arial"/>
                <w:lang w:val="en-US"/>
              </w:rPr>
              <w:t xml:space="preserve">Subject to operator policy, the 6G network (e.g. core network) shall support hosting of e.g. an AI/ML model in the Service Hosting Environment based on latency, transport load or data privacy requirements. </w:t>
            </w:r>
          </w:p>
        </w:tc>
        <w:tc>
          <w:tcPr>
            <w:tcW w:w="1725" w:type="dxa"/>
          </w:tcPr>
          <w:p w14:paraId="1CFA5389" w14:textId="5C968B43" w:rsidR="00E00054" w:rsidRDefault="00E00054" w:rsidP="00E00054">
            <w:pPr>
              <w:spacing w:after="0" w:line="240" w:lineRule="auto"/>
              <w:rPr>
                <w:rFonts w:cs="Arial"/>
                <w:lang w:val="en-US"/>
              </w:rPr>
            </w:pPr>
          </w:p>
        </w:tc>
        <w:tc>
          <w:tcPr>
            <w:tcW w:w="0" w:type="auto"/>
          </w:tcPr>
          <w:p w14:paraId="4A6379EC" w14:textId="77777777" w:rsidR="00E00054" w:rsidRDefault="00E00054" w:rsidP="00E00054">
            <w:pPr>
              <w:spacing w:after="0" w:line="240" w:lineRule="auto"/>
              <w:rPr>
                <w:rFonts w:cs="Arial"/>
                <w:lang w:val="en-US"/>
              </w:rPr>
            </w:pPr>
          </w:p>
        </w:tc>
        <w:tc>
          <w:tcPr>
            <w:tcW w:w="0" w:type="auto"/>
          </w:tcPr>
          <w:p w14:paraId="654933B1" w14:textId="77777777" w:rsidR="00E00054" w:rsidRDefault="00E00054" w:rsidP="00E00054">
            <w:pPr>
              <w:spacing w:after="0" w:line="240" w:lineRule="auto"/>
              <w:rPr>
                <w:rFonts w:cs="Arial"/>
                <w:lang w:val="en-US"/>
              </w:rPr>
            </w:pPr>
          </w:p>
        </w:tc>
      </w:tr>
      <w:tr w:rsidR="00E00054" w14:paraId="7063C3BC" w14:textId="77777777" w:rsidTr="0031072B">
        <w:tc>
          <w:tcPr>
            <w:tcW w:w="1357" w:type="dxa"/>
            <w:shd w:val="clear" w:color="auto" w:fill="FFFF00"/>
          </w:tcPr>
          <w:p w14:paraId="6EFF5EE7" w14:textId="133AA0E6" w:rsidR="00E00054" w:rsidRDefault="00E00054" w:rsidP="00E00054">
            <w:pPr>
              <w:spacing w:after="0" w:line="240" w:lineRule="auto"/>
              <w:rPr>
                <w:rFonts w:cs="Arial"/>
                <w:lang w:val="en-US"/>
              </w:rPr>
            </w:pPr>
            <w:r w:rsidRPr="00206B70">
              <w:rPr>
                <w:rFonts w:cs="Arial"/>
                <w:lang w:val="en-US"/>
              </w:rPr>
              <w:t>PR 9.5.6-4</w:t>
            </w:r>
            <w:r w:rsidRPr="00941F0E">
              <w:rPr>
                <w:rFonts w:cs="Arial"/>
                <w:lang w:val="en-US"/>
              </w:rPr>
              <w:t xml:space="preserve"> </w:t>
            </w:r>
          </w:p>
        </w:tc>
        <w:tc>
          <w:tcPr>
            <w:tcW w:w="4230" w:type="dxa"/>
            <w:shd w:val="clear" w:color="auto" w:fill="FFFF00"/>
          </w:tcPr>
          <w:p w14:paraId="55E8B5BC" w14:textId="77777777" w:rsidR="00E00054" w:rsidRPr="00206B70" w:rsidRDefault="00E00054" w:rsidP="00E00054">
            <w:pPr>
              <w:spacing w:after="0" w:line="240" w:lineRule="auto"/>
              <w:rPr>
                <w:rFonts w:cs="Arial"/>
                <w:lang w:val="en-US"/>
              </w:rPr>
            </w:pPr>
            <w:r w:rsidRPr="00206B70">
              <w:rPr>
                <w:rFonts w:cs="Arial"/>
                <w:lang w:val="en-US"/>
              </w:rPr>
              <w:t>Subject to operator policy and privacy considerations, the 6G system shall support means to coordinate data flows from UEs (e.g. cameras/wearables/sensors), associated with a specific place (e.g. a classroom, meeting room, office), to enable e.g. an AI/ML model to improve the user's perception of and interaction with an immersive scene, e.g. to more accurately predict scene changes or object movements within that specific place.</w:t>
            </w:r>
          </w:p>
          <w:p w14:paraId="5B90C3D6" w14:textId="77777777" w:rsidR="00E00054" w:rsidRDefault="00E00054" w:rsidP="00E00054">
            <w:pPr>
              <w:spacing w:after="0" w:line="240" w:lineRule="auto"/>
              <w:rPr>
                <w:rFonts w:cs="Arial"/>
                <w:lang w:val="en-US"/>
              </w:rPr>
            </w:pPr>
            <w:r w:rsidRPr="00206B70">
              <w:rPr>
                <w:rFonts w:cs="Arial"/>
                <w:highlight w:val="yellow"/>
                <w:lang w:val="en-US"/>
              </w:rPr>
              <w:t>Table 9.5.6-1</w:t>
            </w:r>
            <w:r w:rsidRPr="00206B70">
              <w:rPr>
                <w:rFonts w:cs="Arial"/>
                <w:lang w:val="en-US"/>
              </w:rPr>
              <w:t>: KPIs for Seamless Immersive Reality in Education</w:t>
            </w:r>
          </w:p>
        </w:tc>
        <w:tc>
          <w:tcPr>
            <w:tcW w:w="1725" w:type="dxa"/>
            <w:shd w:val="clear" w:color="auto" w:fill="FFFF00"/>
          </w:tcPr>
          <w:p w14:paraId="5BB5E113" w14:textId="77777777" w:rsidR="00E00054" w:rsidRDefault="00E00054" w:rsidP="00E00054">
            <w:pPr>
              <w:spacing w:after="0" w:line="240" w:lineRule="auto"/>
              <w:rPr>
                <w:rFonts w:cs="Arial"/>
                <w:lang w:val="en-US"/>
              </w:rPr>
            </w:pPr>
          </w:p>
        </w:tc>
        <w:tc>
          <w:tcPr>
            <w:tcW w:w="0" w:type="auto"/>
            <w:shd w:val="clear" w:color="auto" w:fill="FFFF00"/>
          </w:tcPr>
          <w:p w14:paraId="6B888B2A" w14:textId="77777777" w:rsidR="00E00054" w:rsidRDefault="00E00054" w:rsidP="00E00054">
            <w:pPr>
              <w:spacing w:after="0" w:line="240" w:lineRule="auto"/>
              <w:rPr>
                <w:rFonts w:cs="Arial"/>
                <w:lang w:val="en-US"/>
              </w:rPr>
            </w:pPr>
          </w:p>
        </w:tc>
        <w:tc>
          <w:tcPr>
            <w:tcW w:w="0" w:type="auto"/>
            <w:shd w:val="clear" w:color="auto" w:fill="FFFF00"/>
          </w:tcPr>
          <w:p w14:paraId="69E0FE7E" w14:textId="5D198481" w:rsidR="003D17F8" w:rsidRPr="003D17F8" w:rsidRDefault="003D17F8" w:rsidP="00E00054">
            <w:pPr>
              <w:spacing w:after="0" w:line="240" w:lineRule="auto"/>
              <w:rPr>
                <w:rFonts w:cs="Arial"/>
                <w:lang w:val="en-US"/>
              </w:rPr>
            </w:pPr>
            <w:r w:rsidRPr="003D17F8">
              <w:rPr>
                <w:rFonts w:cs="Arial"/>
                <w:lang w:val="en-US"/>
              </w:rPr>
              <w:t>KPI</w:t>
            </w:r>
          </w:p>
          <w:p w14:paraId="704FAE5C" w14:textId="45AF1C64" w:rsidR="00E00054" w:rsidRPr="00206B70" w:rsidRDefault="00E00054" w:rsidP="00E00054">
            <w:pPr>
              <w:spacing w:after="0" w:line="240" w:lineRule="auto"/>
              <w:rPr>
                <w:rFonts w:cs="Arial"/>
                <w:color w:val="EE0000"/>
                <w:lang w:val="en-US"/>
              </w:rPr>
            </w:pPr>
            <w:r w:rsidRPr="00206B70">
              <w:rPr>
                <w:rFonts w:cs="Arial"/>
                <w:color w:val="EE0000"/>
                <w:lang w:val="en-US"/>
              </w:rPr>
              <w:t>Editor's Note: terminology and definition of 'place' is FFS</w:t>
            </w:r>
          </w:p>
          <w:p w14:paraId="3BE0F309" w14:textId="77777777" w:rsidR="00E00054" w:rsidRPr="00206B70" w:rsidRDefault="00E00054" w:rsidP="00E00054">
            <w:pPr>
              <w:spacing w:after="0" w:line="240" w:lineRule="auto"/>
              <w:rPr>
                <w:rFonts w:cs="Arial"/>
                <w:color w:val="EE0000"/>
                <w:lang w:val="en-US"/>
              </w:rPr>
            </w:pPr>
            <w:r w:rsidRPr="00206B70">
              <w:rPr>
                <w:rFonts w:cs="Arial"/>
                <w:color w:val="EE0000"/>
                <w:lang w:val="en-US"/>
              </w:rPr>
              <w:t>Editor's Note: clarifications on privacy considerations are FFS</w:t>
            </w:r>
          </w:p>
          <w:p w14:paraId="16AD8D20" w14:textId="77777777" w:rsidR="00E00054" w:rsidRDefault="00E00054" w:rsidP="00E00054">
            <w:pPr>
              <w:spacing w:after="0" w:line="240" w:lineRule="auto"/>
              <w:rPr>
                <w:rFonts w:cs="Arial"/>
                <w:lang w:val="en-US"/>
              </w:rPr>
            </w:pPr>
          </w:p>
          <w:p w14:paraId="3FD88499" w14:textId="1B0BB255" w:rsidR="00E00054" w:rsidRDefault="00E00054" w:rsidP="00E00054">
            <w:pPr>
              <w:spacing w:after="0" w:line="240" w:lineRule="auto"/>
              <w:rPr>
                <w:rFonts w:cs="Arial"/>
                <w:lang w:val="en-US"/>
              </w:rPr>
            </w:pPr>
            <w:r w:rsidRPr="00847698">
              <w:rPr>
                <w:rFonts w:cs="Arial"/>
                <w:color w:val="EE0000"/>
                <w:lang w:val="en-US"/>
              </w:rPr>
              <w:t>FFS Requirements will not be considered for consolidation in SA1 # 112.</w:t>
            </w:r>
          </w:p>
        </w:tc>
      </w:tr>
      <w:tr w:rsidR="00E00054" w14:paraId="38C4B7D1" w14:textId="77777777" w:rsidTr="007B2DC2">
        <w:tc>
          <w:tcPr>
            <w:tcW w:w="1357" w:type="dxa"/>
          </w:tcPr>
          <w:p w14:paraId="26C60C19" w14:textId="4B3B6375" w:rsidR="00E00054" w:rsidRDefault="00E00054" w:rsidP="00E00054">
            <w:pPr>
              <w:spacing w:after="0" w:line="240" w:lineRule="auto"/>
              <w:rPr>
                <w:rFonts w:cs="Arial"/>
                <w:lang w:val="en-US"/>
              </w:rPr>
            </w:pPr>
            <w:r w:rsidRPr="00941F0E">
              <w:rPr>
                <w:rFonts w:cs="Arial"/>
                <w:lang w:val="en-US"/>
              </w:rPr>
              <w:t>PR 9.6.6-1</w:t>
            </w:r>
          </w:p>
        </w:tc>
        <w:tc>
          <w:tcPr>
            <w:tcW w:w="4230" w:type="dxa"/>
          </w:tcPr>
          <w:p w14:paraId="16CAF0F4" w14:textId="4AFD3A89" w:rsidR="00E00054" w:rsidRDefault="00E00054" w:rsidP="00E00054">
            <w:pPr>
              <w:spacing w:after="0" w:line="240" w:lineRule="auto"/>
              <w:rPr>
                <w:rFonts w:cs="Arial"/>
                <w:lang w:val="en-US"/>
              </w:rPr>
            </w:pPr>
            <w:r w:rsidRPr="00941F0E">
              <w:rPr>
                <w:rFonts w:cs="Arial"/>
                <w:lang w:val="en-US"/>
              </w:rPr>
              <w:t>Subject to operator’s policy and regulation, the 6G network shall be able to provide 6G Computing Service controlled by the core network of 6G system to an authorized third-party for supporting rendering.</w:t>
            </w:r>
          </w:p>
        </w:tc>
        <w:tc>
          <w:tcPr>
            <w:tcW w:w="1725" w:type="dxa"/>
          </w:tcPr>
          <w:p w14:paraId="028A7A44" w14:textId="1669716B" w:rsidR="00E00054" w:rsidRDefault="00E00054" w:rsidP="00E00054">
            <w:pPr>
              <w:spacing w:after="0" w:line="240" w:lineRule="auto"/>
              <w:rPr>
                <w:rFonts w:cs="Arial"/>
                <w:lang w:val="en-US"/>
              </w:rPr>
            </w:pPr>
          </w:p>
        </w:tc>
        <w:tc>
          <w:tcPr>
            <w:tcW w:w="0" w:type="auto"/>
          </w:tcPr>
          <w:p w14:paraId="158129F8" w14:textId="77777777" w:rsidR="00E00054" w:rsidRDefault="00E00054" w:rsidP="00E00054">
            <w:pPr>
              <w:spacing w:after="0" w:line="240" w:lineRule="auto"/>
              <w:rPr>
                <w:rFonts w:cs="Arial"/>
                <w:lang w:val="en-US"/>
              </w:rPr>
            </w:pPr>
          </w:p>
        </w:tc>
        <w:tc>
          <w:tcPr>
            <w:tcW w:w="0" w:type="auto"/>
          </w:tcPr>
          <w:p w14:paraId="1733C978" w14:textId="77777777" w:rsidR="00E00054" w:rsidRDefault="00E00054" w:rsidP="00E00054">
            <w:pPr>
              <w:spacing w:after="0" w:line="240" w:lineRule="auto"/>
              <w:rPr>
                <w:rFonts w:cs="Arial"/>
                <w:lang w:val="en-US"/>
              </w:rPr>
            </w:pPr>
          </w:p>
        </w:tc>
      </w:tr>
      <w:tr w:rsidR="00E00054" w14:paraId="3B31BA12" w14:textId="77777777" w:rsidTr="007B2DC2">
        <w:tc>
          <w:tcPr>
            <w:tcW w:w="1357" w:type="dxa"/>
          </w:tcPr>
          <w:p w14:paraId="07171EB3" w14:textId="2E0A3EF1" w:rsidR="00E00054" w:rsidRDefault="00E00054" w:rsidP="00E00054">
            <w:pPr>
              <w:spacing w:after="0" w:line="240" w:lineRule="auto"/>
              <w:rPr>
                <w:rFonts w:cs="Arial"/>
                <w:lang w:val="en-US"/>
              </w:rPr>
            </w:pPr>
            <w:r w:rsidRPr="00941F0E">
              <w:rPr>
                <w:rFonts w:cs="Arial"/>
                <w:lang w:val="en-US"/>
              </w:rPr>
              <w:lastRenderedPageBreak/>
              <w:t>PR 9.6.6-2</w:t>
            </w:r>
          </w:p>
        </w:tc>
        <w:tc>
          <w:tcPr>
            <w:tcW w:w="4230" w:type="dxa"/>
          </w:tcPr>
          <w:p w14:paraId="1D015F51" w14:textId="49579B33" w:rsidR="00E00054" w:rsidRDefault="00E00054" w:rsidP="00E00054">
            <w:pPr>
              <w:spacing w:after="0" w:line="240" w:lineRule="auto"/>
              <w:rPr>
                <w:rFonts w:cs="Arial"/>
                <w:lang w:val="en-US"/>
              </w:rPr>
            </w:pPr>
            <w:r w:rsidRPr="00941F0E">
              <w:rPr>
                <w:rFonts w:cs="Arial"/>
                <w:lang w:val="en-US"/>
              </w:rPr>
              <w:t>Subject to operator’s policy, the 6G network shall be able to maintain user experience (e.g. for immersive communication) with minimum interruption when the selected computing resources changes within the Service Hosting Environment used for the 6G Computing Service for XR rendering e.g. during UE mobility.</w:t>
            </w:r>
          </w:p>
        </w:tc>
        <w:tc>
          <w:tcPr>
            <w:tcW w:w="1725" w:type="dxa"/>
          </w:tcPr>
          <w:p w14:paraId="58B2794C" w14:textId="6630D4CF" w:rsidR="00E00054" w:rsidRDefault="00E00054" w:rsidP="00E00054">
            <w:pPr>
              <w:spacing w:after="0" w:line="240" w:lineRule="auto"/>
              <w:rPr>
                <w:rFonts w:cs="Arial"/>
                <w:lang w:val="en-US"/>
              </w:rPr>
            </w:pPr>
          </w:p>
        </w:tc>
        <w:tc>
          <w:tcPr>
            <w:tcW w:w="0" w:type="auto"/>
          </w:tcPr>
          <w:p w14:paraId="51E42E67" w14:textId="77777777" w:rsidR="00E00054" w:rsidRDefault="00E00054" w:rsidP="00E00054">
            <w:pPr>
              <w:spacing w:after="0" w:line="240" w:lineRule="auto"/>
              <w:rPr>
                <w:rFonts w:cs="Arial"/>
                <w:lang w:val="en-US"/>
              </w:rPr>
            </w:pPr>
          </w:p>
        </w:tc>
        <w:tc>
          <w:tcPr>
            <w:tcW w:w="0" w:type="auto"/>
          </w:tcPr>
          <w:p w14:paraId="39D4FE6F" w14:textId="77777777" w:rsidR="00E00054" w:rsidRDefault="00E00054" w:rsidP="00E00054">
            <w:pPr>
              <w:spacing w:after="0" w:line="240" w:lineRule="auto"/>
              <w:rPr>
                <w:rFonts w:cs="Arial"/>
                <w:lang w:val="en-US"/>
              </w:rPr>
            </w:pPr>
          </w:p>
        </w:tc>
      </w:tr>
      <w:tr w:rsidR="00E00054" w14:paraId="2C922080" w14:textId="77777777" w:rsidTr="00052FC7">
        <w:tc>
          <w:tcPr>
            <w:tcW w:w="1357" w:type="dxa"/>
          </w:tcPr>
          <w:p w14:paraId="5E55FA6A" w14:textId="02AEF77B" w:rsidR="00E00054" w:rsidRDefault="00E00054" w:rsidP="00E00054">
            <w:pPr>
              <w:spacing w:after="0" w:line="240" w:lineRule="auto"/>
              <w:rPr>
                <w:rFonts w:cs="Arial"/>
                <w:lang w:val="en-US"/>
              </w:rPr>
            </w:pPr>
            <w:r w:rsidRPr="00941F0E">
              <w:rPr>
                <w:rFonts w:cs="Arial"/>
                <w:lang w:val="en-US"/>
              </w:rPr>
              <w:t>PR 9.6.6-3</w:t>
            </w:r>
          </w:p>
        </w:tc>
        <w:tc>
          <w:tcPr>
            <w:tcW w:w="4230" w:type="dxa"/>
          </w:tcPr>
          <w:p w14:paraId="2374A0DB" w14:textId="5316F8EC" w:rsidR="00E00054" w:rsidRDefault="00E00054" w:rsidP="00E00054">
            <w:pPr>
              <w:spacing w:after="0" w:line="240" w:lineRule="auto"/>
              <w:rPr>
                <w:rFonts w:cs="Arial"/>
                <w:lang w:val="en-US"/>
              </w:rPr>
            </w:pPr>
            <w:r w:rsidRPr="00941F0E">
              <w:rPr>
                <w:rFonts w:cs="Arial"/>
                <w:lang w:val="en-US"/>
              </w:rPr>
              <w:t>6G system shall be able to support immersive media content production with the KPI requirements summarized below in</w:t>
            </w:r>
            <w:r>
              <w:rPr>
                <w:rFonts w:cs="Arial"/>
                <w:lang w:val="en-US"/>
              </w:rPr>
              <w:t xml:space="preserve"> </w:t>
            </w:r>
            <w:r w:rsidRPr="00941F0E">
              <w:rPr>
                <w:rFonts w:cs="Arial"/>
                <w:highlight w:val="yellow"/>
                <w:lang w:val="en-US"/>
              </w:rPr>
              <w:t>Table 9.6.6-1</w:t>
            </w:r>
            <w:r w:rsidRPr="00941F0E">
              <w:rPr>
                <w:rFonts w:cs="Arial"/>
                <w:lang w:val="en-US"/>
              </w:rPr>
              <w:t>: Performance requirements for immersive media content production via wireless link</w:t>
            </w:r>
          </w:p>
        </w:tc>
        <w:tc>
          <w:tcPr>
            <w:tcW w:w="1725" w:type="dxa"/>
          </w:tcPr>
          <w:p w14:paraId="4C4BBE0F" w14:textId="77777777" w:rsidR="00E00054" w:rsidRDefault="00E00054" w:rsidP="00E00054">
            <w:pPr>
              <w:spacing w:after="0" w:line="240" w:lineRule="auto"/>
              <w:rPr>
                <w:rFonts w:cs="Arial"/>
                <w:lang w:val="en-US"/>
              </w:rPr>
            </w:pPr>
          </w:p>
        </w:tc>
        <w:tc>
          <w:tcPr>
            <w:tcW w:w="0" w:type="auto"/>
          </w:tcPr>
          <w:p w14:paraId="10C730C0" w14:textId="77777777" w:rsidR="00E00054" w:rsidRDefault="00E00054" w:rsidP="00E00054">
            <w:pPr>
              <w:spacing w:after="0" w:line="240" w:lineRule="auto"/>
              <w:rPr>
                <w:rFonts w:cs="Arial"/>
                <w:lang w:val="en-US"/>
              </w:rPr>
            </w:pPr>
          </w:p>
        </w:tc>
        <w:tc>
          <w:tcPr>
            <w:tcW w:w="0" w:type="auto"/>
          </w:tcPr>
          <w:p w14:paraId="44A5ED6C" w14:textId="048019CA" w:rsidR="00E00054" w:rsidRDefault="00314F0E" w:rsidP="00E00054">
            <w:pPr>
              <w:spacing w:after="0" w:line="240" w:lineRule="auto"/>
              <w:rPr>
                <w:rFonts w:cs="Arial"/>
                <w:lang w:val="en-US"/>
              </w:rPr>
            </w:pPr>
            <w:r>
              <w:rPr>
                <w:rFonts w:cs="Arial"/>
                <w:lang w:val="en-US"/>
              </w:rPr>
              <w:t>KPI</w:t>
            </w:r>
          </w:p>
        </w:tc>
      </w:tr>
      <w:tr w:rsidR="00E00054" w14:paraId="6F3972BF" w14:textId="77777777" w:rsidTr="00052FC7">
        <w:tc>
          <w:tcPr>
            <w:tcW w:w="1357" w:type="dxa"/>
          </w:tcPr>
          <w:p w14:paraId="7CF5A749" w14:textId="56535443" w:rsidR="00E00054" w:rsidRDefault="00E00054" w:rsidP="00E00054">
            <w:pPr>
              <w:spacing w:after="0" w:line="240" w:lineRule="auto"/>
              <w:rPr>
                <w:rFonts w:cs="Arial"/>
                <w:lang w:val="en-US"/>
              </w:rPr>
            </w:pPr>
            <w:r w:rsidRPr="0017549B">
              <w:rPr>
                <w:rFonts w:cs="Arial"/>
                <w:lang w:val="en-US"/>
              </w:rPr>
              <w:t>PR 9.7.2-1</w:t>
            </w:r>
          </w:p>
        </w:tc>
        <w:tc>
          <w:tcPr>
            <w:tcW w:w="4230" w:type="dxa"/>
          </w:tcPr>
          <w:p w14:paraId="1E8DAF1D" w14:textId="12EB9844" w:rsidR="00E00054" w:rsidRPr="0017549B" w:rsidRDefault="00E00054" w:rsidP="00E00054">
            <w:pPr>
              <w:spacing w:after="0" w:line="240" w:lineRule="auto"/>
              <w:rPr>
                <w:rFonts w:cs="Arial"/>
                <w:lang w:val="en-US"/>
              </w:rPr>
            </w:pPr>
            <w:r w:rsidRPr="0017549B">
              <w:rPr>
                <w:rFonts w:cs="Arial"/>
                <w:lang w:val="en-US"/>
              </w:rPr>
              <w:t>Subject to operator policy, the 6G system including IMS shall support the synchronization of independent traffic flows of one or more applications, to be delivered to more than one device (i.e. UE or tethered devices).</w:t>
            </w:r>
          </w:p>
          <w:p w14:paraId="3C83A1A2" w14:textId="77777777" w:rsidR="00E00054" w:rsidRPr="0017549B" w:rsidRDefault="00E00054" w:rsidP="00E00054">
            <w:pPr>
              <w:spacing w:after="0" w:line="240" w:lineRule="auto"/>
              <w:rPr>
                <w:rFonts w:cs="Arial"/>
                <w:lang w:val="en-US"/>
              </w:rPr>
            </w:pPr>
            <w:r w:rsidRPr="0017549B">
              <w:rPr>
                <w:rFonts w:cs="Arial"/>
                <w:lang w:val="en-US"/>
              </w:rPr>
              <w:t>NOTE:</w:t>
            </w:r>
            <w:r w:rsidRPr="0017549B">
              <w:rPr>
                <w:rFonts w:cs="Arial"/>
                <w:lang w:val="en-US"/>
              </w:rPr>
              <w:tab/>
              <w:t>The applications whose traffic flows are synchronized are associated. It is assumed that the association is known to the 6G system.</w:t>
            </w:r>
          </w:p>
          <w:p w14:paraId="20DCA33D" w14:textId="77777777" w:rsidR="00E00054" w:rsidRPr="0017549B" w:rsidRDefault="00E00054" w:rsidP="00E00054">
            <w:pPr>
              <w:spacing w:after="0" w:line="240" w:lineRule="auto"/>
              <w:rPr>
                <w:rFonts w:cs="Arial"/>
                <w:lang w:val="en-US"/>
              </w:rPr>
            </w:pPr>
          </w:p>
          <w:p w14:paraId="771FA516" w14:textId="56ED4841" w:rsidR="00E00054" w:rsidRDefault="00E00054" w:rsidP="00E00054">
            <w:pPr>
              <w:spacing w:after="0" w:line="240" w:lineRule="auto"/>
              <w:rPr>
                <w:rFonts w:cs="Arial"/>
                <w:lang w:val="en-US"/>
              </w:rPr>
            </w:pPr>
            <w:r w:rsidRPr="0017549B">
              <w:rPr>
                <w:rFonts w:cs="Arial"/>
                <w:highlight w:val="yellow"/>
                <w:lang w:val="en-US"/>
              </w:rPr>
              <w:t>Table 9.7.2-1</w:t>
            </w:r>
            <w:r w:rsidRPr="0017549B">
              <w:rPr>
                <w:rFonts w:cs="Arial"/>
                <w:lang w:val="en-US"/>
              </w:rPr>
              <w:t xml:space="preserve">: </w:t>
            </w:r>
            <w:r w:rsidR="00FD4513">
              <w:rPr>
                <w:rFonts w:cs="Arial"/>
                <w:lang w:val="en-US"/>
              </w:rPr>
              <w:t>K</w:t>
            </w:r>
            <w:r w:rsidRPr="0017549B">
              <w:rPr>
                <w:rFonts w:cs="Arial"/>
                <w:lang w:val="en-US"/>
              </w:rPr>
              <w:t>PIs for media synchronization for multiple applications</w:t>
            </w:r>
          </w:p>
        </w:tc>
        <w:tc>
          <w:tcPr>
            <w:tcW w:w="1725" w:type="dxa"/>
          </w:tcPr>
          <w:p w14:paraId="140D29B7" w14:textId="7A60F937" w:rsidR="00E00054" w:rsidRDefault="00E00054" w:rsidP="00E00054">
            <w:pPr>
              <w:spacing w:after="0" w:line="240" w:lineRule="auto"/>
              <w:rPr>
                <w:rFonts w:cs="Arial"/>
                <w:lang w:val="en-US"/>
              </w:rPr>
            </w:pPr>
          </w:p>
        </w:tc>
        <w:tc>
          <w:tcPr>
            <w:tcW w:w="0" w:type="auto"/>
          </w:tcPr>
          <w:p w14:paraId="58061A89" w14:textId="77777777" w:rsidR="00E00054" w:rsidRDefault="00E00054" w:rsidP="00E00054">
            <w:pPr>
              <w:spacing w:after="0" w:line="240" w:lineRule="auto"/>
              <w:rPr>
                <w:rFonts w:cs="Arial"/>
                <w:lang w:val="en-US"/>
              </w:rPr>
            </w:pPr>
          </w:p>
        </w:tc>
        <w:tc>
          <w:tcPr>
            <w:tcW w:w="0" w:type="auto"/>
          </w:tcPr>
          <w:p w14:paraId="7D34D76D" w14:textId="489FDC57" w:rsidR="00E00054" w:rsidRDefault="00FD4513" w:rsidP="00E00054">
            <w:pPr>
              <w:spacing w:after="0" w:line="240" w:lineRule="auto"/>
              <w:rPr>
                <w:rFonts w:cs="Arial"/>
                <w:lang w:val="en-US"/>
              </w:rPr>
            </w:pPr>
            <w:r>
              <w:rPr>
                <w:rFonts w:cs="Arial"/>
                <w:lang w:val="en-US"/>
              </w:rPr>
              <w:t>KPI</w:t>
            </w:r>
          </w:p>
        </w:tc>
      </w:tr>
      <w:tr w:rsidR="00E00054" w14:paraId="79B93A8E" w14:textId="77777777" w:rsidTr="00A63408">
        <w:tc>
          <w:tcPr>
            <w:tcW w:w="1357" w:type="dxa"/>
            <w:shd w:val="clear" w:color="auto" w:fill="FFFF00"/>
          </w:tcPr>
          <w:p w14:paraId="09F3F6DC" w14:textId="1E4F1C6D" w:rsidR="00E00054" w:rsidRDefault="00E00054" w:rsidP="00E00054">
            <w:pPr>
              <w:spacing w:after="0" w:line="240" w:lineRule="auto"/>
              <w:rPr>
                <w:rFonts w:cs="Arial"/>
                <w:lang w:val="en-US"/>
              </w:rPr>
            </w:pPr>
            <w:r w:rsidRPr="006D4DCE">
              <w:rPr>
                <w:rFonts w:cs="Arial"/>
                <w:lang w:val="en-US"/>
              </w:rPr>
              <w:t>PR 9.8.6-1</w:t>
            </w:r>
          </w:p>
        </w:tc>
        <w:tc>
          <w:tcPr>
            <w:tcW w:w="4230" w:type="dxa"/>
            <w:shd w:val="clear" w:color="auto" w:fill="FFFF00"/>
          </w:tcPr>
          <w:p w14:paraId="6F5217EE" w14:textId="614924E9" w:rsidR="00E00054" w:rsidRDefault="00E00054" w:rsidP="00E00054">
            <w:pPr>
              <w:spacing w:after="0" w:line="240" w:lineRule="auto"/>
              <w:rPr>
                <w:rFonts w:cs="Arial"/>
                <w:lang w:val="en-US"/>
              </w:rPr>
            </w:pPr>
            <w:r w:rsidRPr="006D4DCE">
              <w:rPr>
                <w:rFonts w:cs="Arial"/>
                <w:lang w:val="en-US"/>
              </w:rPr>
              <w:t xml:space="preserve">The 6G system shall support holographic communication with the following KPIs. </w:t>
            </w:r>
            <w:r w:rsidRPr="006D4DCE">
              <w:rPr>
                <w:rFonts w:cs="Arial"/>
                <w:highlight w:val="yellow"/>
                <w:lang w:val="en-US"/>
              </w:rPr>
              <w:t>Table 9.8.6-1</w:t>
            </w:r>
            <w:r w:rsidRPr="006D4DCE">
              <w:rPr>
                <w:rFonts w:cs="Arial"/>
                <w:lang w:val="en-US"/>
              </w:rPr>
              <w:t>: Performance Requirements for Holographic Telepresence</w:t>
            </w:r>
          </w:p>
        </w:tc>
        <w:tc>
          <w:tcPr>
            <w:tcW w:w="1725" w:type="dxa"/>
            <w:shd w:val="clear" w:color="auto" w:fill="FFFF00"/>
          </w:tcPr>
          <w:p w14:paraId="3B6D06A3" w14:textId="77777777" w:rsidR="00E00054" w:rsidRDefault="00E00054" w:rsidP="00E00054">
            <w:pPr>
              <w:spacing w:after="0" w:line="240" w:lineRule="auto"/>
              <w:rPr>
                <w:rFonts w:cs="Arial"/>
                <w:lang w:val="en-US"/>
              </w:rPr>
            </w:pPr>
          </w:p>
        </w:tc>
        <w:tc>
          <w:tcPr>
            <w:tcW w:w="0" w:type="auto"/>
            <w:shd w:val="clear" w:color="auto" w:fill="FFFF00"/>
          </w:tcPr>
          <w:p w14:paraId="60A47ABF" w14:textId="77777777" w:rsidR="00E00054" w:rsidRDefault="00E00054" w:rsidP="00E00054">
            <w:pPr>
              <w:spacing w:after="0" w:line="240" w:lineRule="auto"/>
              <w:rPr>
                <w:rFonts w:cs="Arial"/>
                <w:lang w:val="en-US"/>
              </w:rPr>
            </w:pPr>
          </w:p>
        </w:tc>
        <w:tc>
          <w:tcPr>
            <w:tcW w:w="0" w:type="auto"/>
            <w:shd w:val="clear" w:color="auto" w:fill="FFFF00"/>
          </w:tcPr>
          <w:p w14:paraId="2DB8FB1C" w14:textId="77777777" w:rsidR="00E00054" w:rsidRDefault="00E00054" w:rsidP="00E00054">
            <w:pPr>
              <w:spacing w:after="0" w:line="240" w:lineRule="auto"/>
              <w:rPr>
                <w:rFonts w:cs="Arial"/>
                <w:color w:val="EE0000"/>
                <w:lang w:val="en-US"/>
              </w:rPr>
            </w:pPr>
            <w:r w:rsidRPr="00851EE9">
              <w:rPr>
                <w:rFonts w:cs="Arial"/>
                <w:color w:val="EE0000"/>
                <w:lang w:val="en-US"/>
              </w:rPr>
              <w:t>Editor’s Note: The KPI value for holographic communication is FFS.</w:t>
            </w:r>
          </w:p>
          <w:p w14:paraId="439E1268" w14:textId="77777777" w:rsidR="00E00054" w:rsidRDefault="00E00054" w:rsidP="00E00054">
            <w:pPr>
              <w:spacing w:after="0" w:line="240" w:lineRule="auto"/>
              <w:rPr>
                <w:rFonts w:cs="Arial"/>
                <w:color w:val="EE0000"/>
                <w:lang w:val="en-US"/>
              </w:rPr>
            </w:pPr>
          </w:p>
          <w:p w14:paraId="2105E1EE" w14:textId="0B59B1BB" w:rsidR="00E00054" w:rsidRDefault="00E00054" w:rsidP="00E00054">
            <w:pPr>
              <w:spacing w:after="0" w:line="240" w:lineRule="auto"/>
              <w:rPr>
                <w:rFonts w:cs="Arial"/>
                <w:lang w:val="en-US"/>
              </w:rPr>
            </w:pPr>
            <w:r w:rsidRPr="00847698">
              <w:rPr>
                <w:rFonts w:cs="Arial"/>
                <w:color w:val="EE0000"/>
                <w:lang w:val="en-US"/>
              </w:rPr>
              <w:t>FFS Requirements will not be considered for consolidation in SA1 # 112.</w:t>
            </w:r>
          </w:p>
        </w:tc>
      </w:tr>
      <w:tr w:rsidR="00E00054" w14:paraId="41CE215C" w14:textId="77777777" w:rsidTr="00A63408">
        <w:trPr>
          <w:trHeight w:val="939"/>
        </w:trPr>
        <w:tc>
          <w:tcPr>
            <w:tcW w:w="1357" w:type="dxa"/>
            <w:shd w:val="clear" w:color="auto" w:fill="FFFF00"/>
          </w:tcPr>
          <w:p w14:paraId="194680A5" w14:textId="5C10645B" w:rsidR="00E00054" w:rsidRDefault="00E00054" w:rsidP="00E00054">
            <w:pPr>
              <w:spacing w:after="0" w:line="240" w:lineRule="auto"/>
              <w:rPr>
                <w:rFonts w:cs="Arial"/>
                <w:lang w:val="en-US"/>
              </w:rPr>
            </w:pPr>
            <w:r w:rsidRPr="00851EE9">
              <w:rPr>
                <w:rFonts w:cs="Arial"/>
                <w:lang w:val="en-US"/>
              </w:rPr>
              <w:t>PR 9.8.6-2</w:t>
            </w:r>
          </w:p>
        </w:tc>
        <w:tc>
          <w:tcPr>
            <w:tcW w:w="4230" w:type="dxa"/>
            <w:shd w:val="clear" w:color="auto" w:fill="FFFF00"/>
          </w:tcPr>
          <w:p w14:paraId="40C2040C" w14:textId="75863C6B" w:rsidR="00E00054" w:rsidRDefault="00E00054" w:rsidP="00E00054">
            <w:pPr>
              <w:spacing w:after="0" w:line="240" w:lineRule="auto"/>
              <w:rPr>
                <w:rFonts w:cs="Arial"/>
                <w:lang w:val="en-US"/>
              </w:rPr>
            </w:pPr>
            <w:r w:rsidRPr="00851EE9">
              <w:rPr>
                <w:rFonts w:cs="Arial"/>
                <w:lang w:val="en-US"/>
              </w:rPr>
              <w:t>[] Subject to operator’s policy, the 6G system shall support mechanisms to adapt QoS of the media traffic in a conversational holographic communication to achieve consistent user experience under varying network conditions.</w:t>
            </w:r>
          </w:p>
        </w:tc>
        <w:tc>
          <w:tcPr>
            <w:tcW w:w="1725" w:type="dxa"/>
            <w:shd w:val="clear" w:color="auto" w:fill="FFFF00"/>
          </w:tcPr>
          <w:p w14:paraId="6E220C7C" w14:textId="77777777" w:rsidR="00E00054" w:rsidRDefault="00E00054" w:rsidP="00E00054">
            <w:pPr>
              <w:spacing w:after="0" w:line="240" w:lineRule="auto"/>
              <w:rPr>
                <w:rFonts w:cs="Arial"/>
                <w:lang w:val="en-US"/>
              </w:rPr>
            </w:pPr>
          </w:p>
        </w:tc>
        <w:tc>
          <w:tcPr>
            <w:tcW w:w="0" w:type="auto"/>
            <w:shd w:val="clear" w:color="auto" w:fill="FFFF00"/>
          </w:tcPr>
          <w:p w14:paraId="2B45DFDE" w14:textId="77777777" w:rsidR="00E00054" w:rsidRDefault="00E00054" w:rsidP="00E00054">
            <w:pPr>
              <w:spacing w:after="0" w:line="240" w:lineRule="auto"/>
              <w:rPr>
                <w:rFonts w:cs="Arial"/>
                <w:lang w:val="en-US"/>
              </w:rPr>
            </w:pPr>
          </w:p>
        </w:tc>
        <w:tc>
          <w:tcPr>
            <w:tcW w:w="0" w:type="auto"/>
            <w:shd w:val="clear" w:color="auto" w:fill="FFFF00"/>
          </w:tcPr>
          <w:p w14:paraId="36652593" w14:textId="77777777" w:rsidR="00E00054" w:rsidRDefault="00E00054" w:rsidP="00E00054">
            <w:pPr>
              <w:spacing w:after="0" w:line="240" w:lineRule="auto"/>
              <w:rPr>
                <w:rFonts w:cs="Arial"/>
                <w:color w:val="EE0000"/>
                <w:lang w:val="en-US"/>
              </w:rPr>
            </w:pPr>
            <w:r w:rsidRPr="00851EE9">
              <w:rPr>
                <w:rFonts w:cs="Arial"/>
                <w:color w:val="EE0000"/>
                <w:lang w:val="en-US"/>
              </w:rPr>
              <w:t>Editor’s Note: The consideration of other requirements necessary for realizing the above use case is FFS.</w:t>
            </w:r>
          </w:p>
          <w:p w14:paraId="1E144687" w14:textId="77777777" w:rsidR="00E00054" w:rsidRDefault="00E00054" w:rsidP="00E00054">
            <w:pPr>
              <w:spacing w:after="0" w:line="240" w:lineRule="auto"/>
              <w:rPr>
                <w:rFonts w:cs="Arial"/>
                <w:color w:val="EE0000"/>
                <w:lang w:val="en-US"/>
              </w:rPr>
            </w:pPr>
          </w:p>
          <w:p w14:paraId="32AA1400" w14:textId="0AE27CE4" w:rsidR="00E00054" w:rsidRDefault="00E00054" w:rsidP="00E00054">
            <w:pPr>
              <w:spacing w:after="0" w:line="240" w:lineRule="auto"/>
              <w:rPr>
                <w:rFonts w:cs="Arial"/>
                <w:lang w:val="en-US"/>
              </w:rPr>
            </w:pPr>
            <w:r w:rsidRPr="00847698">
              <w:rPr>
                <w:rFonts w:cs="Arial"/>
                <w:color w:val="EE0000"/>
                <w:lang w:val="en-US"/>
              </w:rPr>
              <w:t>FFS Requirements will not be considered for consolidation in SA1 # 112.</w:t>
            </w:r>
          </w:p>
        </w:tc>
      </w:tr>
      <w:tr w:rsidR="00E00054" w14:paraId="7EBAA93D" w14:textId="77777777" w:rsidTr="00052FC7">
        <w:tc>
          <w:tcPr>
            <w:tcW w:w="1357" w:type="dxa"/>
          </w:tcPr>
          <w:p w14:paraId="1BE2ACB4" w14:textId="02712BC7" w:rsidR="00E00054" w:rsidRDefault="00E00054" w:rsidP="00E00054">
            <w:pPr>
              <w:spacing w:after="0" w:line="240" w:lineRule="auto"/>
              <w:rPr>
                <w:rFonts w:cs="Arial"/>
                <w:lang w:val="en-US"/>
              </w:rPr>
            </w:pPr>
            <w:r w:rsidRPr="004829C3">
              <w:rPr>
                <w:rFonts w:cs="Arial"/>
                <w:lang w:val="en-US"/>
              </w:rPr>
              <w:lastRenderedPageBreak/>
              <w:t>PR 9.9.6-1</w:t>
            </w:r>
          </w:p>
        </w:tc>
        <w:tc>
          <w:tcPr>
            <w:tcW w:w="4230" w:type="dxa"/>
          </w:tcPr>
          <w:p w14:paraId="6208268B" w14:textId="210D5A43" w:rsidR="00E00054" w:rsidRDefault="00E00054" w:rsidP="00E00054">
            <w:pPr>
              <w:spacing w:after="0" w:line="240" w:lineRule="auto"/>
              <w:rPr>
                <w:rFonts w:cs="Arial"/>
                <w:lang w:val="en-US"/>
              </w:rPr>
            </w:pPr>
            <w:r w:rsidRPr="004829C3">
              <w:rPr>
                <w:rFonts w:cs="Arial"/>
                <w:lang w:val="en-US"/>
              </w:rPr>
              <w:t xml:space="preserve">The 6G system shall support service continuity for mixed reality gaming between indoor and outdoor, and between Dense Urban and Rural deployments.  </w:t>
            </w:r>
          </w:p>
        </w:tc>
        <w:tc>
          <w:tcPr>
            <w:tcW w:w="1725" w:type="dxa"/>
          </w:tcPr>
          <w:p w14:paraId="6DBB8254" w14:textId="7545A205" w:rsidR="00E00054" w:rsidRDefault="00E00054" w:rsidP="00E00054">
            <w:pPr>
              <w:spacing w:after="0" w:line="240" w:lineRule="auto"/>
              <w:rPr>
                <w:rFonts w:cs="Arial"/>
                <w:lang w:val="en-US"/>
              </w:rPr>
            </w:pPr>
          </w:p>
        </w:tc>
        <w:tc>
          <w:tcPr>
            <w:tcW w:w="0" w:type="auto"/>
          </w:tcPr>
          <w:p w14:paraId="4D83B691" w14:textId="77777777" w:rsidR="00E00054" w:rsidRDefault="00E00054" w:rsidP="00E00054">
            <w:pPr>
              <w:spacing w:after="0" w:line="240" w:lineRule="auto"/>
              <w:rPr>
                <w:rFonts w:cs="Arial"/>
                <w:lang w:val="en-US"/>
              </w:rPr>
            </w:pPr>
          </w:p>
        </w:tc>
        <w:tc>
          <w:tcPr>
            <w:tcW w:w="0" w:type="auto"/>
          </w:tcPr>
          <w:p w14:paraId="50FFC1CD" w14:textId="77777777" w:rsidR="00E00054" w:rsidRDefault="00E00054" w:rsidP="00E00054">
            <w:pPr>
              <w:spacing w:after="0" w:line="240" w:lineRule="auto"/>
              <w:rPr>
                <w:rFonts w:cs="Arial"/>
                <w:lang w:val="en-US"/>
              </w:rPr>
            </w:pPr>
          </w:p>
        </w:tc>
      </w:tr>
      <w:tr w:rsidR="00E00054" w14:paraId="241F31EB" w14:textId="77777777" w:rsidTr="00052FC7">
        <w:tc>
          <w:tcPr>
            <w:tcW w:w="1357" w:type="dxa"/>
          </w:tcPr>
          <w:p w14:paraId="59FB8C35" w14:textId="35AED3F4" w:rsidR="00E00054" w:rsidRDefault="00E00054" w:rsidP="00E00054">
            <w:pPr>
              <w:spacing w:after="0" w:line="240" w:lineRule="auto"/>
              <w:rPr>
                <w:rFonts w:cs="Arial"/>
                <w:lang w:val="en-US"/>
              </w:rPr>
            </w:pPr>
            <w:r w:rsidRPr="004829C3">
              <w:rPr>
                <w:rFonts w:cs="Arial"/>
                <w:lang w:val="en-US"/>
              </w:rPr>
              <w:t>PR 9.9.6-2</w:t>
            </w:r>
          </w:p>
        </w:tc>
        <w:tc>
          <w:tcPr>
            <w:tcW w:w="4230" w:type="dxa"/>
          </w:tcPr>
          <w:p w14:paraId="223EC19F" w14:textId="45374007" w:rsidR="00E00054" w:rsidRDefault="00E00054" w:rsidP="00E00054">
            <w:pPr>
              <w:spacing w:after="0" w:line="240" w:lineRule="auto"/>
              <w:rPr>
                <w:rFonts w:cs="Arial"/>
                <w:lang w:val="en-US"/>
              </w:rPr>
            </w:pPr>
            <w:r w:rsidRPr="004829C3">
              <w:rPr>
                <w:rFonts w:cs="Arial"/>
                <w:lang w:val="en-US"/>
              </w:rPr>
              <w:t xml:space="preserve">The KPIs in </w:t>
            </w:r>
            <w:r w:rsidRPr="004829C3">
              <w:rPr>
                <w:rFonts w:cs="Arial"/>
                <w:highlight w:val="yellow"/>
                <w:lang w:val="en-US"/>
              </w:rPr>
              <w:t>Table 9.9.6-1</w:t>
            </w:r>
            <w:r w:rsidRPr="004829C3">
              <w:rPr>
                <w:rFonts w:cs="Arial"/>
                <w:lang w:val="en-US"/>
              </w:rPr>
              <w:t xml:space="preserve"> should be supported in Dense Urban, Urban and Rural indoor/outdoor scenario</w:t>
            </w:r>
          </w:p>
        </w:tc>
        <w:tc>
          <w:tcPr>
            <w:tcW w:w="1725" w:type="dxa"/>
          </w:tcPr>
          <w:p w14:paraId="5C96A79C" w14:textId="77777777" w:rsidR="00E00054" w:rsidRDefault="00E00054" w:rsidP="00E00054">
            <w:pPr>
              <w:spacing w:after="0" w:line="240" w:lineRule="auto"/>
              <w:rPr>
                <w:rFonts w:cs="Arial"/>
                <w:lang w:val="en-US"/>
              </w:rPr>
            </w:pPr>
          </w:p>
        </w:tc>
        <w:tc>
          <w:tcPr>
            <w:tcW w:w="0" w:type="auto"/>
          </w:tcPr>
          <w:p w14:paraId="1AA8E404" w14:textId="77777777" w:rsidR="00E00054" w:rsidRDefault="00E00054" w:rsidP="00E00054">
            <w:pPr>
              <w:spacing w:after="0" w:line="240" w:lineRule="auto"/>
              <w:rPr>
                <w:rFonts w:cs="Arial"/>
                <w:lang w:val="en-US"/>
              </w:rPr>
            </w:pPr>
          </w:p>
        </w:tc>
        <w:tc>
          <w:tcPr>
            <w:tcW w:w="0" w:type="auto"/>
          </w:tcPr>
          <w:p w14:paraId="5C4026D9" w14:textId="5BE1F169" w:rsidR="00E00054" w:rsidRDefault="00594BFE" w:rsidP="00E00054">
            <w:pPr>
              <w:spacing w:after="0" w:line="240" w:lineRule="auto"/>
              <w:rPr>
                <w:rFonts w:cs="Arial"/>
                <w:lang w:val="en-US"/>
              </w:rPr>
            </w:pPr>
            <w:r>
              <w:rPr>
                <w:rFonts w:cs="Arial"/>
                <w:lang w:val="en-US"/>
              </w:rPr>
              <w:t>KPI</w:t>
            </w:r>
          </w:p>
        </w:tc>
      </w:tr>
      <w:tr w:rsidR="00E00054" w:rsidRPr="00F550FA" w14:paraId="7432AFDA" w14:textId="77777777" w:rsidTr="00052FC7">
        <w:tc>
          <w:tcPr>
            <w:tcW w:w="1357" w:type="dxa"/>
          </w:tcPr>
          <w:p w14:paraId="5BCACB1A" w14:textId="59ADA89F" w:rsidR="00E00054" w:rsidRPr="0020428A" w:rsidRDefault="00E00054" w:rsidP="00E00054">
            <w:pPr>
              <w:spacing w:after="0" w:line="240" w:lineRule="auto"/>
              <w:rPr>
                <w:rFonts w:cs="Arial"/>
                <w:lang w:val="en-US"/>
              </w:rPr>
            </w:pPr>
            <w:r w:rsidRPr="00DE5E1C">
              <w:rPr>
                <w:rFonts w:cs="Arial"/>
                <w:lang w:val="en-US"/>
              </w:rPr>
              <w:t>PR 9.10.6-1</w:t>
            </w:r>
          </w:p>
        </w:tc>
        <w:tc>
          <w:tcPr>
            <w:tcW w:w="4230" w:type="dxa"/>
          </w:tcPr>
          <w:p w14:paraId="7409B1BB" w14:textId="03C98CA3" w:rsidR="00E00054" w:rsidRPr="00DE5E1C" w:rsidRDefault="00E00054" w:rsidP="00E00054">
            <w:pPr>
              <w:spacing w:after="0" w:line="240" w:lineRule="auto"/>
              <w:rPr>
                <w:rFonts w:cs="Arial"/>
                <w:lang w:val="en-US"/>
              </w:rPr>
            </w:pPr>
            <w:r w:rsidRPr="00DE5E1C">
              <w:rPr>
                <w:rFonts w:cs="Arial"/>
                <w:lang w:val="en-US"/>
              </w:rPr>
              <w:t>Subject to operator policy and user’s consent, the 6G system (including IMS) shall support intelligent immersive calling service for users via various UEs (e.g. smart wearables, mobile phones, intelligent devices in the home, low-power devices).</w:t>
            </w:r>
          </w:p>
          <w:p w14:paraId="0DDE9045" w14:textId="54DB9FB4" w:rsidR="00E00054" w:rsidRDefault="00E00054" w:rsidP="00E00054">
            <w:pPr>
              <w:spacing w:after="0" w:line="240" w:lineRule="auto"/>
              <w:rPr>
                <w:rFonts w:cs="Arial"/>
                <w:lang w:val="en-US"/>
              </w:rPr>
            </w:pPr>
            <w:r w:rsidRPr="00DE5E1C">
              <w:rPr>
                <w:rFonts w:cs="Arial"/>
                <w:lang w:val="en-US"/>
              </w:rPr>
              <w:t>NOTE 1:</w:t>
            </w:r>
            <w:r w:rsidRPr="00DE5E1C">
              <w:rPr>
                <w:rFonts w:cs="Arial"/>
                <w:lang w:val="en-US"/>
              </w:rPr>
              <w:tab/>
              <w:t>Intelligent immersive calling service: An immersive calling service that is empowered by AI capabilities, e.g. generative AI, multi-modal model etc. The service takes various input from different kinds of smart devices and sensors, e.g. camera, smart watches, AR/VR glasses, to enable users to communicate with each other. It can be provided natively by the operators.</w:t>
            </w:r>
          </w:p>
        </w:tc>
        <w:tc>
          <w:tcPr>
            <w:tcW w:w="1725" w:type="dxa"/>
          </w:tcPr>
          <w:p w14:paraId="2E516928" w14:textId="0B65A184" w:rsidR="00E00054" w:rsidRDefault="00E00054" w:rsidP="00E00054">
            <w:pPr>
              <w:spacing w:after="0" w:line="240" w:lineRule="auto"/>
              <w:rPr>
                <w:rFonts w:cs="Arial"/>
                <w:lang w:val="en-US"/>
              </w:rPr>
            </w:pPr>
          </w:p>
        </w:tc>
        <w:tc>
          <w:tcPr>
            <w:tcW w:w="0" w:type="auto"/>
          </w:tcPr>
          <w:p w14:paraId="043BDEF4" w14:textId="77777777" w:rsidR="00E00054" w:rsidRDefault="00E00054" w:rsidP="00E00054">
            <w:pPr>
              <w:spacing w:after="0" w:line="240" w:lineRule="auto"/>
              <w:rPr>
                <w:rFonts w:cs="Arial"/>
                <w:lang w:val="en-US"/>
              </w:rPr>
            </w:pPr>
          </w:p>
        </w:tc>
        <w:tc>
          <w:tcPr>
            <w:tcW w:w="0" w:type="auto"/>
          </w:tcPr>
          <w:p w14:paraId="07E4EBB2" w14:textId="77777777" w:rsidR="00E00054" w:rsidRDefault="00E00054" w:rsidP="00E00054">
            <w:pPr>
              <w:spacing w:after="0" w:line="240" w:lineRule="auto"/>
              <w:rPr>
                <w:rFonts w:cs="Arial"/>
                <w:lang w:val="en-US"/>
              </w:rPr>
            </w:pPr>
          </w:p>
        </w:tc>
      </w:tr>
      <w:tr w:rsidR="00E00054" w14:paraId="130E55C6" w14:textId="77777777" w:rsidTr="00052FC7">
        <w:tc>
          <w:tcPr>
            <w:tcW w:w="1357" w:type="dxa"/>
          </w:tcPr>
          <w:p w14:paraId="57913422" w14:textId="190228DA" w:rsidR="00E00054" w:rsidRDefault="00E00054" w:rsidP="00E00054">
            <w:pPr>
              <w:spacing w:after="0" w:line="240" w:lineRule="auto"/>
              <w:rPr>
                <w:rFonts w:cs="Arial"/>
                <w:lang w:val="en-US"/>
              </w:rPr>
            </w:pPr>
            <w:r w:rsidRPr="00DE5E1C">
              <w:rPr>
                <w:rFonts w:cs="Arial"/>
                <w:lang w:val="en-US"/>
              </w:rPr>
              <w:t>PR 9.10.6-2</w:t>
            </w:r>
          </w:p>
        </w:tc>
        <w:tc>
          <w:tcPr>
            <w:tcW w:w="4230" w:type="dxa"/>
          </w:tcPr>
          <w:p w14:paraId="7889D297" w14:textId="03B2D4E9" w:rsidR="00E00054" w:rsidRDefault="00E00054" w:rsidP="00E00054">
            <w:pPr>
              <w:spacing w:after="0" w:line="240" w:lineRule="auto"/>
              <w:rPr>
                <w:rFonts w:cs="Arial"/>
                <w:lang w:val="en-US"/>
              </w:rPr>
            </w:pPr>
            <w:r w:rsidRPr="00DE5E1C">
              <w:rPr>
                <w:rFonts w:cs="Arial"/>
                <w:lang w:val="en-US"/>
              </w:rPr>
              <w:t>Subject to operator policy and regulatory requirement, the intelligent immersive calling service shall comply to the existing regulatory requirements (e.g. lawful interception).</w:t>
            </w:r>
          </w:p>
        </w:tc>
        <w:tc>
          <w:tcPr>
            <w:tcW w:w="1725" w:type="dxa"/>
          </w:tcPr>
          <w:p w14:paraId="5A60EDAE" w14:textId="54F1F6A1" w:rsidR="00E00054" w:rsidRDefault="00E00054" w:rsidP="00E00054">
            <w:pPr>
              <w:spacing w:after="0" w:line="240" w:lineRule="auto"/>
              <w:rPr>
                <w:rFonts w:cs="Arial"/>
                <w:lang w:val="en-US"/>
              </w:rPr>
            </w:pPr>
          </w:p>
        </w:tc>
        <w:tc>
          <w:tcPr>
            <w:tcW w:w="0" w:type="auto"/>
          </w:tcPr>
          <w:p w14:paraId="538B0BBE" w14:textId="77777777" w:rsidR="00E00054" w:rsidRDefault="00E00054" w:rsidP="00E00054">
            <w:pPr>
              <w:spacing w:after="0" w:line="240" w:lineRule="auto"/>
              <w:rPr>
                <w:rFonts w:cs="Arial"/>
                <w:lang w:val="en-US"/>
              </w:rPr>
            </w:pPr>
          </w:p>
        </w:tc>
        <w:tc>
          <w:tcPr>
            <w:tcW w:w="0" w:type="auto"/>
          </w:tcPr>
          <w:p w14:paraId="184E6892" w14:textId="77777777" w:rsidR="00E00054" w:rsidRDefault="00E00054" w:rsidP="00E00054">
            <w:pPr>
              <w:spacing w:after="0" w:line="240" w:lineRule="auto"/>
              <w:rPr>
                <w:rFonts w:cs="Arial"/>
                <w:lang w:val="en-US"/>
              </w:rPr>
            </w:pPr>
          </w:p>
        </w:tc>
      </w:tr>
      <w:tr w:rsidR="00E00054" w14:paraId="2EADC33D" w14:textId="77777777" w:rsidTr="00052FC7">
        <w:tc>
          <w:tcPr>
            <w:tcW w:w="1357" w:type="dxa"/>
          </w:tcPr>
          <w:p w14:paraId="27FD5144" w14:textId="6679A687" w:rsidR="00E00054" w:rsidRDefault="00E00054" w:rsidP="00E00054">
            <w:pPr>
              <w:spacing w:after="0" w:line="240" w:lineRule="auto"/>
              <w:rPr>
                <w:rFonts w:cs="Arial"/>
                <w:lang w:val="en-US"/>
              </w:rPr>
            </w:pPr>
            <w:r w:rsidRPr="00DE5E1C">
              <w:rPr>
                <w:rFonts w:cs="Arial"/>
                <w:lang w:val="en-US"/>
              </w:rPr>
              <w:t>PR 9.10.6-3</w:t>
            </w:r>
          </w:p>
        </w:tc>
        <w:tc>
          <w:tcPr>
            <w:tcW w:w="4230" w:type="dxa"/>
          </w:tcPr>
          <w:p w14:paraId="3C236A5B" w14:textId="6B598B84" w:rsidR="00E00054" w:rsidRDefault="00E00054" w:rsidP="00E00054">
            <w:pPr>
              <w:spacing w:after="0" w:line="240" w:lineRule="auto"/>
              <w:rPr>
                <w:rFonts w:cs="Arial"/>
                <w:lang w:val="en-US"/>
              </w:rPr>
            </w:pPr>
            <w:r w:rsidRPr="00DE5E1C">
              <w:rPr>
                <w:rFonts w:cs="Arial"/>
                <w:lang w:val="en-US"/>
              </w:rPr>
              <w:t>The 6G system shall support collection of charging information associated with initiating and terminating an intelligent immersive calling service.</w:t>
            </w:r>
          </w:p>
        </w:tc>
        <w:tc>
          <w:tcPr>
            <w:tcW w:w="1725" w:type="dxa"/>
          </w:tcPr>
          <w:p w14:paraId="35B3F7EE" w14:textId="618F68BC" w:rsidR="00E00054" w:rsidRDefault="00E00054" w:rsidP="00E00054">
            <w:pPr>
              <w:spacing w:after="0" w:line="240" w:lineRule="auto"/>
              <w:rPr>
                <w:rFonts w:cs="Arial"/>
                <w:lang w:val="en-US"/>
              </w:rPr>
            </w:pPr>
          </w:p>
        </w:tc>
        <w:tc>
          <w:tcPr>
            <w:tcW w:w="0" w:type="auto"/>
          </w:tcPr>
          <w:p w14:paraId="543B3B41" w14:textId="77777777" w:rsidR="00E00054" w:rsidRDefault="00E00054" w:rsidP="00E00054">
            <w:pPr>
              <w:spacing w:after="0" w:line="240" w:lineRule="auto"/>
              <w:rPr>
                <w:rFonts w:cs="Arial"/>
                <w:lang w:val="en-US"/>
              </w:rPr>
            </w:pPr>
          </w:p>
        </w:tc>
        <w:tc>
          <w:tcPr>
            <w:tcW w:w="0" w:type="auto"/>
          </w:tcPr>
          <w:p w14:paraId="7F5D05A0" w14:textId="77777777" w:rsidR="00E00054" w:rsidRDefault="00E00054" w:rsidP="00E00054">
            <w:pPr>
              <w:spacing w:after="0" w:line="240" w:lineRule="auto"/>
              <w:rPr>
                <w:rFonts w:cs="Arial"/>
                <w:lang w:val="en-US"/>
              </w:rPr>
            </w:pPr>
          </w:p>
        </w:tc>
      </w:tr>
      <w:tr w:rsidR="00E00054" w14:paraId="5E4955AC" w14:textId="77777777" w:rsidTr="00052FC7">
        <w:tc>
          <w:tcPr>
            <w:tcW w:w="1357" w:type="dxa"/>
          </w:tcPr>
          <w:p w14:paraId="5B27B53A" w14:textId="4CFB466C" w:rsidR="00E00054" w:rsidRDefault="00E00054" w:rsidP="00E00054">
            <w:pPr>
              <w:spacing w:after="0" w:line="240" w:lineRule="auto"/>
              <w:rPr>
                <w:rFonts w:cs="Arial"/>
                <w:lang w:val="en-US"/>
              </w:rPr>
            </w:pPr>
            <w:r w:rsidRPr="00DE5E1C">
              <w:rPr>
                <w:rFonts w:cs="Arial"/>
                <w:lang w:val="en-US"/>
              </w:rPr>
              <w:t>PR 9.10.6-4</w:t>
            </w:r>
          </w:p>
        </w:tc>
        <w:tc>
          <w:tcPr>
            <w:tcW w:w="4230" w:type="dxa"/>
          </w:tcPr>
          <w:p w14:paraId="5CB43A33" w14:textId="77777777" w:rsidR="00E00054" w:rsidRPr="00DE5E1C" w:rsidRDefault="00E00054" w:rsidP="00E00054">
            <w:pPr>
              <w:spacing w:after="0" w:line="240" w:lineRule="auto"/>
              <w:rPr>
                <w:rFonts w:cs="Arial"/>
                <w:lang w:val="en-US"/>
              </w:rPr>
            </w:pPr>
            <w:r w:rsidRPr="00DE5E1C">
              <w:rPr>
                <w:rFonts w:cs="Arial"/>
                <w:lang w:val="en-US"/>
              </w:rPr>
              <w:t>Subject to operator policy, the 6G system (including IMS) shall provide mechanisms for the intelligent immersive calling service to render media based on the received intent from a user (e.g. voice, gesture) during the calling.</w:t>
            </w:r>
          </w:p>
          <w:p w14:paraId="1D606982" w14:textId="09299132" w:rsidR="00E00054" w:rsidRDefault="00E00054" w:rsidP="00E00054">
            <w:pPr>
              <w:spacing w:after="0" w:line="240" w:lineRule="auto"/>
              <w:rPr>
                <w:rFonts w:cs="Arial"/>
                <w:lang w:val="en-US"/>
              </w:rPr>
            </w:pPr>
            <w:r w:rsidRPr="00DE5E1C">
              <w:rPr>
                <w:rFonts w:cs="Arial"/>
                <w:lang w:val="en-US"/>
              </w:rPr>
              <w:t>NOTE 2:</w:t>
            </w:r>
            <w:r w:rsidRPr="00DE5E1C">
              <w:rPr>
                <w:rFonts w:cs="Arial"/>
                <w:lang w:val="en-US"/>
              </w:rPr>
              <w:tab/>
              <w:t>Media rendering could include e.g., switching video input, altering facial expression.</w:t>
            </w:r>
          </w:p>
        </w:tc>
        <w:tc>
          <w:tcPr>
            <w:tcW w:w="1725" w:type="dxa"/>
          </w:tcPr>
          <w:p w14:paraId="16BC683C" w14:textId="55B1E3DD" w:rsidR="00E00054" w:rsidRDefault="00E00054" w:rsidP="00E00054">
            <w:pPr>
              <w:spacing w:after="0" w:line="240" w:lineRule="auto"/>
              <w:rPr>
                <w:rFonts w:cs="Arial"/>
                <w:lang w:val="en-US"/>
              </w:rPr>
            </w:pPr>
          </w:p>
        </w:tc>
        <w:tc>
          <w:tcPr>
            <w:tcW w:w="0" w:type="auto"/>
          </w:tcPr>
          <w:p w14:paraId="54F78EA0" w14:textId="77777777" w:rsidR="00E00054" w:rsidRDefault="00E00054" w:rsidP="00E00054">
            <w:pPr>
              <w:spacing w:after="0" w:line="240" w:lineRule="auto"/>
              <w:rPr>
                <w:rFonts w:cs="Arial"/>
                <w:lang w:val="en-US"/>
              </w:rPr>
            </w:pPr>
          </w:p>
        </w:tc>
        <w:tc>
          <w:tcPr>
            <w:tcW w:w="0" w:type="auto"/>
          </w:tcPr>
          <w:p w14:paraId="38277F3F" w14:textId="77777777" w:rsidR="00E00054" w:rsidRDefault="00E00054" w:rsidP="00E00054">
            <w:pPr>
              <w:spacing w:after="0" w:line="240" w:lineRule="auto"/>
              <w:rPr>
                <w:rFonts w:cs="Arial"/>
                <w:lang w:val="en-US"/>
              </w:rPr>
            </w:pPr>
          </w:p>
        </w:tc>
      </w:tr>
      <w:tr w:rsidR="00E00054" w:rsidRPr="00F550FA" w14:paraId="6EC2EDD4" w14:textId="77777777" w:rsidTr="00052FC7">
        <w:tc>
          <w:tcPr>
            <w:tcW w:w="1357" w:type="dxa"/>
          </w:tcPr>
          <w:p w14:paraId="3E6893C2" w14:textId="4611FA26" w:rsidR="00E00054" w:rsidRPr="0020428A" w:rsidRDefault="00E00054" w:rsidP="00E00054">
            <w:pPr>
              <w:spacing w:after="0" w:line="240" w:lineRule="auto"/>
              <w:rPr>
                <w:rFonts w:cs="Arial"/>
                <w:lang w:val="en-US"/>
              </w:rPr>
            </w:pPr>
            <w:r w:rsidRPr="008A1997">
              <w:rPr>
                <w:rFonts w:cs="Arial"/>
                <w:lang w:val="en-US"/>
              </w:rPr>
              <w:t>PR 9.11.6-1</w:t>
            </w:r>
          </w:p>
        </w:tc>
        <w:tc>
          <w:tcPr>
            <w:tcW w:w="4230" w:type="dxa"/>
          </w:tcPr>
          <w:p w14:paraId="06944423" w14:textId="77777777" w:rsidR="00E00054" w:rsidRPr="008A1997" w:rsidRDefault="00E00054" w:rsidP="00E00054">
            <w:pPr>
              <w:spacing w:after="0" w:line="240" w:lineRule="auto"/>
              <w:rPr>
                <w:rFonts w:cs="Arial"/>
                <w:lang w:val="en-US"/>
              </w:rPr>
            </w:pPr>
            <w:r w:rsidRPr="008A1997">
              <w:rPr>
                <w:rFonts w:cs="Arial"/>
                <w:lang w:val="en-US"/>
              </w:rPr>
              <w:t xml:space="preserve">Subject to operator policy and user consent, the 6G system shall provide means to allow a trusted </w:t>
            </w:r>
            <w:r w:rsidRPr="008A1997">
              <w:rPr>
                <w:rFonts w:cs="Arial"/>
                <w:lang w:val="en-US"/>
              </w:rPr>
              <w:lastRenderedPageBreak/>
              <w:t>third-party to provide assistance information in order to identify and deliver the error tolerant data traffic.</w:t>
            </w:r>
          </w:p>
          <w:p w14:paraId="4CF93F02" w14:textId="4F79042A" w:rsidR="00E00054" w:rsidRDefault="00E00054" w:rsidP="00E00054">
            <w:pPr>
              <w:spacing w:after="0" w:line="240" w:lineRule="auto"/>
              <w:rPr>
                <w:rFonts w:cs="Arial"/>
                <w:lang w:val="en-US"/>
              </w:rPr>
            </w:pPr>
            <w:r w:rsidRPr="008A1997">
              <w:rPr>
                <w:rFonts w:cs="Arial"/>
                <w:lang w:val="en-US"/>
              </w:rPr>
              <w:t>NOTE 1:</w:t>
            </w:r>
            <w:r w:rsidRPr="008A1997">
              <w:rPr>
                <w:rFonts w:cs="Arial"/>
                <w:lang w:val="en-US"/>
              </w:rPr>
              <w:tab/>
              <w:t>The assistance information can be IP-tuple or something in existing header field that is used to mark the data for error tolerant data traffic</w:t>
            </w:r>
            <w:r>
              <w:rPr>
                <w:rFonts w:cs="Arial"/>
                <w:lang w:val="en-US"/>
              </w:rPr>
              <w:t>.</w:t>
            </w:r>
          </w:p>
        </w:tc>
        <w:tc>
          <w:tcPr>
            <w:tcW w:w="1725" w:type="dxa"/>
          </w:tcPr>
          <w:p w14:paraId="10F31F26" w14:textId="247F80E2" w:rsidR="00E00054" w:rsidRDefault="00E00054" w:rsidP="00E00054">
            <w:pPr>
              <w:spacing w:after="0" w:line="240" w:lineRule="auto"/>
              <w:rPr>
                <w:rFonts w:cs="Arial"/>
                <w:lang w:val="en-US"/>
              </w:rPr>
            </w:pPr>
          </w:p>
        </w:tc>
        <w:tc>
          <w:tcPr>
            <w:tcW w:w="0" w:type="auto"/>
          </w:tcPr>
          <w:p w14:paraId="59FEAC1A" w14:textId="77777777" w:rsidR="00E00054" w:rsidRDefault="00E00054" w:rsidP="00E00054">
            <w:pPr>
              <w:spacing w:after="0" w:line="240" w:lineRule="auto"/>
              <w:rPr>
                <w:rFonts w:cs="Arial"/>
                <w:lang w:val="en-US"/>
              </w:rPr>
            </w:pPr>
          </w:p>
        </w:tc>
        <w:tc>
          <w:tcPr>
            <w:tcW w:w="0" w:type="auto"/>
          </w:tcPr>
          <w:p w14:paraId="1A1D3D3C" w14:textId="77777777" w:rsidR="00E00054" w:rsidRDefault="00E00054" w:rsidP="00E00054">
            <w:pPr>
              <w:spacing w:after="0" w:line="240" w:lineRule="auto"/>
              <w:rPr>
                <w:rFonts w:cs="Arial"/>
                <w:lang w:val="en-US"/>
              </w:rPr>
            </w:pPr>
          </w:p>
        </w:tc>
      </w:tr>
      <w:tr w:rsidR="00E00054" w14:paraId="7F59F8C3" w14:textId="77777777" w:rsidTr="00052FC7">
        <w:tc>
          <w:tcPr>
            <w:tcW w:w="1357" w:type="dxa"/>
          </w:tcPr>
          <w:p w14:paraId="472ABF59" w14:textId="16B8BED8" w:rsidR="00E00054" w:rsidRDefault="00E00054" w:rsidP="00E00054">
            <w:pPr>
              <w:spacing w:after="0" w:line="240" w:lineRule="auto"/>
              <w:rPr>
                <w:rFonts w:cs="Arial"/>
                <w:lang w:val="en-US"/>
              </w:rPr>
            </w:pPr>
            <w:r w:rsidRPr="008A1997">
              <w:rPr>
                <w:rFonts w:cs="Arial"/>
                <w:lang w:val="en-US"/>
              </w:rPr>
              <w:t>PR 9.11.6-2</w:t>
            </w:r>
          </w:p>
        </w:tc>
        <w:tc>
          <w:tcPr>
            <w:tcW w:w="4230" w:type="dxa"/>
          </w:tcPr>
          <w:p w14:paraId="38DC28F6" w14:textId="3C8B41F4" w:rsidR="00E00054" w:rsidRPr="008A1997" w:rsidRDefault="00E00054" w:rsidP="00E00054">
            <w:pPr>
              <w:spacing w:after="0" w:line="240" w:lineRule="auto"/>
              <w:rPr>
                <w:rFonts w:cs="Arial"/>
                <w:lang w:val="en-US"/>
              </w:rPr>
            </w:pPr>
            <w:r w:rsidRPr="008A1997">
              <w:rPr>
                <w:rFonts w:cs="Arial"/>
                <w:lang w:val="en-US"/>
              </w:rPr>
              <w:t>Subject to operator policy, the 6G system shall be able to transmit the error tolerant data traffic with adaptive QoS which is used for efficient delivery of the error tolerant data traffic, i.e. the reliability and latency can be adjusted automatically without influence from 3rd party application</w:t>
            </w:r>
          </w:p>
          <w:p w14:paraId="4DFB915F" w14:textId="0D189ECD" w:rsidR="00E00054" w:rsidRDefault="00E00054" w:rsidP="00E00054">
            <w:pPr>
              <w:spacing w:after="0" w:line="240" w:lineRule="auto"/>
              <w:rPr>
                <w:rFonts w:cs="Arial"/>
                <w:lang w:val="en-US"/>
              </w:rPr>
            </w:pPr>
            <w:r w:rsidRPr="008A1997">
              <w:rPr>
                <w:rFonts w:cs="Arial"/>
                <w:lang w:val="en-US"/>
              </w:rPr>
              <w:t>NOTE 2:</w:t>
            </w:r>
            <w:r w:rsidRPr="008A1997">
              <w:rPr>
                <w:rFonts w:cs="Arial"/>
                <w:lang w:val="en-US"/>
              </w:rPr>
              <w:tab/>
              <w:t xml:space="preserve">As an example, the range of reliability can be [99.99 to 50%], and the range of latency can be [10-100 ms] for error tolerant data transmission. </w:t>
            </w:r>
          </w:p>
        </w:tc>
        <w:tc>
          <w:tcPr>
            <w:tcW w:w="1725" w:type="dxa"/>
          </w:tcPr>
          <w:p w14:paraId="4704D3C3" w14:textId="4A8031A5" w:rsidR="00E00054" w:rsidRDefault="00E00054" w:rsidP="00E00054">
            <w:pPr>
              <w:spacing w:after="0" w:line="240" w:lineRule="auto"/>
              <w:rPr>
                <w:rFonts w:cs="Arial"/>
                <w:lang w:val="en-US"/>
              </w:rPr>
            </w:pPr>
          </w:p>
        </w:tc>
        <w:tc>
          <w:tcPr>
            <w:tcW w:w="0" w:type="auto"/>
          </w:tcPr>
          <w:p w14:paraId="1F3CA90C" w14:textId="77777777" w:rsidR="00E00054" w:rsidRDefault="00E00054" w:rsidP="00E00054">
            <w:pPr>
              <w:spacing w:after="0" w:line="240" w:lineRule="auto"/>
              <w:rPr>
                <w:rFonts w:cs="Arial"/>
                <w:lang w:val="en-US"/>
              </w:rPr>
            </w:pPr>
          </w:p>
        </w:tc>
        <w:tc>
          <w:tcPr>
            <w:tcW w:w="0" w:type="auto"/>
          </w:tcPr>
          <w:p w14:paraId="752DF697" w14:textId="77777777" w:rsidR="00E00054" w:rsidRDefault="00E00054" w:rsidP="00E00054">
            <w:pPr>
              <w:spacing w:after="0" w:line="240" w:lineRule="auto"/>
              <w:rPr>
                <w:rFonts w:cs="Arial"/>
                <w:lang w:val="en-US"/>
              </w:rPr>
            </w:pPr>
          </w:p>
        </w:tc>
      </w:tr>
      <w:tr w:rsidR="00E00054" w14:paraId="1DDC2E04" w14:textId="77777777" w:rsidTr="00052FC7">
        <w:tc>
          <w:tcPr>
            <w:tcW w:w="1357" w:type="dxa"/>
          </w:tcPr>
          <w:p w14:paraId="39A93F0F" w14:textId="3312FE61" w:rsidR="00E00054" w:rsidRDefault="00E00054" w:rsidP="00E00054">
            <w:pPr>
              <w:spacing w:after="0" w:line="240" w:lineRule="auto"/>
              <w:rPr>
                <w:rFonts w:cs="Arial"/>
                <w:lang w:val="en-US"/>
              </w:rPr>
            </w:pPr>
            <w:r w:rsidRPr="008A1997">
              <w:rPr>
                <w:rFonts w:cs="Arial"/>
                <w:lang w:val="en-US"/>
              </w:rPr>
              <w:t>PR 9.11.6-3</w:t>
            </w:r>
          </w:p>
        </w:tc>
        <w:tc>
          <w:tcPr>
            <w:tcW w:w="4230" w:type="dxa"/>
          </w:tcPr>
          <w:p w14:paraId="2A2AA935" w14:textId="77777777" w:rsidR="00E00054" w:rsidRPr="008A1997" w:rsidRDefault="00E00054" w:rsidP="00E00054">
            <w:pPr>
              <w:spacing w:after="0" w:line="240" w:lineRule="auto"/>
              <w:rPr>
                <w:rFonts w:cs="Arial"/>
                <w:lang w:val="en-US"/>
              </w:rPr>
            </w:pPr>
            <w:r w:rsidRPr="008A1997">
              <w:rPr>
                <w:rFonts w:cs="Arial"/>
                <w:lang w:val="en-US"/>
              </w:rPr>
              <w:t>Subject to operator policy and user consent, the 6G system shall provide a means to expose to a 3rd party application the status of the communication link specific to a user upon request from 3rd party.</w:t>
            </w:r>
          </w:p>
          <w:p w14:paraId="2CE503C8" w14:textId="41AA2933" w:rsidR="00E00054" w:rsidRDefault="00E00054" w:rsidP="00E00054">
            <w:pPr>
              <w:spacing w:after="0" w:line="240" w:lineRule="auto"/>
              <w:rPr>
                <w:rFonts w:cs="Arial"/>
                <w:lang w:val="en-US"/>
              </w:rPr>
            </w:pPr>
            <w:r w:rsidRPr="008A1997">
              <w:rPr>
                <w:rFonts w:cs="Arial"/>
                <w:lang w:val="en-US"/>
              </w:rPr>
              <w:t>NOTE 3:</w:t>
            </w:r>
            <w:r w:rsidRPr="008A1997">
              <w:rPr>
                <w:rFonts w:cs="Arial"/>
                <w:lang w:val="en-US"/>
              </w:rPr>
              <w:tab/>
              <w:t>The communication link status can be used by application to better recover the lossy content.</w:t>
            </w:r>
          </w:p>
        </w:tc>
        <w:tc>
          <w:tcPr>
            <w:tcW w:w="1725" w:type="dxa"/>
          </w:tcPr>
          <w:p w14:paraId="68CEE79F" w14:textId="32FD7516" w:rsidR="00E00054" w:rsidRDefault="00E00054" w:rsidP="00E00054">
            <w:pPr>
              <w:spacing w:after="0" w:line="240" w:lineRule="auto"/>
              <w:rPr>
                <w:rFonts w:cs="Arial"/>
                <w:lang w:val="en-US"/>
              </w:rPr>
            </w:pPr>
          </w:p>
        </w:tc>
        <w:tc>
          <w:tcPr>
            <w:tcW w:w="0" w:type="auto"/>
          </w:tcPr>
          <w:p w14:paraId="6498A20A" w14:textId="77777777" w:rsidR="00E00054" w:rsidRDefault="00E00054" w:rsidP="00E00054">
            <w:pPr>
              <w:spacing w:after="0" w:line="240" w:lineRule="auto"/>
              <w:rPr>
                <w:rFonts w:cs="Arial"/>
                <w:lang w:val="en-US"/>
              </w:rPr>
            </w:pPr>
          </w:p>
        </w:tc>
        <w:tc>
          <w:tcPr>
            <w:tcW w:w="0" w:type="auto"/>
          </w:tcPr>
          <w:p w14:paraId="4E8D4D52" w14:textId="77777777" w:rsidR="00E00054" w:rsidRDefault="00E00054" w:rsidP="00E00054">
            <w:pPr>
              <w:spacing w:after="0" w:line="240" w:lineRule="auto"/>
              <w:rPr>
                <w:rFonts w:cs="Arial"/>
                <w:lang w:val="en-US"/>
              </w:rPr>
            </w:pPr>
          </w:p>
        </w:tc>
      </w:tr>
      <w:tr w:rsidR="00E00054" w14:paraId="2407C7CE" w14:textId="77777777" w:rsidTr="00052FC7">
        <w:tc>
          <w:tcPr>
            <w:tcW w:w="1357" w:type="dxa"/>
          </w:tcPr>
          <w:p w14:paraId="22DE0029" w14:textId="2F33DFA4" w:rsidR="00E00054" w:rsidRDefault="00E00054" w:rsidP="00E00054">
            <w:pPr>
              <w:spacing w:after="0" w:line="240" w:lineRule="auto"/>
              <w:rPr>
                <w:rFonts w:cs="Arial"/>
                <w:lang w:val="en-US"/>
              </w:rPr>
            </w:pPr>
            <w:r w:rsidRPr="008A1997">
              <w:rPr>
                <w:rFonts w:cs="Arial"/>
                <w:lang w:val="en-US"/>
              </w:rPr>
              <w:t>PR 9.11.6-4</w:t>
            </w:r>
          </w:p>
        </w:tc>
        <w:tc>
          <w:tcPr>
            <w:tcW w:w="4230" w:type="dxa"/>
          </w:tcPr>
          <w:p w14:paraId="39B8DAEB" w14:textId="52F40E8E" w:rsidR="00E00054" w:rsidRDefault="00E00054" w:rsidP="00E00054">
            <w:pPr>
              <w:spacing w:after="0" w:line="240" w:lineRule="auto"/>
              <w:rPr>
                <w:rFonts w:cs="Arial"/>
                <w:lang w:val="en-US"/>
              </w:rPr>
            </w:pPr>
            <w:r w:rsidRPr="008A1997">
              <w:rPr>
                <w:rFonts w:cs="Arial"/>
                <w:lang w:val="en-US"/>
              </w:rPr>
              <w:t>Subject to operator policy and user consent, the 6G system shall provide a suitable means for communication with error tolerance to evaluate the high data transmission error rate and accept the data packet that fulfil the condition of high data transmission error rate (e.g. allow a percentage of error bits for a successfully delivered packet).</w:t>
            </w:r>
          </w:p>
        </w:tc>
        <w:tc>
          <w:tcPr>
            <w:tcW w:w="1725" w:type="dxa"/>
          </w:tcPr>
          <w:p w14:paraId="03B341CA" w14:textId="4081A748" w:rsidR="00E00054" w:rsidRDefault="00E00054" w:rsidP="00E00054">
            <w:pPr>
              <w:spacing w:after="0" w:line="240" w:lineRule="auto"/>
              <w:rPr>
                <w:rFonts w:cs="Arial"/>
                <w:lang w:val="en-US"/>
              </w:rPr>
            </w:pPr>
          </w:p>
        </w:tc>
        <w:tc>
          <w:tcPr>
            <w:tcW w:w="0" w:type="auto"/>
          </w:tcPr>
          <w:p w14:paraId="0EEFA2C0" w14:textId="77777777" w:rsidR="00E00054" w:rsidRDefault="00E00054" w:rsidP="00E00054">
            <w:pPr>
              <w:spacing w:after="0" w:line="240" w:lineRule="auto"/>
              <w:rPr>
                <w:rFonts w:cs="Arial"/>
                <w:lang w:val="en-US"/>
              </w:rPr>
            </w:pPr>
          </w:p>
        </w:tc>
        <w:tc>
          <w:tcPr>
            <w:tcW w:w="0" w:type="auto"/>
          </w:tcPr>
          <w:p w14:paraId="1A43545A" w14:textId="77777777" w:rsidR="00E00054" w:rsidRDefault="00E00054" w:rsidP="00E00054">
            <w:pPr>
              <w:spacing w:after="0" w:line="240" w:lineRule="auto"/>
              <w:rPr>
                <w:rFonts w:cs="Arial"/>
                <w:lang w:val="en-US"/>
              </w:rPr>
            </w:pPr>
          </w:p>
        </w:tc>
      </w:tr>
      <w:tr w:rsidR="00E00054" w:rsidRPr="00F550FA" w14:paraId="196B2E69" w14:textId="77777777" w:rsidTr="00052FC7">
        <w:tc>
          <w:tcPr>
            <w:tcW w:w="1357" w:type="dxa"/>
          </w:tcPr>
          <w:p w14:paraId="0B32D9A2" w14:textId="2724D2EC" w:rsidR="00E00054" w:rsidRPr="0020428A" w:rsidRDefault="00E00054" w:rsidP="00E00054">
            <w:pPr>
              <w:spacing w:after="0" w:line="240" w:lineRule="auto"/>
              <w:rPr>
                <w:rFonts w:cs="Arial"/>
                <w:lang w:val="en-US"/>
              </w:rPr>
            </w:pPr>
            <w:r w:rsidRPr="00763A74">
              <w:rPr>
                <w:rFonts w:cs="Arial"/>
                <w:lang w:val="en-US"/>
              </w:rPr>
              <w:t>PR 9.12.6-1</w:t>
            </w:r>
          </w:p>
        </w:tc>
        <w:tc>
          <w:tcPr>
            <w:tcW w:w="4230" w:type="dxa"/>
          </w:tcPr>
          <w:p w14:paraId="38D3E069" w14:textId="46B84A42" w:rsidR="00E00054" w:rsidRDefault="00E00054" w:rsidP="00E00054">
            <w:pPr>
              <w:spacing w:after="0" w:line="240" w:lineRule="auto"/>
              <w:rPr>
                <w:rFonts w:cs="Arial"/>
                <w:lang w:val="en-US"/>
              </w:rPr>
            </w:pPr>
            <w:r w:rsidRPr="00763A74">
              <w:rPr>
                <w:rFonts w:cs="Arial"/>
                <w:lang w:val="en-US"/>
              </w:rPr>
              <w:t>Subject to operator policy and privacy considerations, the 6G system shall provide means (e.g.  association of XR content with location and relevant positioning information) to ensure an optimal placement in viewer relative to the real environment (e.g. to ensure safety or optimal interactions between participants, etc.).</w:t>
            </w:r>
          </w:p>
        </w:tc>
        <w:tc>
          <w:tcPr>
            <w:tcW w:w="1725" w:type="dxa"/>
          </w:tcPr>
          <w:p w14:paraId="3354FDB4" w14:textId="48FB4A46" w:rsidR="00E00054" w:rsidRDefault="00E00054" w:rsidP="00E00054">
            <w:pPr>
              <w:spacing w:after="0" w:line="240" w:lineRule="auto"/>
              <w:rPr>
                <w:rFonts w:cs="Arial"/>
                <w:lang w:val="en-US"/>
              </w:rPr>
            </w:pPr>
          </w:p>
        </w:tc>
        <w:tc>
          <w:tcPr>
            <w:tcW w:w="0" w:type="auto"/>
          </w:tcPr>
          <w:p w14:paraId="5E95A8E6" w14:textId="77777777" w:rsidR="00E00054" w:rsidRDefault="00E00054" w:rsidP="00E00054">
            <w:pPr>
              <w:spacing w:after="0" w:line="240" w:lineRule="auto"/>
              <w:rPr>
                <w:rFonts w:cs="Arial"/>
                <w:lang w:val="en-US"/>
              </w:rPr>
            </w:pPr>
          </w:p>
        </w:tc>
        <w:tc>
          <w:tcPr>
            <w:tcW w:w="0" w:type="auto"/>
          </w:tcPr>
          <w:p w14:paraId="2E7D5679" w14:textId="77777777" w:rsidR="00E00054" w:rsidRDefault="00E00054" w:rsidP="00E00054">
            <w:pPr>
              <w:spacing w:after="0" w:line="240" w:lineRule="auto"/>
              <w:rPr>
                <w:rFonts w:cs="Arial"/>
                <w:lang w:val="en-US"/>
              </w:rPr>
            </w:pPr>
          </w:p>
        </w:tc>
      </w:tr>
      <w:tr w:rsidR="00E00054" w14:paraId="48EB55B1" w14:textId="77777777" w:rsidTr="00052FC7">
        <w:tc>
          <w:tcPr>
            <w:tcW w:w="1357" w:type="dxa"/>
          </w:tcPr>
          <w:p w14:paraId="3FE02C70" w14:textId="1D5A2AB3" w:rsidR="00E00054" w:rsidRDefault="00E00054" w:rsidP="00E00054">
            <w:pPr>
              <w:spacing w:after="0" w:line="240" w:lineRule="auto"/>
              <w:rPr>
                <w:rFonts w:cs="Arial"/>
                <w:lang w:val="en-US"/>
              </w:rPr>
            </w:pPr>
            <w:r w:rsidRPr="00763A74">
              <w:rPr>
                <w:rFonts w:cs="Arial"/>
                <w:lang w:val="en-US"/>
              </w:rPr>
              <w:lastRenderedPageBreak/>
              <w:t>PR 9.12.6-2</w:t>
            </w:r>
          </w:p>
        </w:tc>
        <w:tc>
          <w:tcPr>
            <w:tcW w:w="4230" w:type="dxa"/>
          </w:tcPr>
          <w:p w14:paraId="60868F10" w14:textId="77777777" w:rsidR="00E00054" w:rsidRPr="00763A74" w:rsidRDefault="00E00054" w:rsidP="00E00054">
            <w:pPr>
              <w:spacing w:after="0" w:line="240" w:lineRule="auto"/>
              <w:rPr>
                <w:rFonts w:cs="Arial"/>
                <w:lang w:val="en-US"/>
              </w:rPr>
            </w:pPr>
            <w:r w:rsidRPr="00763A74">
              <w:rPr>
                <w:rFonts w:cs="Arial"/>
                <w:lang w:val="en-US"/>
              </w:rPr>
              <w:t>Subject to operator policy and privacy considerations, the 6G system shall provide a means to synchronize media/flow and data for rendering in time and in XR space (e.g. coherent gestures, facial expressions the personalized avatars of the group of participants.</w:t>
            </w:r>
          </w:p>
          <w:p w14:paraId="1615AAAB" w14:textId="464BB7B1" w:rsidR="00E00054" w:rsidRDefault="00E00054" w:rsidP="00E00054">
            <w:pPr>
              <w:spacing w:after="0" w:line="240" w:lineRule="auto"/>
              <w:rPr>
                <w:rFonts w:cs="Arial"/>
                <w:lang w:val="en-US"/>
              </w:rPr>
            </w:pPr>
            <w:r w:rsidRPr="00763A74">
              <w:rPr>
                <w:rFonts w:cs="Arial"/>
                <w:lang w:val="en-US"/>
              </w:rPr>
              <w:t>NOTE:</w:t>
            </w:r>
            <w:r w:rsidRPr="00763A74">
              <w:rPr>
                <w:rFonts w:cs="Arial"/>
                <w:lang w:val="en-US"/>
              </w:rPr>
              <w:tab/>
              <w:t>For “XR space” clarifications, see TS 26.119 [304].</w:t>
            </w:r>
          </w:p>
        </w:tc>
        <w:tc>
          <w:tcPr>
            <w:tcW w:w="1725" w:type="dxa"/>
          </w:tcPr>
          <w:p w14:paraId="58411DC3" w14:textId="6B5D4674" w:rsidR="00E00054" w:rsidRDefault="00E00054" w:rsidP="00E00054">
            <w:pPr>
              <w:spacing w:after="0" w:line="240" w:lineRule="auto"/>
              <w:rPr>
                <w:rFonts w:cs="Arial"/>
                <w:lang w:val="en-US"/>
              </w:rPr>
            </w:pPr>
          </w:p>
        </w:tc>
        <w:tc>
          <w:tcPr>
            <w:tcW w:w="0" w:type="auto"/>
          </w:tcPr>
          <w:p w14:paraId="551FB228" w14:textId="77777777" w:rsidR="00E00054" w:rsidRDefault="00E00054" w:rsidP="00E00054">
            <w:pPr>
              <w:spacing w:after="0" w:line="240" w:lineRule="auto"/>
              <w:rPr>
                <w:rFonts w:cs="Arial"/>
                <w:lang w:val="en-US"/>
              </w:rPr>
            </w:pPr>
          </w:p>
        </w:tc>
        <w:tc>
          <w:tcPr>
            <w:tcW w:w="0" w:type="auto"/>
          </w:tcPr>
          <w:p w14:paraId="3C028D16" w14:textId="77777777" w:rsidR="00E00054" w:rsidRDefault="00E00054" w:rsidP="00E00054">
            <w:pPr>
              <w:spacing w:after="0" w:line="240" w:lineRule="auto"/>
              <w:rPr>
                <w:rFonts w:cs="Arial"/>
                <w:lang w:val="en-US"/>
              </w:rPr>
            </w:pPr>
          </w:p>
        </w:tc>
      </w:tr>
      <w:tr w:rsidR="00E00054" w14:paraId="60A1C833" w14:textId="77777777" w:rsidTr="00052FC7">
        <w:tc>
          <w:tcPr>
            <w:tcW w:w="1357" w:type="dxa"/>
          </w:tcPr>
          <w:p w14:paraId="074332D5" w14:textId="59114805" w:rsidR="00E00054" w:rsidRDefault="00E00054" w:rsidP="00E00054">
            <w:pPr>
              <w:spacing w:after="0" w:line="240" w:lineRule="auto"/>
              <w:rPr>
                <w:rFonts w:cs="Arial"/>
                <w:lang w:val="en-US"/>
              </w:rPr>
            </w:pPr>
            <w:r w:rsidRPr="00763A74">
              <w:rPr>
                <w:rFonts w:cs="Arial"/>
                <w:lang w:val="en-US"/>
              </w:rPr>
              <w:t>PR 9.12.6-3</w:t>
            </w:r>
          </w:p>
        </w:tc>
        <w:tc>
          <w:tcPr>
            <w:tcW w:w="4230" w:type="dxa"/>
          </w:tcPr>
          <w:p w14:paraId="3801CC74" w14:textId="700FDE3B" w:rsidR="00E00054" w:rsidRDefault="00E00054" w:rsidP="00E00054">
            <w:pPr>
              <w:spacing w:after="0" w:line="240" w:lineRule="auto"/>
              <w:rPr>
                <w:rFonts w:cs="Arial"/>
                <w:lang w:val="en-US"/>
              </w:rPr>
            </w:pPr>
            <w:r w:rsidRPr="00763A74">
              <w:rPr>
                <w:rFonts w:cs="Arial"/>
                <w:lang w:val="en-US"/>
              </w:rPr>
              <w:t>Subject to operator policy and privacy considerations, the 6G system shall support a mechanism, including enabling one or more authorized third party(ies) to adapt XR session QoS dynamically at different levels of granularity (e.g. per type of media stream, per data flow, per burst) based on the fluctuations of the 6G connection conditions and QoE policies.</w:t>
            </w:r>
          </w:p>
        </w:tc>
        <w:tc>
          <w:tcPr>
            <w:tcW w:w="1725" w:type="dxa"/>
          </w:tcPr>
          <w:p w14:paraId="380D4506" w14:textId="7464C6F9" w:rsidR="00E00054" w:rsidRDefault="00E00054" w:rsidP="00E00054">
            <w:pPr>
              <w:spacing w:after="0" w:line="240" w:lineRule="auto"/>
              <w:rPr>
                <w:rFonts w:cs="Arial"/>
                <w:lang w:val="en-US"/>
              </w:rPr>
            </w:pPr>
          </w:p>
        </w:tc>
        <w:tc>
          <w:tcPr>
            <w:tcW w:w="0" w:type="auto"/>
          </w:tcPr>
          <w:p w14:paraId="701DCA93" w14:textId="77777777" w:rsidR="00E00054" w:rsidRDefault="00E00054" w:rsidP="00E00054">
            <w:pPr>
              <w:spacing w:after="0" w:line="240" w:lineRule="auto"/>
              <w:rPr>
                <w:rFonts w:cs="Arial"/>
                <w:lang w:val="en-US"/>
              </w:rPr>
            </w:pPr>
          </w:p>
        </w:tc>
        <w:tc>
          <w:tcPr>
            <w:tcW w:w="0" w:type="auto"/>
          </w:tcPr>
          <w:p w14:paraId="41F1499C" w14:textId="77777777" w:rsidR="00E00054" w:rsidRDefault="00E00054" w:rsidP="00E00054">
            <w:pPr>
              <w:spacing w:after="0" w:line="240" w:lineRule="auto"/>
              <w:rPr>
                <w:rFonts w:cs="Arial"/>
                <w:lang w:val="en-US"/>
              </w:rPr>
            </w:pPr>
          </w:p>
        </w:tc>
      </w:tr>
      <w:tr w:rsidR="00E00054" w14:paraId="0BB6CF43" w14:textId="77777777" w:rsidTr="00052FC7">
        <w:tc>
          <w:tcPr>
            <w:tcW w:w="1357" w:type="dxa"/>
          </w:tcPr>
          <w:p w14:paraId="3867F5C1" w14:textId="698B4400" w:rsidR="00E00054" w:rsidRDefault="00E00054" w:rsidP="00E00054">
            <w:pPr>
              <w:spacing w:after="0" w:line="240" w:lineRule="auto"/>
              <w:rPr>
                <w:rFonts w:cs="Arial"/>
                <w:lang w:val="en-US"/>
              </w:rPr>
            </w:pPr>
            <w:r w:rsidRPr="00763A74">
              <w:rPr>
                <w:rFonts w:cs="Arial"/>
                <w:lang w:val="en-US"/>
              </w:rPr>
              <w:t>PR 9.12.6-4</w:t>
            </w:r>
          </w:p>
        </w:tc>
        <w:tc>
          <w:tcPr>
            <w:tcW w:w="4230" w:type="dxa"/>
          </w:tcPr>
          <w:p w14:paraId="074BBAAB" w14:textId="4E0D6CAA" w:rsidR="00E00054" w:rsidRDefault="00E00054" w:rsidP="00E00054">
            <w:pPr>
              <w:spacing w:after="0" w:line="240" w:lineRule="auto"/>
              <w:rPr>
                <w:rFonts w:cs="Arial"/>
                <w:lang w:val="en-US"/>
              </w:rPr>
            </w:pPr>
            <w:r w:rsidRPr="00763A74">
              <w:rPr>
                <w:rFonts w:cs="Arial"/>
                <w:lang w:val="en-US"/>
              </w:rPr>
              <w:t>Subject to operator policy and privacy considerations, the 6G system shall provide a means to synchronize heterogeneous data flows from/to a set of UEs (e.g. phone, glasses, tethered ring) associated with a single user and between UEs associated with multiple users in a multimodal communication (e.g. each user having glasses and/or phones).</w:t>
            </w:r>
          </w:p>
        </w:tc>
        <w:tc>
          <w:tcPr>
            <w:tcW w:w="1725" w:type="dxa"/>
          </w:tcPr>
          <w:p w14:paraId="7F44E585" w14:textId="593241F4" w:rsidR="00E00054" w:rsidRDefault="00E00054" w:rsidP="00E00054">
            <w:pPr>
              <w:spacing w:after="0" w:line="240" w:lineRule="auto"/>
              <w:rPr>
                <w:rFonts w:cs="Arial"/>
                <w:lang w:val="en-US"/>
              </w:rPr>
            </w:pPr>
          </w:p>
        </w:tc>
        <w:tc>
          <w:tcPr>
            <w:tcW w:w="0" w:type="auto"/>
          </w:tcPr>
          <w:p w14:paraId="11261063" w14:textId="77777777" w:rsidR="00E00054" w:rsidRDefault="00E00054" w:rsidP="00E00054">
            <w:pPr>
              <w:spacing w:after="0" w:line="240" w:lineRule="auto"/>
              <w:rPr>
                <w:rFonts w:cs="Arial"/>
                <w:lang w:val="en-US"/>
              </w:rPr>
            </w:pPr>
          </w:p>
        </w:tc>
        <w:tc>
          <w:tcPr>
            <w:tcW w:w="0" w:type="auto"/>
          </w:tcPr>
          <w:p w14:paraId="7C4F5D2F" w14:textId="77777777" w:rsidR="00E00054" w:rsidRDefault="00E00054" w:rsidP="00E00054">
            <w:pPr>
              <w:spacing w:after="0" w:line="240" w:lineRule="auto"/>
              <w:rPr>
                <w:rFonts w:cs="Arial"/>
                <w:lang w:val="en-US"/>
              </w:rPr>
            </w:pPr>
          </w:p>
        </w:tc>
      </w:tr>
      <w:tr w:rsidR="00E00054" w:rsidRPr="00F550FA" w14:paraId="0A34C93D" w14:textId="77777777" w:rsidTr="00052FC7">
        <w:tc>
          <w:tcPr>
            <w:tcW w:w="1357" w:type="dxa"/>
          </w:tcPr>
          <w:p w14:paraId="7F39E220" w14:textId="0A9A2BF0" w:rsidR="00E00054" w:rsidRPr="0020428A" w:rsidRDefault="00E00054" w:rsidP="00E00054">
            <w:pPr>
              <w:spacing w:after="0" w:line="240" w:lineRule="auto"/>
              <w:rPr>
                <w:rFonts w:cs="Arial"/>
                <w:lang w:val="en-US"/>
              </w:rPr>
            </w:pPr>
            <w:r w:rsidRPr="00763A74">
              <w:rPr>
                <w:rFonts w:cs="Arial"/>
                <w:lang w:val="en-US"/>
              </w:rPr>
              <w:t>PR 9.12.6-5</w:t>
            </w:r>
          </w:p>
        </w:tc>
        <w:tc>
          <w:tcPr>
            <w:tcW w:w="4230" w:type="dxa"/>
          </w:tcPr>
          <w:p w14:paraId="73BB4362" w14:textId="77777777" w:rsidR="00E00054" w:rsidRPr="00763A74" w:rsidRDefault="00E00054" w:rsidP="00E00054">
            <w:pPr>
              <w:spacing w:after="0" w:line="240" w:lineRule="auto"/>
              <w:rPr>
                <w:rFonts w:cs="Arial"/>
                <w:lang w:val="en-US"/>
              </w:rPr>
            </w:pPr>
            <w:r w:rsidRPr="00763A74">
              <w:rPr>
                <w:rFonts w:cs="Arial"/>
                <w:lang w:val="en-US"/>
              </w:rPr>
              <w:t xml:space="preserve">Subject to operator policy and privacy considerations, the 6G system shall provide a means to keep heterogeneous media flows synchronized within an acceptable threshold whether rendered on a single or multiple UEs, for each user in a multimodal communication. </w:t>
            </w:r>
          </w:p>
          <w:p w14:paraId="6AA4ECF1" w14:textId="23865623" w:rsidR="00E00054" w:rsidRDefault="00E00054" w:rsidP="00E00054">
            <w:pPr>
              <w:spacing w:after="0" w:line="240" w:lineRule="auto"/>
              <w:rPr>
                <w:rFonts w:cs="Arial"/>
                <w:lang w:val="en-US"/>
              </w:rPr>
            </w:pPr>
            <w:r w:rsidRPr="00763A74">
              <w:rPr>
                <w:rFonts w:cs="Arial"/>
                <w:lang w:val="en-US"/>
              </w:rPr>
              <w:t xml:space="preserve">The potential new KPIs detailed in </w:t>
            </w:r>
            <w:r w:rsidRPr="00D35C28">
              <w:rPr>
                <w:rFonts w:cs="Arial"/>
                <w:highlight w:val="yellow"/>
                <w:lang w:val="en-US"/>
              </w:rPr>
              <w:t>Table 9.12.6-1</w:t>
            </w:r>
            <w:r w:rsidRPr="00763A74">
              <w:rPr>
                <w:rFonts w:cs="Arial"/>
                <w:lang w:val="en-US"/>
              </w:rPr>
              <w:t xml:space="preserve"> are needed to support the use case:</w:t>
            </w:r>
          </w:p>
        </w:tc>
        <w:tc>
          <w:tcPr>
            <w:tcW w:w="1725" w:type="dxa"/>
          </w:tcPr>
          <w:p w14:paraId="5422DB8D" w14:textId="78192573" w:rsidR="00E00054" w:rsidRDefault="00E00054" w:rsidP="00E00054">
            <w:pPr>
              <w:spacing w:after="0" w:line="240" w:lineRule="auto"/>
              <w:rPr>
                <w:rFonts w:cs="Arial"/>
                <w:lang w:val="en-US"/>
              </w:rPr>
            </w:pPr>
          </w:p>
        </w:tc>
        <w:tc>
          <w:tcPr>
            <w:tcW w:w="0" w:type="auto"/>
          </w:tcPr>
          <w:p w14:paraId="584D8FAE" w14:textId="77777777" w:rsidR="00E00054" w:rsidRDefault="00E00054" w:rsidP="00E00054">
            <w:pPr>
              <w:spacing w:after="0" w:line="240" w:lineRule="auto"/>
              <w:rPr>
                <w:rFonts w:cs="Arial"/>
                <w:lang w:val="en-US"/>
              </w:rPr>
            </w:pPr>
          </w:p>
        </w:tc>
        <w:tc>
          <w:tcPr>
            <w:tcW w:w="0" w:type="auto"/>
          </w:tcPr>
          <w:p w14:paraId="328DEFC9" w14:textId="3478456F" w:rsidR="00E00054" w:rsidRDefault="00AE33C2" w:rsidP="00E00054">
            <w:pPr>
              <w:spacing w:after="0" w:line="240" w:lineRule="auto"/>
              <w:rPr>
                <w:rFonts w:cs="Arial"/>
                <w:lang w:val="en-US"/>
              </w:rPr>
            </w:pPr>
            <w:r>
              <w:rPr>
                <w:rFonts w:cs="Arial"/>
                <w:lang w:val="en-US"/>
              </w:rPr>
              <w:t>KPI</w:t>
            </w:r>
          </w:p>
        </w:tc>
      </w:tr>
      <w:tr w:rsidR="00E00054" w14:paraId="76136B52" w14:textId="77777777" w:rsidTr="00052FC7">
        <w:tc>
          <w:tcPr>
            <w:tcW w:w="1357" w:type="dxa"/>
          </w:tcPr>
          <w:p w14:paraId="2618ED1F" w14:textId="5291DE9E" w:rsidR="00E00054" w:rsidRDefault="00E00054" w:rsidP="00E00054">
            <w:pPr>
              <w:spacing w:after="0" w:line="240" w:lineRule="auto"/>
              <w:rPr>
                <w:rFonts w:cs="Arial"/>
                <w:lang w:val="en-US"/>
              </w:rPr>
            </w:pPr>
            <w:r w:rsidRPr="007B3153">
              <w:rPr>
                <w:rFonts w:cs="Arial"/>
                <w:lang w:val="en-US"/>
              </w:rPr>
              <w:t>PR 9.13.6-1</w:t>
            </w:r>
          </w:p>
        </w:tc>
        <w:tc>
          <w:tcPr>
            <w:tcW w:w="4230" w:type="dxa"/>
          </w:tcPr>
          <w:p w14:paraId="20ED4F75" w14:textId="1969B1FF" w:rsidR="00E00054" w:rsidRPr="007B3153" w:rsidRDefault="00E00054" w:rsidP="00E00054">
            <w:pPr>
              <w:spacing w:after="0" w:line="240" w:lineRule="auto"/>
              <w:rPr>
                <w:rFonts w:cs="Arial"/>
                <w:lang w:val="en-US"/>
              </w:rPr>
            </w:pPr>
            <w:r w:rsidRPr="007B3153">
              <w:rPr>
                <w:rFonts w:cs="Arial"/>
                <w:lang w:val="en-US"/>
              </w:rPr>
              <w:t>Subject to operator’s policy, the 6G network shall support QoS adjustment based on real -time network status to ensure user experience.</w:t>
            </w:r>
          </w:p>
          <w:p w14:paraId="254D8E70" w14:textId="6B438D35" w:rsidR="00E00054" w:rsidRDefault="00E00054" w:rsidP="00E00054">
            <w:pPr>
              <w:spacing w:after="0" w:line="240" w:lineRule="auto"/>
              <w:rPr>
                <w:rFonts w:cs="Arial"/>
                <w:lang w:val="en-US"/>
              </w:rPr>
            </w:pPr>
            <w:r w:rsidRPr="007B3153">
              <w:rPr>
                <w:rFonts w:cs="Arial"/>
                <w:lang w:val="en-US"/>
              </w:rPr>
              <w:t>NOTE:</w:t>
            </w:r>
            <w:r w:rsidRPr="007B3153">
              <w:rPr>
                <w:rFonts w:cs="Arial"/>
                <w:lang w:val="en-US"/>
              </w:rPr>
              <w:tab/>
              <w:t>The QoS is adjusted to realize high-priority transmission for key feature information and low-priority transmission for redundant information.</w:t>
            </w:r>
          </w:p>
        </w:tc>
        <w:tc>
          <w:tcPr>
            <w:tcW w:w="1725" w:type="dxa"/>
          </w:tcPr>
          <w:p w14:paraId="2B5E1FCD" w14:textId="77BE979F" w:rsidR="00E00054" w:rsidRDefault="00E00054" w:rsidP="00E00054">
            <w:pPr>
              <w:spacing w:after="0" w:line="240" w:lineRule="auto"/>
              <w:rPr>
                <w:rFonts w:cs="Arial"/>
                <w:lang w:val="en-US"/>
              </w:rPr>
            </w:pPr>
          </w:p>
        </w:tc>
        <w:tc>
          <w:tcPr>
            <w:tcW w:w="0" w:type="auto"/>
          </w:tcPr>
          <w:p w14:paraId="54F6CF64" w14:textId="77777777" w:rsidR="00E00054" w:rsidRDefault="00E00054" w:rsidP="00E00054">
            <w:pPr>
              <w:spacing w:after="0" w:line="240" w:lineRule="auto"/>
              <w:rPr>
                <w:rFonts w:cs="Arial"/>
                <w:lang w:val="en-US"/>
              </w:rPr>
            </w:pPr>
          </w:p>
        </w:tc>
        <w:tc>
          <w:tcPr>
            <w:tcW w:w="0" w:type="auto"/>
          </w:tcPr>
          <w:p w14:paraId="1B7F19F4" w14:textId="77777777" w:rsidR="00E00054" w:rsidRDefault="00E00054" w:rsidP="00E00054">
            <w:pPr>
              <w:spacing w:after="0" w:line="240" w:lineRule="auto"/>
              <w:rPr>
                <w:rFonts w:cs="Arial"/>
                <w:lang w:val="en-US"/>
              </w:rPr>
            </w:pPr>
          </w:p>
        </w:tc>
      </w:tr>
      <w:tr w:rsidR="00E00054" w14:paraId="7C085913" w14:textId="77777777" w:rsidTr="00052FC7">
        <w:tc>
          <w:tcPr>
            <w:tcW w:w="1357" w:type="dxa"/>
          </w:tcPr>
          <w:p w14:paraId="62092624" w14:textId="32C274C4" w:rsidR="00E00054" w:rsidRDefault="00E00054" w:rsidP="00E00054">
            <w:pPr>
              <w:spacing w:after="0" w:line="240" w:lineRule="auto"/>
              <w:rPr>
                <w:rFonts w:cs="Arial"/>
                <w:lang w:val="en-US"/>
              </w:rPr>
            </w:pPr>
            <w:r w:rsidRPr="007B3153">
              <w:rPr>
                <w:rFonts w:cs="Arial"/>
                <w:lang w:val="en-US"/>
              </w:rPr>
              <w:lastRenderedPageBreak/>
              <w:t>PR 9.13.6-2</w:t>
            </w:r>
          </w:p>
        </w:tc>
        <w:tc>
          <w:tcPr>
            <w:tcW w:w="4230" w:type="dxa"/>
          </w:tcPr>
          <w:p w14:paraId="14092EF0" w14:textId="2337650D" w:rsidR="00E00054" w:rsidRDefault="00E00054" w:rsidP="00E00054">
            <w:pPr>
              <w:spacing w:after="0" w:line="240" w:lineRule="auto"/>
              <w:rPr>
                <w:rFonts w:cs="Arial"/>
                <w:lang w:val="en-US"/>
              </w:rPr>
            </w:pPr>
            <w:r w:rsidRPr="007B3153">
              <w:rPr>
                <w:rFonts w:cs="Arial"/>
                <w:lang w:val="en-US"/>
              </w:rPr>
              <w:t>Subject to operator’s policy and user consent, the 6G network shall support prediction of network status based on context information (e.g. user location, mobility path, and environmental knowledge) and may expose such network status to authorized applications.</w:t>
            </w:r>
          </w:p>
        </w:tc>
        <w:tc>
          <w:tcPr>
            <w:tcW w:w="1725" w:type="dxa"/>
          </w:tcPr>
          <w:p w14:paraId="3F5A6A54" w14:textId="65CBAFDC" w:rsidR="00E00054" w:rsidRDefault="00E00054" w:rsidP="00E00054">
            <w:pPr>
              <w:spacing w:after="0" w:line="240" w:lineRule="auto"/>
              <w:rPr>
                <w:rFonts w:cs="Arial"/>
                <w:lang w:val="en-US"/>
              </w:rPr>
            </w:pPr>
          </w:p>
        </w:tc>
        <w:tc>
          <w:tcPr>
            <w:tcW w:w="0" w:type="auto"/>
          </w:tcPr>
          <w:p w14:paraId="0AADFAC0" w14:textId="77777777" w:rsidR="00E00054" w:rsidRDefault="00E00054" w:rsidP="00E00054">
            <w:pPr>
              <w:spacing w:after="0" w:line="240" w:lineRule="auto"/>
              <w:rPr>
                <w:rFonts w:cs="Arial"/>
                <w:lang w:val="en-US"/>
              </w:rPr>
            </w:pPr>
          </w:p>
        </w:tc>
        <w:tc>
          <w:tcPr>
            <w:tcW w:w="0" w:type="auto"/>
          </w:tcPr>
          <w:p w14:paraId="4F79503F" w14:textId="77777777" w:rsidR="00E00054" w:rsidRDefault="00E00054" w:rsidP="00E00054">
            <w:pPr>
              <w:spacing w:after="0" w:line="240" w:lineRule="auto"/>
              <w:rPr>
                <w:rFonts w:cs="Arial"/>
                <w:lang w:val="en-US"/>
              </w:rPr>
            </w:pPr>
          </w:p>
        </w:tc>
      </w:tr>
      <w:tr w:rsidR="00E00054" w14:paraId="593760E2" w14:textId="77777777" w:rsidTr="00052FC7">
        <w:tc>
          <w:tcPr>
            <w:tcW w:w="1357" w:type="dxa"/>
          </w:tcPr>
          <w:p w14:paraId="674E2616" w14:textId="01053B85" w:rsidR="00E00054" w:rsidRDefault="00E00054" w:rsidP="00E00054">
            <w:pPr>
              <w:spacing w:after="0" w:line="240" w:lineRule="auto"/>
              <w:rPr>
                <w:rFonts w:cs="Arial"/>
                <w:lang w:val="en-US"/>
              </w:rPr>
            </w:pPr>
            <w:r w:rsidRPr="00E515A5">
              <w:t>PR 9.14.6-1</w:t>
            </w:r>
          </w:p>
        </w:tc>
        <w:tc>
          <w:tcPr>
            <w:tcW w:w="4230" w:type="dxa"/>
          </w:tcPr>
          <w:p w14:paraId="3C180152" w14:textId="08136216" w:rsidR="00E00054" w:rsidRDefault="00E00054" w:rsidP="00E00054">
            <w:pPr>
              <w:spacing w:after="0" w:line="240" w:lineRule="auto"/>
              <w:rPr>
                <w:rFonts w:cs="Arial"/>
                <w:lang w:val="en-US"/>
              </w:rPr>
            </w:pPr>
            <w:r w:rsidRPr="00E515A5">
              <w:t xml:space="preserve">Based on operator policy and user consent, the 6G system shall provide means to receive information about the target user service experience from authorized 3rd party applications (such as real -time multimedia services.) </w:t>
            </w:r>
          </w:p>
        </w:tc>
        <w:tc>
          <w:tcPr>
            <w:tcW w:w="1725" w:type="dxa"/>
          </w:tcPr>
          <w:p w14:paraId="7FF76CC5" w14:textId="522689ED" w:rsidR="00E00054" w:rsidRDefault="00E00054" w:rsidP="00E00054">
            <w:pPr>
              <w:spacing w:after="0" w:line="240" w:lineRule="auto"/>
              <w:rPr>
                <w:rFonts w:cs="Arial"/>
                <w:lang w:val="en-US"/>
              </w:rPr>
            </w:pPr>
          </w:p>
        </w:tc>
        <w:tc>
          <w:tcPr>
            <w:tcW w:w="0" w:type="auto"/>
          </w:tcPr>
          <w:p w14:paraId="5214B46E" w14:textId="77777777" w:rsidR="00E00054" w:rsidRDefault="00E00054" w:rsidP="00E00054">
            <w:pPr>
              <w:spacing w:after="0" w:line="240" w:lineRule="auto"/>
              <w:rPr>
                <w:rFonts w:cs="Arial"/>
                <w:lang w:val="en-US"/>
              </w:rPr>
            </w:pPr>
          </w:p>
        </w:tc>
        <w:tc>
          <w:tcPr>
            <w:tcW w:w="0" w:type="auto"/>
          </w:tcPr>
          <w:p w14:paraId="7F5ACB54" w14:textId="77777777" w:rsidR="00E00054" w:rsidRDefault="00E00054" w:rsidP="00E00054">
            <w:pPr>
              <w:spacing w:after="0" w:line="240" w:lineRule="auto"/>
              <w:rPr>
                <w:rFonts w:cs="Arial"/>
                <w:lang w:val="en-US"/>
              </w:rPr>
            </w:pPr>
          </w:p>
        </w:tc>
      </w:tr>
      <w:tr w:rsidR="00E00054" w:rsidRPr="00F550FA" w14:paraId="11D23396" w14:textId="77777777" w:rsidTr="00052FC7">
        <w:tc>
          <w:tcPr>
            <w:tcW w:w="1357" w:type="dxa"/>
          </w:tcPr>
          <w:p w14:paraId="3C8C923F" w14:textId="54F221F8" w:rsidR="00E00054" w:rsidRPr="0020428A" w:rsidRDefault="00E00054" w:rsidP="00E00054">
            <w:pPr>
              <w:spacing w:after="0" w:line="240" w:lineRule="auto"/>
              <w:rPr>
                <w:rFonts w:cs="Arial"/>
                <w:lang w:val="en-US"/>
              </w:rPr>
            </w:pPr>
            <w:r w:rsidRPr="00E515A5">
              <w:t>PR 9.14.6-2</w:t>
            </w:r>
          </w:p>
        </w:tc>
        <w:tc>
          <w:tcPr>
            <w:tcW w:w="4230" w:type="dxa"/>
          </w:tcPr>
          <w:p w14:paraId="77D3540C" w14:textId="18E51AE2" w:rsidR="00E00054" w:rsidRDefault="00E00054" w:rsidP="00E00054">
            <w:pPr>
              <w:spacing w:after="0" w:line="240" w:lineRule="auto"/>
              <w:rPr>
                <w:rFonts w:cs="Arial"/>
                <w:lang w:val="en-US"/>
              </w:rPr>
            </w:pPr>
            <w:r w:rsidRPr="00E515A5">
              <w:t xml:space="preserve">Based on operator policy and/or user consent, the 6G network shall support mechanisms to efficiently meet target user service experience. </w:t>
            </w:r>
          </w:p>
        </w:tc>
        <w:tc>
          <w:tcPr>
            <w:tcW w:w="1725" w:type="dxa"/>
          </w:tcPr>
          <w:p w14:paraId="014C5669" w14:textId="2B861E5E" w:rsidR="00E00054" w:rsidRDefault="00E00054" w:rsidP="00E00054">
            <w:pPr>
              <w:spacing w:after="0" w:line="240" w:lineRule="auto"/>
              <w:rPr>
                <w:rFonts w:cs="Arial"/>
                <w:lang w:val="en-US"/>
              </w:rPr>
            </w:pPr>
          </w:p>
        </w:tc>
        <w:tc>
          <w:tcPr>
            <w:tcW w:w="0" w:type="auto"/>
          </w:tcPr>
          <w:p w14:paraId="689BABF8" w14:textId="77777777" w:rsidR="00E00054" w:rsidRDefault="00E00054" w:rsidP="00E00054">
            <w:pPr>
              <w:spacing w:after="0" w:line="240" w:lineRule="auto"/>
              <w:rPr>
                <w:rFonts w:cs="Arial"/>
                <w:lang w:val="en-US"/>
              </w:rPr>
            </w:pPr>
          </w:p>
        </w:tc>
        <w:tc>
          <w:tcPr>
            <w:tcW w:w="0" w:type="auto"/>
          </w:tcPr>
          <w:p w14:paraId="37214148" w14:textId="77777777" w:rsidR="00E00054" w:rsidRDefault="00E00054" w:rsidP="00E00054">
            <w:pPr>
              <w:spacing w:after="0" w:line="240" w:lineRule="auto"/>
              <w:rPr>
                <w:rFonts w:cs="Arial"/>
                <w:lang w:val="en-US"/>
              </w:rPr>
            </w:pPr>
          </w:p>
        </w:tc>
      </w:tr>
      <w:tr w:rsidR="00E00054" w:rsidRPr="00F550FA" w14:paraId="15699F65" w14:textId="77777777" w:rsidTr="00052FC7">
        <w:tc>
          <w:tcPr>
            <w:tcW w:w="1357" w:type="dxa"/>
          </w:tcPr>
          <w:p w14:paraId="4811BF75" w14:textId="4A20D5F2" w:rsidR="00E00054" w:rsidRPr="0020428A" w:rsidRDefault="00E00054" w:rsidP="00E00054">
            <w:pPr>
              <w:spacing w:after="0" w:line="240" w:lineRule="auto"/>
              <w:rPr>
                <w:rFonts w:cs="Arial"/>
                <w:lang w:val="en-US"/>
              </w:rPr>
            </w:pPr>
            <w:r w:rsidRPr="005B2C69">
              <w:rPr>
                <w:rFonts w:cs="Arial"/>
                <w:lang w:val="en-US"/>
              </w:rPr>
              <w:t>PR 9.15.6-1</w:t>
            </w:r>
          </w:p>
        </w:tc>
        <w:tc>
          <w:tcPr>
            <w:tcW w:w="4230" w:type="dxa"/>
          </w:tcPr>
          <w:p w14:paraId="51D4D450" w14:textId="4BA159BC" w:rsidR="00E00054" w:rsidRDefault="00E00054" w:rsidP="00E00054">
            <w:pPr>
              <w:spacing w:after="0" w:line="240" w:lineRule="auto"/>
              <w:rPr>
                <w:rFonts w:cs="Arial"/>
                <w:lang w:val="en-US"/>
              </w:rPr>
            </w:pPr>
            <w:r w:rsidRPr="005B2C69">
              <w:rPr>
                <w:rFonts w:cs="Arial"/>
                <w:lang w:val="en-US"/>
              </w:rPr>
              <w:t>The 6G network shall support mechanisms to acquire and maintain the information of trusted computing resources (i.e. edge server(s)) for coordinating the usage of computing resource on demand</w:t>
            </w:r>
            <w:r>
              <w:rPr>
                <w:rFonts w:cs="Arial"/>
                <w:lang w:val="en-US"/>
              </w:rPr>
              <w:t>.</w:t>
            </w:r>
          </w:p>
          <w:p w14:paraId="6BEACDA8" w14:textId="21D6384F" w:rsidR="00E00054" w:rsidRDefault="00E00054" w:rsidP="00E00054">
            <w:pPr>
              <w:spacing w:after="0" w:line="240" w:lineRule="auto"/>
              <w:rPr>
                <w:rFonts w:cs="Arial"/>
                <w:lang w:val="en-US"/>
              </w:rPr>
            </w:pPr>
            <w:r w:rsidRPr="005B2C69">
              <w:rPr>
                <w:rFonts w:cs="Arial"/>
                <w:lang w:val="en-US"/>
              </w:rPr>
              <w:t>NOTE:</w:t>
            </w:r>
            <w:r w:rsidRPr="005B2C69">
              <w:rPr>
                <w:rFonts w:cs="Arial"/>
                <w:lang w:val="en-US"/>
              </w:rPr>
              <w:tab/>
              <w:t>The information can be related to computing capabilities (e.g. xPUs, storage), service capabilities (e.g. supported applications, status), and network capabilities (e.g. allowed bandwidth).</w:t>
            </w:r>
          </w:p>
        </w:tc>
        <w:tc>
          <w:tcPr>
            <w:tcW w:w="1725" w:type="dxa"/>
          </w:tcPr>
          <w:p w14:paraId="29E0A449" w14:textId="5347CABF" w:rsidR="00E00054" w:rsidRDefault="00E00054" w:rsidP="00E00054">
            <w:pPr>
              <w:spacing w:after="0" w:line="240" w:lineRule="auto"/>
              <w:rPr>
                <w:rFonts w:cs="Arial"/>
                <w:lang w:val="en-US"/>
              </w:rPr>
            </w:pPr>
          </w:p>
        </w:tc>
        <w:tc>
          <w:tcPr>
            <w:tcW w:w="0" w:type="auto"/>
          </w:tcPr>
          <w:p w14:paraId="2A0B60E8" w14:textId="77777777" w:rsidR="00E00054" w:rsidRDefault="00E00054" w:rsidP="00E00054">
            <w:pPr>
              <w:spacing w:after="0" w:line="240" w:lineRule="auto"/>
              <w:rPr>
                <w:rFonts w:cs="Arial"/>
                <w:lang w:val="en-US"/>
              </w:rPr>
            </w:pPr>
          </w:p>
        </w:tc>
        <w:tc>
          <w:tcPr>
            <w:tcW w:w="0" w:type="auto"/>
          </w:tcPr>
          <w:p w14:paraId="11917CB3" w14:textId="77777777" w:rsidR="00E00054" w:rsidRDefault="00E00054" w:rsidP="00E00054">
            <w:pPr>
              <w:spacing w:after="0" w:line="240" w:lineRule="auto"/>
              <w:rPr>
                <w:rFonts w:cs="Arial"/>
                <w:lang w:val="en-US"/>
              </w:rPr>
            </w:pPr>
          </w:p>
        </w:tc>
      </w:tr>
      <w:tr w:rsidR="00E00054" w14:paraId="26D90DA0" w14:textId="77777777" w:rsidTr="00052FC7">
        <w:tc>
          <w:tcPr>
            <w:tcW w:w="1357" w:type="dxa"/>
          </w:tcPr>
          <w:p w14:paraId="10149A4B" w14:textId="3EA32872" w:rsidR="00E00054" w:rsidRDefault="00E00054" w:rsidP="00E00054">
            <w:pPr>
              <w:spacing w:after="0" w:line="240" w:lineRule="auto"/>
              <w:rPr>
                <w:rFonts w:cs="Arial"/>
                <w:lang w:val="en-US"/>
              </w:rPr>
            </w:pPr>
            <w:r w:rsidRPr="005B2C69">
              <w:rPr>
                <w:rFonts w:cs="Arial"/>
                <w:lang w:val="en-US"/>
              </w:rPr>
              <w:t>PR 9.15.6-2</w:t>
            </w:r>
          </w:p>
        </w:tc>
        <w:tc>
          <w:tcPr>
            <w:tcW w:w="4230" w:type="dxa"/>
          </w:tcPr>
          <w:p w14:paraId="016FF65B" w14:textId="481BA230" w:rsidR="00E00054" w:rsidRDefault="00E00054" w:rsidP="00E00054">
            <w:pPr>
              <w:spacing w:after="0" w:line="240" w:lineRule="auto"/>
              <w:rPr>
                <w:rFonts w:cs="Arial"/>
                <w:lang w:val="en-US"/>
              </w:rPr>
            </w:pPr>
            <w:r>
              <w:rPr>
                <w:rFonts w:cs="Arial"/>
                <w:lang w:val="en-US"/>
              </w:rPr>
              <w:t>T</w:t>
            </w:r>
            <w:r w:rsidRPr="005B2C69">
              <w:rPr>
                <w:rFonts w:cs="Arial"/>
                <w:lang w:val="en-US"/>
              </w:rPr>
              <w:t>he 6G network shall support mechanisms to collect status information (e.g. computing workload, congestion information, available capability, power consumption) of trusted computing resources (i.e. edge server(s) or cloud server(s)) on-demand or periodically.</w:t>
            </w:r>
          </w:p>
        </w:tc>
        <w:tc>
          <w:tcPr>
            <w:tcW w:w="1725" w:type="dxa"/>
          </w:tcPr>
          <w:p w14:paraId="3F4AC2FF" w14:textId="0439EFFC" w:rsidR="00E00054" w:rsidRDefault="00E00054" w:rsidP="00E00054">
            <w:pPr>
              <w:spacing w:after="0" w:line="240" w:lineRule="auto"/>
              <w:rPr>
                <w:rFonts w:cs="Arial"/>
                <w:lang w:val="en-US"/>
              </w:rPr>
            </w:pPr>
          </w:p>
        </w:tc>
        <w:tc>
          <w:tcPr>
            <w:tcW w:w="0" w:type="auto"/>
          </w:tcPr>
          <w:p w14:paraId="3227847C" w14:textId="77777777" w:rsidR="00E00054" w:rsidRDefault="00E00054" w:rsidP="00E00054">
            <w:pPr>
              <w:spacing w:after="0" w:line="240" w:lineRule="auto"/>
              <w:rPr>
                <w:rFonts w:cs="Arial"/>
                <w:lang w:val="en-US"/>
              </w:rPr>
            </w:pPr>
          </w:p>
        </w:tc>
        <w:tc>
          <w:tcPr>
            <w:tcW w:w="0" w:type="auto"/>
          </w:tcPr>
          <w:p w14:paraId="311251CE" w14:textId="77777777" w:rsidR="00E00054" w:rsidRDefault="00E00054" w:rsidP="00E00054">
            <w:pPr>
              <w:spacing w:after="0" w:line="240" w:lineRule="auto"/>
              <w:rPr>
                <w:rFonts w:cs="Arial"/>
                <w:lang w:val="en-US"/>
              </w:rPr>
            </w:pPr>
          </w:p>
        </w:tc>
      </w:tr>
      <w:tr w:rsidR="00E00054" w14:paraId="700F9658" w14:textId="77777777" w:rsidTr="007B732D">
        <w:tc>
          <w:tcPr>
            <w:tcW w:w="1357" w:type="dxa"/>
          </w:tcPr>
          <w:p w14:paraId="381B8C13" w14:textId="55EC223E" w:rsidR="00E00054" w:rsidRDefault="00E00054" w:rsidP="00E00054">
            <w:pPr>
              <w:spacing w:after="0" w:line="240" w:lineRule="auto"/>
              <w:rPr>
                <w:rFonts w:cs="Arial"/>
                <w:lang w:val="en-US"/>
              </w:rPr>
            </w:pPr>
            <w:r w:rsidRPr="005B2C69">
              <w:rPr>
                <w:rFonts w:cs="Arial"/>
                <w:lang w:val="en-US"/>
              </w:rPr>
              <w:t>PR 9.15.6-3</w:t>
            </w:r>
          </w:p>
        </w:tc>
        <w:tc>
          <w:tcPr>
            <w:tcW w:w="4230" w:type="dxa"/>
          </w:tcPr>
          <w:p w14:paraId="13D981DB" w14:textId="2CF63597" w:rsidR="00E00054" w:rsidRDefault="00E00054" w:rsidP="00E00054">
            <w:pPr>
              <w:spacing w:after="0" w:line="240" w:lineRule="auto"/>
              <w:rPr>
                <w:rFonts w:cs="Arial"/>
                <w:lang w:val="en-US"/>
              </w:rPr>
            </w:pPr>
            <w:r w:rsidRPr="005B2C69">
              <w:rPr>
                <w:rFonts w:cs="Arial"/>
                <w:lang w:val="en-US"/>
              </w:rPr>
              <w:t>The 6G network shall provide mechanisms to expose to an authorised 3rd party the information (e.g. computing capability, the location, allowed service types, status, power consumption, utilization) of computing resources (i.e. edge server(s) or cloud server(s)).</w:t>
            </w:r>
          </w:p>
        </w:tc>
        <w:tc>
          <w:tcPr>
            <w:tcW w:w="1725" w:type="dxa"/>
          </w:tcPr>
          <w:p w14:paraId="1A5776F1" w14:textId="3DB84DEB" w:rsidR="00E00054" w:rsidRDefault="00E00054" w:rsidP="00E00054">
            <w:pPr>
              <w:spacing w:after="0" w:line="240" w:lineRule="auto"/>
              <w:rPr>
                <w:rFonts w:cs="Arial"/>
                <w:lang w:val="en-US"/>
              </w:rPr>
            </w:pPr>
          </w:p>
        </w:tc>
        <w:tc>
          <w:tcPr>
            <w:tcW w:w="0" w:type="auto"/>
          </w:tcPr>
          <w:p w14:paraId="287AC0DC" w14:textId="77777777" w:rsidR="00E00054" w:rsidRDefault="00E00054" w:rsidP="00E00054">
            <w:pPr>
              <w:spacing w:after="0" w:line="240" w:lineRule="auto"/>
              <w:rPr>
                <w:rFonts w:cs="Arial"/>
                <w:lang w:val="en-US"/>
              </w:rPr>
            </w:pPr>
          </w:p>
        </w:tc>
        <w:tc>
          <w:tcPr>
            <w:tcW w:w="0" w:type="auto"/>
          </w:tcPr>
          <w:p w14:paraId="08459270" w14:textId="77777777" w:rsidR="00E00054" w:rsidRDefault="00E00054" w:rsidP="00E00054">
            <w:pPr>
              <w:spacing w:after="0" w:line="240" w:lineRule="auto"/>
              <w:rPr>
                <w:rFonts w:cs="Arial"/>
                <w:lang w:val="en-US"/>
              </w:rPr>
            </w:pPr>
          </w:p>
        </w:tc>
      </w:tr>
      <w:tr w:rsidR="00E00054" w:rsidRPr="00F550FA" w14:paraId="7F80548E" w14:textId="77777777" w:rsidTr="00052FC7">
        <w:tc>
          <w:tcPr>
            <w:tcW w:w="1357" w:type="dxa"/>
          </w:tcPr>
          <w:p w14:paraId="6FEC7908" w14:textId="7BD2CA20" w:rsidR="00E00054" w:rsidRPr="0020428A" w:rsidRDefault="00E00054" w:rsidP="00E00054">
            <w:pPr>
              <w:spacing w:after="0" w:line="240" w:lineRule="auto"/>
              <w:rPr>
                <w:rFonts w:cs="Arial"/>
                <w:lang w:val="en-US"/>
              </w:rPr>
            </w:pPr>
            <w:r w:rsidRPr="005B2C69">
              <w:rPr>
                <w:rFonts w:cs="Arial"/>
                <w:lang w:val="en-US"/>
              </w:rPr>
              <w:t>PR 9.15.6-4</w:t>
            </w:r>
          </w:p>
        </w:tc>
        <w:tc>
          <w:tcPr>
            <w:tcW w:w="4230" w:type="dxa"/>
          </w:tcPr>
          <w:p w14:paraId="5DEC13CD" w14:textId="3CC4EEA3" w:rsidR="00E00054" w:rsidRDefault="00E00054" w:rsidP="00E00054">
            <w:pPr>
              <w:spacing w:after="0" w:line="240" w:lineRule="auto"/>
              <w:rPr>
                <w:rFonts w:cs="Arial"/>
                <w:lang w:val="en-US"/>
              </w:rPr>
            </w:pPr>
            <w:r w:rsidRPr="005B2C69">
              <w:rPr>
                <w:rFonts w:cs="Arial"/>
                <w:lang w:val="en-US"/>
              </w:rPr>
              <w:t xml:space="preserve">Subject to operator's policy, application needs or both, the 6G network shall support the selection of </w:t>
            </w:r>
            <w:r w:rsidRPr="005B2C69">
              <w:rPr>
                <w:rFonts w:cs="Arial"/>
                <w:lang w:val="en-US"/>
              </w:rPr>
              <w:lastRenderedPageBreak/>
              <w:t>computing resource(s) (i.e. edge server(s) or cloud server(s)) based on e.g. requested computing capabilities, and support routing of data traffic between a UE and the selected computing resource(s) based on required communication service QoS.</w:t>
            </w:r>
          </w:p>
        </w:tc>
        <w:tc>
          <w:tcPr>
            <w:tcW w:w="1725" w:type="dxa"/>
          </w:tcPr>
          <w:p w14:paraId="44C08EE4" w14:textId="62921320" w:rsidR="00E00054" w:rsidRDefault="00E00054" w:rsidP="00E00054">
            <w:pPr>
              <w:spacing w:after="0" w:line="240" w:lineRule="auto"/>
              <w:rPr>
                <w:rFonts w:cs="Arial"/>
                <w:lang w:val="en-US"/>
              </w:rPr>
            </w:pPr>
          </w:p>
        </w:tc>
        <w:tc>
          <w:tcPr>
            <w:tcW w:w="0" w:type="auto"/>
          </w:tcPr>
          <w:p w14:paraId="2A369E7D" w14:textId="77777777" w:rsidR="00E00054" w:rsidRDefault="00E00054" w:rsidP="00E00054">
            <w:pPr>
              <w:spacing w:after="0" w:line="240" w:lineRule="auto"/>
              <w:rPr>
                <w:rFonts w:cs="Arial"/>
                <w:lang w:val="en-US"/>
              </w:rPr>
            </w:pPr>
          </w:p>
        </w:tc>
        <w:tc>
          <w:tcPr>
            <w:tcW w:w="0" w:type="auto"/>
          </w:tcPr>
          <w:p w14:paraId="0C6AFD33" w14:textId="77777777" w:rsidR="00E00054" w:rsidRDefault="00E00054" w:rsidP="00E00054">
            <w:pPr>
              <w:spacing w:after="0" w:line="240" w:lineRule="auto"/>
              <w:rPr>
                <w:rFonts w:cs="Arial"/>
                <w:lang w:val="en-US"/>
              </w:rPr>
            </w:pPr>
          </w:p>
        </w:tc>
      </w:tr>
      <w:tr w:rsidR="00E00054" w14:paraId="6BC4583B" w14:textId="77777777" w:rsidTr="00052FC7">
        <w:tc>
          <w:tcPr>
            <w:tcW w:w="1357" w:type="dxa"/>
          </w:tcPr>
          <w:p w14:paraId="7938D347" w14:textId="19D74789" w:rsidR="00E00054" w:rsidRDefault="00E00054" w:rsidP="00E00054">
            <w:pPr>
              <w:spacing w:after="0" w:line="240" w:lineRule="auto"/>
              <w:rPr>
                <w:rFonts w:cs="Arial"/>
                <w:lang w:val="en-US"/>
              </w:rPr>
            </w:pPr>
            <w:r w:rsidRPr="005B2C69">
              <w:rPr>
                <w:rFonts w:cs="Arial"/>
                <w:lang w:val="en-US"/>
              </w:rPr>
              <w:t>PR 9.15.6-5</w:t>
            </w:r>
          </w:p>
        </w:tc>
        <w:tc>
          <w:tcPr>
            <w:tcW w:w="4230" w:type="dxa"/>
          </w:tcPr>
          <w:p w14:paraId="140E4933" w14:textId="67763F4E" w:rsidR="00E00054" w:rsidRDefault="00E00054" w:rsidP="00E00054">
            <w:pPr>
              <w:spacing w:after="0" w:line="240" w:lineRule="auto"/>
              <w:rPr>
                <w:rFonts w:cs="Arial"/>
                <w:lang w:val="en-US"/>
              </w:rPr>
            </w:pPr>
            <w:r w:rsidRPr="005B2C69">
              <w:rPr>
                <w:rFonts w:cs="Arial"/>
                <w:lang w:val="en-US"/>
              </w:rPr>
              <w:t>Subject to operator’s policy, the 6G network shall be able to maintain user experience (e.g. for immersive communication) with minimum interruption when the selected computing resources switch between those within the Service Hosting Environment and those in 3rd party computing environment.</w:t>
            </w:r>
          </w:p>
        </w:tc>
        <w:tc>
          <w:tcPr>
            <w:tcW w:w="1725" w:type="dxa"/>
          </w:tcPr>
          <w:p w14:paraId="031AED7E" w14:textId="18F49BE7" w:rsidR="00E00054" w:rsidRDefault="00E00054" w:rsidP="00E00054">
            <w:pPr>
              <w:spacing w:after="0" w:line="240" w:lineRule="auto"/>
              <w:rPr>
                <w:rFonts w:cs="Arial"/>
                <w:lang w:val="en-US"/>
              </w:rPr>
            </w:pPr>
          </w:p>
        </w:tc>
        <w:tc>
          <w:tcPr>
            <w:tcW w:w="0" w:type="auto"/>
          </w:tcPr>
          <w:p w14:paraId="3B15A496" w14:textId="77777777" w:rsidR="00E00054" w:rsidRDefault="00E00054" w:rsidP="00E00054">
            <w:pPr>
              <w:spacing w:after="0" w:line="240" w:lineRule="auto"/>
              <w:rPr>
                <w:rFonts w:cs="Arial"/>
                <w:lang w:val="en-US"/>
              </w:rPr>
            </w:pPr>
          </w:p>
        </w:tc>
        <w:tc>
          <w:tcPr>
            <w:tcW w:w="0" w:type="auto"/>
          </w:tcPr>
          <w:p w14:paraId="4857CF9B" w14:textId="77777777" w:rsidR="00E00054" w:rsidRDefault="00E00054" w:rsidP="00E00054">
            <w:pPr>
              <w:spacing w:after="0" w:line="240" w:lineRule="auto"/>
              <w:rPr>
                <w:rFonts w:cs="Arial"/>
                <w:lang w:val="en-US"/>
              </w:rPr>
            </w:pPr>
          </w:p>
        </w:tc>
      </w:tr>
      <w:tr w:rsidR="00E00054" w:rsidRPr="00F550FA" w14:paraId="2BB3E771" w14:textId="77777777" w:rsidTr="00C30B1A">
        <w:tc>
          <w:tcPr>
            <w:tcW w:w="1357" w:type="dxa"/>
          </w:tcPr>
          <w:p w14:paraId="1315895B" w14:textId="77777777" w:rsidR="00E00054" w:rsidRDefault="00E00054" w:rsidP="00E00054">
            <w:pPr>
              <w:spacing w:after="0" w:line="240" w:lineRule="auto"/>
              <w:rPr>
                <w:rFonts w:cs="Arial"/>
                <w:lang w:val="en-US"/>
              </w:rPr>
            </w:pPr>
            <w:r w:rsidRPr="0020428A">
              <w:rPr>
                <w:rFonts w:cs="Arial"/>
                <w:lang w:val="en-US"/>
              </w:rPr>
              <w:t>PR 9.15.6-6</w:t>
            </w:r>
          </w:p>
        </w:tc>
        <w:tc>
          <w:tcPr>
            <w:tcW w:w="4230" w:type="dxa"/>
          </w:tcPr>
          <w:p w14:paraId="3C431B16" w14:textId="67008A7C" w:rsidR="00E00054" w:rsidRDefault="00E00054" w:rsidP="00E00054">
            <w:pPr>
              <w:spacing w:after="0" w:line="240" w:lineRule="auto"/>
              <w:rPr>
                <w:rFonts w:cs="Arial"/>
                <w:lang w:val="en-US"/>
              </w:rPr>
            </w:pPr>
            <w:r w:rsidRPr="005B2C69">
              <w:rPr>
                <w:rFonts w:cs="Arial"/>
                <w:lang w:val="en-US"/>
              </w:rPr>
              <w:t>Subject to operator's policy, the 6G network shall be able to support migration of ongoing computing task from one selected computing resource (e.g. overloaded) to other computing resource(s) in Service Hosting Environments in order to maintain user experience.</w:t>
            </w:r>
          </w:p>
        </w:tc>
        <w:tc>
          <w:tcPr>
            <w:tcW w:w="1725" w:type="dxa"/>
          </w:tcPr>
          <w:p w14:paraId="7572E937" w14:textId="7B0DA842" w:rsidR="00E00054" w:rsidRDefault="00E00054" w:rsidP="00E00054">
            <w:pPr>
              <w:spacing w:after="0" w:line="240" w:lineRule="auto"/>
              <w:rPr>
                <w:rFonts w:cs="Arial"/>
                <w:lang w:val="en-US"/>
              </w:rPr>
            </w:pPr>
          </w:p>
        </w:tc>
        <w:tc>
          <w:tcPr>
            <w:tcW w:w="0" w:type="auto"/>
          </w:tcPr>
          <w:p w14:paraId="5469D518" w14:textId="77777777" w:rsidR="00E00054" w:rsidRDefault="00E00054" w:rsidP="00E00054">
            <w:pPr>
              <w:spacing w:after="0" w:line="240" w:lineRule="auto"/>
              <w:rPr>
                <w:rFonts w:cs="Arial"/>
                <w:lang w:val="en-US"/>
              </w:rPr>
            </w:pPr>
          </w:p>
        </w:tc>
        <w:tc>
          <w:tcPr>
            <w:tcW w:w="0" w:type="auto"/>
          </w:tcPr>
          <w:p w14:paraId="7B20EC22" w14:textId="77777777" w:rsidR="00E00054" w:rsidRDefault="00E00054" w:rsidP="00E00054">
            <w:pPr>
              <w:spacing w:after="0" w:line="240" w:lineRule="auto"/>
              <w:rPr>
                <w:rFonts w:cs="Arial"/>
                <w:lang w:val="en-US"/>
              </w:rPr>
            </w:pPr>
            <w:r>
              <w:rPr>
                <w:rFonts w:cs="Arial"/>
                <w:lang w:val="en-US"/>
              </w:rPr>
              <w:t xml:space="preserve">Missing from S1-253370. </w:t>
            </w:r>
          </w:p>
          <w:p w14:paraId="390FBC34" w14:textId="77777777" w:rsidR="00E00054" w:rsidRDefault="00E00054" w:rsidP="00E00054">
            <w:pPr>
              <w:spacing w:after="0" w:line="240" w:lineRule="auto"/>
              <w:rPr>
                <w:rFonts w:cs="Arial"/>
                <w:lang w:val="en-US"/>
              </w:rPr>
            </w:pPr>
            <w:r>
              <w:rPr>
                <w:rFonts w:cs="Arial"/>
                <w:lang w:val="en-US"/>
              </w:rPr>
              <w:t>Added in S1-254009</w:t>
            </w:r>
          </w:p>
        </w:tc>
      </w:tr>
      <w:tr w:rsidR="00E00054" w14:paraId="7E444628" w14:textId="77777777" w:rsidTr="00052FC7">
        <w:tc>
          <w:tcPr>
            <w:tcW w:w="1357" w:type="dxa"/>
          </w:tcPr>
          <w:p w14:paraId="56C145CD" w14:textId="51C3291C" w:rsidR="00E00054" w:rsidRDefault="00E00054" w:rsidP="00E00054">
            <w:pPr>
              <w:spacing w:after="0" w:line="240" w:lineRule="auto"/>
              <w:rPr>
                <w:rFonts w:cs="Arial"/>
                <w:lang w:val="en-US"/>
              </w:rPr>
            </w:pPr>
            <w:r w:rsidRPr="00E840B8">
              <w:rPr>
                <w:rFonts w:cs="Arial"/>
                <w:lang w:val="en-US"/>
              </w:rPr>
              <w:t>PR 9.16.6-1</w:t>
            </w:r>
          </w:p>
        </w:tc>
        <w:tc>
          <w:tcPr>
            <w:tcW w:w="4230" w:type="dxa"/>
          </w:tcPr>
          <w:p w14:paraId="4F9FBD89" w14:textId="4F54CC2A" w:rsidR="00E00054" w:rsidRDefault="00E00054" w:rsidP="00E00054">
            <w:pPr>
              <w:spacing w:after="0" w:line="240" w:lineRule="auto"/>
              <w:rPr>
                <w:rFonts w:cs="Arial"/>
                <w:lang w:val="en-US"/>
              </w:rPr>
            </w:pPr>
            <w:r w:rsidRPr="00E840B8">
              <w:rPr>
                <w:rFonts w:cs="Arial"/>
                <w:lang w:val="en-US"/>
              </w:rPr>
              <w:t>The 6G network and IMS shall support communication between UEs with different capabilities, e.g., that requires multi-channels video and/or multi-channels voice.</w:t>
            </w:r>
          </w:p>
        </w:tc>
        <w:tc>
          <w:tcPr>
            <w:tcW w:w="1725" w:type="dxa"/>
          </w:tcPr>
          <w:p w14:paraId="3E371879" w14:textId="55FCE6C8" w:rsidR="00E00054" w:rsidRDefault="00E00054" w:rsidP="00E00054">
            <w:pPr>
              <w:spacing w:after="0" w:line="240" w:lineRule="auto"/>
              <w:rPr>
                <w:rFonts w:cs="Arial"/>
                <w:lang w:val="en-US"/>
              </w:rPr>
            </w:pPr>
          </w:p>
        </w:tc>
        <w:tc>
          <w:tcPr>
            <w:tcW w:w="0" w:type="auto"/>
          </w:tcPr>
          <w:p w14:paraId="62B29C6B" w14:textId="77777777" w:rsidR="00E00054" w:rsidRDefault="00E00054" w:rsidP="00E00054">
            <w:pPr>
              <w:spacing w:after="0" w:line="240" w:lineRule="auto"/>
              <w:rPr>
                <w:rFonts w:cs="Arial"/>
                <w:lang w:val="en-US"/>
              </w:rPr>
            </w:pPr>
          </w:p>
        </w:tc>
        <w:tc>
          <w:tcPr>
            <w:tcW w:w="0" w:type="auto"/>
          </w:tcPr>
          <w:p w14:paraId="79279321" w14:textId="77777777" w:rsidR="00E00054" w:rsidRDefault="00E00054" w:rsidP="00E00054">
            <w:pPr>
              <w:spacing w:after="0" w:line="240" w:lineRule="auto"/>
              <w:rPr>
                <w:rFonts w:cs="Arial"/>
                <w:lang w:val="en-US"/>
              </w:rPr>
            </w:pPr>
          </w:p>
        </w:tc>
      </w:tr>
      <w:tr w:rsidR="00E00054" w:rsidRPr="00F550FA" w14:paraId="1BDD0114" w14:textId="77777777" w:rsidTr="00052FC7">
        <w:tc>
          <w:tcPr>
            <w:tcW w:w="1357" w:type="dxa"/>
          </w:tcPr>
          <w:p w14:paraId="1C445F66" w14:textId="4E6CC889" w:rsidR="00E00054" w:rsidRPr="0020428A" w:rsidRDefault="00E00054" w:rsidP="00E00054">
            <w:pPr>
              <w:spacing w:after="0" w:line="240" w:lineRule="auto"/>
              <w:rPr>
                <w:rFonts w:cs="Arial"/>
                <w:lang w:val="en-US"/>
              </w:rPr>
            </w:pPr>
            <w:r w:rsidRPr="003B5570">
              <w:rPr>
                <w:rFonts w:cs="Arial"/>
                <w:lang w:val="en-US"/>
              </w:rPr>
              <w:t>PR 9.17.6-1</w:t>
            </w:r>
          </w:p>
        </w:tc>
        <w:tc>
          <w:tcPr>
            <w:tcW w:w="4230" w:type="dxa"/>
          </w:tcPr>
          <w:p w14:paraId="02C17CAA" w14:textId="13539F16" w:rsidR="00E00054" w:rsidRPr="003B5570" w:rsidRDefault="00E00054" w:rsidP="00E00054">
            <w:pPr>
              <w:spacing w:after="0" w:line="240" w:lineRule="auto"/>
              <w:rPr>
                <w:rFonts w:cs="Arial"/>
                <w:lang w:val="en-US"/>
              </w:rPr>
            </w:pPr>
            <w:r w:rsidRPr="003B5570">
              <w:rPr>
                <w:rFonts w:cs="Arial"/>
                <w:lang w:val="en-US"/>
              </w:rPr>
              <w:t xml:space="preserve">Subject to operator policy, 6G network shall provide means to receive information related to the application from an authorized UE or 3rd party application. </w:t>
            </w:r>
          </w:p>
          <w:p w14:paraId="060C9111" w14:textId="1B75DF89" w:rsidR="00E00054" w:rsidRDefault="00E00054" w:rsidP="00E00054">
            <w:pPr>
              <w:spacing w:after="0" w:line="240" w:lineRule="auto"/>
              <w:rPr>
                <w:rFonts w:cs="Arial"/>
                <w:lang w:val="en-US"/>
              </w:rPr>
            </w:pPr>
            <w:r w:rsidRPr="003B5570">
              <w:rPr>
                <w:rFonts w:cs="Arial"/>
                <w:lang w:val="en-US"/>
              </w:rPr>
              <w:t>NOTE:</w:t>
            </w:r>
            <w:r w:rsidRPr="003B5570">
              <w:rPr>
                <w:rFonts w:cs="Arial"/>
                <w:lang w:val="en-US"/>
              </w:rPr>
              <w:tab/>
              <w:t>Example of information related to the application can include previous, current and/or expected user application characteristics. When provided by the UE, the network can verify the information.</w:t>
            </w:r>
          </w:p>
        </w:tc>
        <w:tc>
          <w:tcPr>
            <w:tcW w:w="1725" w:type="dxa"/>
          </w:tcPr>
          <w:p w14:paraId="2B25F7D1" w14:textId="622E7BC4" w:rsidR="00E00054" w:rsidRDefault="00E00054" w:rsidP="00E00054">
            <w:pPr>
              <w:spacing w:after="0" w:line="240" w:lineRule="auto"/>
              <w:rPr>
                <w:rFonts w:cs="Arial"/>
                <w:lang w:val="en-US"/>
              </w:rPr>
            </w:pPr>
          </w:p>
        </w:tc>
        <w:tc>
          <w:tcPr>
            <w:tcW w:w="0" w:type="auto"/>
          </w:tcPr>
          <w:p w14:paraId="6AA0E111" w14:textId="77777777" w:rsidR="00E00054" w:rsidRDefault="00E00054" w:rsidP="00E00054">
            <w:pPr>
              <w:spacing w:after="0" w:line="240" w:lineRule="auto"/>
              <w:rPr>
                <w:rFonts w:cs="Arial"/>
                <w:lang w:val="en-US"/>
              </w:rPr>
            </w:pPr>
          </w:p>
        </w:tc>
        <w:tc>
          <w:tcPr>
            <w:tcW w:w="0" w:type="auto"/>
          </w:tcPr>
          <w:p w14:paraId="38E748B4" w14:textId="77777777" w:rsidR="00E00054" w:rsidRDefault="00E00054" w:rsidP="00E00054">
            <w:pPr>
              <w:spacing w:after="0" w:line="240" w:lineRule="auto"/>
              <w:rPr>
                <w:rFonts w:cs="Arial"/>
                <w:lang w:val="en-US"/>
              </w:rPr>
            </w:pPr>
          </w:p>
        </w:tc>
      </w:tr>
      <w:tr w:rsidR="00E00054" w:rsidRPr="00F550FA" w14:paraId="7A810D0D" w14:textId="77777777" w:rsidTr="00052FC7">
        <w:tc>
          <w:tcPr>
            <w:tcW w:w="1357" w:type="dxa"/>
          </w:tcPr>
          <w:p w14:paraId="087F0E06" w14:textId="02D12673" w:rsidR="00E00054" w:rsidRPr="0020428A" w:rsidRDefault="00E00054" w:rsidP="00E00054">
            <w:pPr>
              <w:spacing w:after="0" w:line="240" w:lineRule="auto"/>
              <w:rPr>
                <w:rFonts w:cs="Arial"/>
                <w:lang w:val="en-US"/>
              </w:rPr>
            </w:pPr>
            <w:r w:rsidRPr="003B5570">
              <w:rPr>
                <w:rFonts w:cs="Arial"/>
                <w:lang w:val="en-US"/>
              </w:rPr>
              <w:t>PR 9.17.6-2</w:t>
            </w:r>
          </w:p>
        </w:tc>
        <w:tc>
          <w:tcPr>
            <w:tcW w:w="4230" w:type="dxa"/>
          </w:tcPr>
          <w:p w14:paraId="0D49A0AC" w14:textId="6BEB0241" w:rsidR="00E00054" w:rsidRDefault="00E00054" w:rsidP="00E00054">
            <w:pPr>
              <w:spacing w:after="0" w:line="240" w:lineRule="auto"/>
              <w:rPr>
                <w:rFonts w:cs="Arial"/>
                <w:lang w:val="en-US"/>
              </w:rPr>
            </w:pPr>
            <w:r w:rsidRPr="003B5570">
              <w:rPr>
                <w:rFonts w:cs="Arial"/>
                <w:lang w:val="en-US"/>
              </w:rPr>
              <w:t>Subject to operator policy, the 6G network shall support mechanisms to leverage information related to the application in delivering efficient communication service and meeting the application’s performance requirements.</w:t>
            </w:r>
          </w:p>
        </w:tc>
        <w:tc>
          <w:tcPr>
            <w:tcW w:w="1725" w:type="dxa"/>
          </w:tcPr>
          <w:p w14:paraId="5CA5AB91" w14:textId="2C4F0ABC" w:rsidR="00E00054" w:rsidRDefault="00E00054" w:rsidP="00E00054">
            <w:pPr>
              <w:spacing w:after="0" w:line="240" w:lineRule="auto"/>
              <w:rPr>
                <w:rFonts w:cs="Arial"/>
                <w:lang w:val="en-US"/>
              </w:rPr>
            </w:pPr>
          </w:p>
        </w:tc>
        <w:tc>
          <w:tcPr>
            <w:tcW w:w="0" w:type="auto"/>
          </w:tcPr>
          <w:p w14:paraId="5AB3C5A5" w14:textId="77777777" w:rsidR="00E00054" w:rsidRDefault="00E00054" w:rsidP="00E00054">
            <w:pPr>
              <w:spacing w:after="0" w:line="240" w:lineRule="auto"/>
              <w:rPr>
                <w:rFonts w:cs="Arial"/>
                <w:lang w:val="en-US"/>
              </w:rPr>
            </w:pPr>
          </w:p>
        </w:tc>
        <w:tc>
          <w:tcPr>
            <w:tcW w:w="0" w:type="auto"/>
          </w:tcPr>
          <w:p w14:paraId="3DB24154" w14:textId="77777777" w:rsidR="00E00054" w:rsidRDefault="00E00054" w:rsidP="00E00054">
            <w:pPr>
              <w:spacing w:after="0" w:line="240" w:lineRule="auto"/>
              <w:rPr>
                <w:rFonts w:cs="Arial"/>
                <w:lang w:val="en-US"/>
              </w:rPr>
            </w:pPr>
          </w:p>
        </w:tc>
      </w:tr>
      <w:tr w:rsidR="00E00054" w14:paraId="2FAF3DF5" w14:textId="77777777" w:rsidTr="00DC2565">
        <w:tc>
          <w:tcPr>
            <w:tcW w:w="1357" w:type="dxa"/>
            <w:shd w:val="clear" w:color="auto" w:fill="FFFF00"/>
          </w:tcPr>
          <w:p w14:paraId="398A4743" w14:textId="0F6AC757" w:rsidR="00E00054" w:rsidRDefault="00E00054" w:rsidP="00E00054">
            <w:pPr>
              <w:spacing w:after="0" w:line="240" w:lineRule="auto"/>
              <w:rPr>
                <w:rFonts w:cs="Arial"/>
                <w:lang w:val="en-US"/>
              </w:rPr>
            </w:pPr>
            <w:r w:rsidRPr="00375FE9">
              <w:rPr>
                <w:rFonts w:cs="Arial"/>
                <w:lang w:val="en-US"/>
              </w:rPr>
              <w:lastRenderedPageBreak/>
              <w:t>PR 9.18.6-1</w:t>
            </w:r>
          </w:p>
        </w:tc>
        <w:tc>
          <w:tcPr>
            <w:tcW w:w="4230" w:type="dxa"/>
            <w:shd w:val="clear" w:color="auto" w:fill="FFFF00"/>
          </w:tcPr>
          <w:p w14:paraId="243FEFFC" w14:textId="77777777" w:rsidR="00E00054" w:rsidRDefault="00E00054" w:rsidP="00E00054">
            <w:pPr>
              <w:spacing w:after="0" w:line="240" w:lineRule="auto"/>
              <w:rPr>
                <w:rFonts w:cs="Arial"/>
                <w:lang w:val="en-US"/>
              </w:rPr>
            </w:pPr>
            <w:r w:rsidRPr="00375FE9">
              <w:rPr>
                <w:rFonts w:cs="Arial"/>
                <w:lang w:val="en-US"/>
              </w:rPr>
              <w:t>The 6G system shall be able to provide deterministic low-latency with the KPI requirements summarized below:</w:t>
            </w:r>
            <w:r>
              <w:rPr>
                <w:rFonts w:cs="Arial"/>
                <w:lang w:val="en-US"/>
              </w:rPr>
              <w:t xml:space="preserve"> </w:t>
            </w:r>
            <w:r w:rsidRPr="00375FE9">
              <w:rPr>
                <w:rFonts w:cs="Arial"/>
                <w:highlight w:val="yellow"/>
                <w:lang w:val="en-US"/>
              </w:rPr>
              <w:t>Table 9.18.6-1</w:t>
            </w:r>
            <w:r w:rsidRPr="00375FE9">
              <w:rPr>
                <w:rFonts w:cs="Arial"/>
                <w:lang w:val="en-US"/>
              </w:rPr>
              <w:t>: Performance requirements for immersive audio production in live events.</w:t>
            </w:r>
          </w:p>
          <w:p w14:paraId="08DC9D0D" w14:textId="4DFB151E" w:rsidR="00E00054" w:rsidRDefault="00E00054" w:rsidP="00E00054">
            <w:pPr>
              <w:spacing w:after="0" w:line="240" w:lineRule="auto"/>
              <w:rPr>
                <w:rFonts w:cs="Arial"/>
                <w:lang w:val="en-US"/>
              </w:rPr>
            </w:pPr>
            <w:r w:rsidRPr="00344406">
              <w:rPr>
                <w:rFonts w:cs="Arial"/>
                <w:lang w:val="en-US"/>
              </w:rPr>
              <w:t>NOTE:</w:t>
            </w:r>
            <w:r w:rsidRPr="00344406">
              <w:rPr>
                <w:rFonts w:cs="Arial"/>
                <w:lang w:val="en-US"/>
              </w:rPr>
              <w:tab/>
              <w:t>This table is derived from Table 6.2.1-1 of TS 22.263 [67] but specifies more stringent values for E2E latency and user data rates and specifies the additional KPIs synchronicity and position accuracy as this is required for immersive audio production.</w:t>
            </w:r>
          </w:p>
        </w:tc>
        <w:tc>
          <w:tcPr>
            <w:tcW w:w="1725" w:type="dxa"/>
            <w:shd w:val="clear" w:color="auto" w:fill="FFFF00"/>
          </w:tcPr>
          <w:p w14:paraId="1281A8AF" w14:textId="77777777" w:rsidR="00E00054" w:rsidRDefault="00E00054" w:rsidP="00E00054">
            <w:pPr>
              <w:spacing w:after="0" w:line="240" w:lineRule="auto"/>
              <w:rPr>
                <w:rFonts w:cs="Arial"/>
                <w:lang w:val="en-US"/>
              </w:rPr>
            </w:pPr>
          </w:p>
        </w:tc>
        <w:tc>
          <w:tcPr>
            <w:tcW w:w="0" w:type="auto"/>
            <w:shd w:val="clear" w:color="auto" w:fill="FFFF00"/>
          </w:tcPr>
          <w:p w14:paraId="1330F474" w14:textId="77777777" w:rsidR="00E00054" w:rsidRDefault="00E00054" w:rsidP="00E00054">
            <w:pPr>
              <w:spacing w:after="0" w:line="240" w:lineRule="auto"/>
              <w:rPr>
                <w:rFonts w:cs="Arial"/>
                <w:lang w:val="en-US"/>
              </w:rPr>
            </w:pPr>
          </w:p>
        </w:tc>
        <w:tc>
          <w:tcPr>
            <w:tcW w:w="0" w:type="auto"/>
            <w:shd w:val="clear" w:color="auto" w:fill="FFFF00"/>
          </w:tcPr>
          <w:p w14:paraId="75DA5D57" w14:textId="77777777" w:rsidR="00E00054" w:rsidRDefault="00E00054" w:rsidP="00E00054">
            <w:pPr>
              <w:spacing w:after="0" w:line="240" w:lineRule="auto"/>
              <w:rPr>
                <w:rFonts w:cs="Arial"/>
                <w:color w:val="EE0000"/>
                <w:lang w:val="en-US"/>
              </w:rPr>
            </w:pPr>
            <w:r w:rsidRPr="00344406">
              <w:rPr>
                <w:rFonts w:cs="Arial"/>
                <w:color w:val="EE0000"/>
                <w:lang w:val="en-US"/>
              </w:rPr>
              <w:t xml:space="preserve">Editor’s </w:t>
            </w:r>
            <w:r>
              <w:rPr>
                <w:rFonts w:cs="Arial"/>
                <w:color w:val="EE0000"/>
                <w:lang w:val="en-US"/>
              </w:rPr>
              <w:t>Note</w:t>
            </w:r>
            <w:r w:rsidRPr="00344406">
              <w:rPr>
                <w:rFonts w:cs="Arial"/>
                <w:color w:val="EE0000"/>
                <w:lang w:val="en-US"/>
              </w:rPr>
              <w:t>: Values in Table 9.18.6-1 are FFS.</w:t>
            </w:r>
          </w:p>
          <w:p w14:paraId="6ED491D4" w14:textId="77777777" w:rsidR="00E00054" w:rsidRDefault="00E00054" w:rsidP="00E00054">
            <w:pPr>
              <w:spacing w:after="0" w:line="240" w:lineRule="auto"/>
              <w:rPr>
                <w:rFonts w:cs="Arial"/>
                <w:color w:val="EE0000"/>
                <w:lang w:val="en-US"/>
              </w:rPr>
            </w:pPr>
          </w:p>
          <w:p w14:paraId="581EC66E" w14:textId="6BEB6999" w:rsidR="00E00054" w:rsidRDefault="00E00054" w:rsidP="00E00054">
            <w:pPr>
              <w:spacing w:after="0" w:line="240" w:lineRule="auto"/>
              <w:rPr>
                <w:rFonts w:cs="Arial"/>
                <w:lang w:val="en-US"/>
              </w:rPr>
            </w:pPr>
            <w:r w:rsidRPr="00847698">
              <w:rPr>
                <w:rFonts w:cs="Arial"/>
                <w:color w:val="EE0000"/>
                <w:lang w:val="en-US"/>
              </w:rPr>
              <w:t>FFS Requirements will not be considered for consolidation in SA1 # 112.</w:t>
            </w:r>
          </w:p>
        </w:tc>
      </w:tr>
      <w:tr w:rsidR="00E00054" w14:paraId="1D7026FD" w14:textId="77777777" w:rsidTr="00CA780D">
        <w:tc>
          <w:tcPr>
            <w:tcW w:w="11352" w:type="dxa"/>
            <w:gridSpan w:val="5"/>
            <w:shd w:val="clear" w:color="auto" w:fill="C6D9F1" w:themeFill="text2" w:themeFillTint="33"/>
          </w:tcPr>
          <w:p w14:paraId="3CCCF217" w14:textId="77777777" w:rsidR="00E00054" w:rsidRDefault="00E00054" w:rsidP="00E00054">
            <w:pPr>
              <w:spacing w:after="0" w:line="240" w:lineRule="auto"/>
              <w:jc w:val="center"/>
              <w:rPr>
                <w:rFonts w:cs="Arial"/>
                <w:lang w:val="en-US"/>
              </w:rPr>
            </w:pPr>
            <w:r>
              <w:rPr>
                <w:rFonts w:cs="Arial"/>
                <w:lang w:val="en-US"/>
              </w:rPr>
              <w:t>Clause 10 Begins</w:t>
            </w:r>
          </w:p>
        </w:tc>
      </w:tr>
      <w:tr w:rsidR="00E00054" w:rsidRPr="00F550FA" w14:paraId="5381FB6B" w14:textId="77777777" w:rsidTr="00052FC7">
        <w:tc>
          <w:tcPr>
            <w:tcW w:w="1357" w:type="dxa"/>
          </w:tcPr>
          <w:p w14:paraId="70E8AB3B" w14:textId="26A32C8E" w:rsidR="00E00054" w:rsidRPr="0020428A" w:rsidRDefault="00E00054" w:rsidP="00E00054">
            <w:pPr>
              <w:spacing w:after="0" w:line="240" w:lineRule="auto"/>
              <w:rPr>
                <w:rFonts w:cs="Arial"/>
                <w:lang w:val="en-US"/>
              </w:rPr>
            </w:pPr>
            <w:r w:rsidRPr="003D4A73">
              <w:rPr>
                <w:rFonts w:cs="Arial"/>
                <w:lang w:val="en-US"/>
              </w:rPr>
              <w:t>PR 10.2.6-1</w:t>
            </w:r>
          </w:p>
        </w:tc>
        <w:tc>
          <w:tcPr>
            <w:tcW w:w="4230" w:type="dxa"/>
          </w:tcPr>
          <w:p w14:paraId="160E5E61" w14:textId="77777777" w:rsidR="00E00054" w:rsidRPr="003D4A73" w:rsidRDefault="00E00054" w:rsidP="00E00054">
            <w:pPr>
              <w:spacing w:after="0" w:line="240" w:lineRule="auto"/>
              <w:rPr>
                <w:rFonts w:cs="Arial"/>
                <w:lang w:val="en-US"/>
              </w:rPr>
            </w:pPr>
            <w:r w:rsidRPr="003D4A73">
              <w:rPr>
                <w:rFonts w:cs="Arial"/>
                <w:lang w:val="en-US"/>
              </w:rPr>
              <w:t xml:space="preserve">The 6G system shall support UEs with both wide-area (i.e. rural area and deep indoor) coverage capabilities and broadband capabilities. </w:t>
            </w:r>
          </w:p>
          <w:p w14:paraId="28FDDE5C" w14:textId="7B981C57" w:rsidR="00E00054" w:rsidRDefault="00E00054" w:rsidP="00E00054">
            <w:pPr>
              <w:spacing w:after="0" w:line="240" w:lineRule="auto"/>
              <w:rPr>
                <w:rFonts w:cs="Arial"/>
                <w:lang w:val="en-US"/>
              </w:rPr>
            </w:pPr>
            <w:r w:rsidRPr="003D4A73">
              <w:rPr>
                <w:rFonts w:cs="Arial"/>
                <w:lang w:val="en-US"/>
              </w:rPr>
              <w:t>NOTE:</w:t>
            </w:r>
            <w:r w:rsidRPr="003D4A73">
              <w:rPr>
                <w:rFonts w:cs="Arial"/>
                <w:lang w:val="en-US"/>
              </w:rPr>
              <w:tab/>
              <w:t>The wide-area coverage performance target will need to be confirmed by RAN working groups.</w:t>
            </w:r>
          </w:p>
        </w:tc>
        <w:tc>
          <w:tcPr>
            <w:tcW w:w="1725" w:type="dxa"/>
          </w:tcPr>
          <w:p w14:paraId="2E4846DD" w14:textId="77777777" w:rsidR="00E00054" w:rsidRDefault="00E00054" w:rsidP="00E00054">
            <w:pPr>
              <w:spacing w:after="0" w:line="240" w:lineRule="auto"/>
              <w:rPr>
                <w:rFonts w:cs="Arial"/>
                <w:lang w:val="en-US"/>
              </w:rPr>
            </w:pPr>
          </w:p>
        </w:tc>
        <w:tc>
          <w:tcPr>
            <w:tcW w:w="0" w:type="auto"/>
          </w:tcPr>
          <w:p w14:paraId="25D36527" w14:textId="77777777" w:rsidR="00E00054" w:rsidRDefault="00E00054" w:rsidP="00E00054">
            <w:pPr>
              <w:spacing w:after="0" w:line="240" w:lineRule="auto"/>
              <w:rPr>
                <w:rFonts w:cs="Arial"/>
                <w:lang w:val="en-US"/>
              </w:rPr>
            </w:pPr>
          </w:p>
        </w:tc>
        <w:tc>
          <w:tcPr>
            <w:tcW w:w="0" w:type="auto"/>
          </w:tcPr>
          <w:p w14:paraId="39DC4CFB" w14:textId="77777777" w:rsidR="00E00054" w:rsidRDefault="00E00054" w:rsidP="00E00054">
            <w:pPr>
              <w:spacing w:after="0" w:line="240" w:lineRule="auto"/>
              <w:rPr>
                <w:rFonts w:cs="Arial"/>
                <w:lang w:val="en-US"/>
              </w:rPr>
            </w:pPr>
          </w:p>
        </w:tc>
      </w:tr>
      <w:tr w:rsidR="00E00054" w14:paraId="3A915341" w14:textId="77777777" w:rsidTr="00052FC7">
        <w:tc>
          <w:tcPr>
            <w:tcW w:w="1357" w:type="dxa"/>
          </w:tcPr>
          <w:p w14:paraId="3C972797" w14:textId="049B2CD1" w:rsidR="00E00054" w:rsidRDefault="00E00054" w:rsidP="00E00054">
            <w:pPr>
              <w:spacing w:after="0" w:line="240" w:lineRule="auto"/>
              <w:rPr>
                <w:rFonts w:cs="Arial"/>
                <w:lang w:val="en-US"/>
              </w:rPr>
            </w:pPr>
            <w:r w:rsidRPr="003D4A73">
              <w:rPr>
                <w:rFonts w:cs="Arial"/>
                <w:lang w:val="en-US"/>
              </w:rPr>
              <w:t>PR 10.2.6-2</w:t>
            </w:r>
          </w:p>
        </w:tc>
        <w:tc>
          <w:tcPr>
            <w:tcW w:w="4230" w:type="dxa"/>
          </w:tcPr>
          <w:p w14:paraId="0DD69F07" w14:textId="600BE529" w:rsidR="00E00054" w:rsidRDefault="00E00054" w:rsidP="00E00054">
            <w:pPr>
              <w:spacing w:after="0" w:line="240" w:lineRule="auto"/>
              <w:rPr>
                <w:rFonts w:cs="Arial"/>
                <w:lang w:val="en-US"/>
              </w:rPr>
            </w:pPr>
            <w:r w:rsidRPr="003D4A73">
              <w:rPr>
                <w:rFonts w:cs="Arial"/>
                <w:lang w:val="en-US"/>
              </w:rPr>
              <w:t>The 6G system shall provide emergency services (e.g. emergency calls) support from rural area and deep indoor coverage scenarios, including leveraging wide-area coverage capabilities.</w:t>
            </w:r>
          </w:p>
        </w:tc>
        <w:tc>
          <w:tcPr>
            <w:tcW w:w="1725" w:type="dxa"/>
          </w:tcPr>
          <w:p w14:paraId="7D9F9AD8" w14:textId="77777777" w:rsidR="00E00054" w:rsidRDefault="00E00054" w:rsidP="00E00054">
            <w:pPr>
              <w:spacing w:after="0" w:line="240" w:lineRule="auto"/>
              <w:rPr>
                <w:rFonts w:cs="Arial"/>
                <w:lang w:val="en-US"/>
              </w:rPr>
            </w:pPr>
          </w:p>
        </w:tc>
        <w:tc>
          <w:tcPr>
            <w:tcW w:w="0" w:type="auto"/>
          </w:tcPr>
          <w:p w14:paraId="6F043F5C" w14:textId="77777777" w:rsidR="00E00054" w:rsidRDefault="00E00054" w:rsidP="00E00054">
            <w:pPr>
              <w:spacing w:after="0" w:line="240" w:lineRule="auto"/>
              <w:rPr>
                <w:rFonts w:cs="Arial"/>
                <w:lang w:val="en-US"/>
              </w:rPr>
            </w:pPr>
          </w:p>
        </w:tc>
        <w:tc>
          <w:tcPr>
            <w:tcW w:w="0" w:type="auto"/>
          </w:tcPr>
          <w:p w14:paraId="10FFA609" w14:textId="77777777" w:rsidR="00E00054" w:rsidRDefault="00E00054" w:rsidP="00E00054">
            <w:pPr>
              <w:spacing w:after="0" w:line="240" w:lineRule="auto"/>
              <w:rPr>
                <w:rFonts w:cs="Arial"/>
                <w:lang w:val="en-US"/>
              </w:rPr>
            </w:pPr>
          </w:p>
        </w:tc>
      </w:tr>
      <w:tr w:rsidR="00E00054" w14:paraId="34759F7E" w14:textId="77777777" w:rsidTr="00052FC7">
        <w:tc>
          <w:tcPr>
            <w:tcW w:w="1357" w:type="dxa"/>
          </w:tcPr>
          <w:p w14:paraId="7433AFFD" w14:textId="21DCC602" w:rsidR="00E00054" w:rsidRDefault="00E00054" w:rsidP="00E00054">
            <w:pPr>
              <w:spacing w:after="0" w:line="240" w:lineRule="auto"/>
              <w:rPr>
                <w:rFonts w:cs="Arial"/>
                <w:lang w:val="en-US"/>
              </w:rPr>
            </w:pPr>
            <w:r w:rsidRPr="003D4A73">
              <w:rPr>
                <w:rFonts w:cs="Arial"/>
                <w:lang w:val="en-US"/>
              </w:rPr>
              <w:t>PR 10.2.6-3</w:t>
            </w:r>
          </w:p>
        </w:tc>
        <w:tc>
          <w:tcPr>
            <w:tcW w:w="4230" w:type="dxa"/>
          </w:tcPr>
          <w:p w14:paraId="7DF372C5" w14:textId="4A307FF0" w:rsidR="00E00054" w:rsidRDefault="00E00054" w:rsidP="00E00054">
            <w:pPr>
              <w:spacing w:after="0" w:line="240" w:lineRule="auto"/>
              <w:rPr>
                <w:rFonts w:cs="Arial"/>
                <w:lang w:val="en-US"/>
              </w:rPr>
            </w:pPr>
            <w:r w:rsidRPr="003D4A73">
              <w:rPr>
                <w:rFonts w:cs="Arial"/>
                <w:lang w:val="en-US"/>
              </w:rPr>
              <w:t>The 6G system shall support MO and MT basic services with low-capacity demands (e.g. messaging, SMS, and small data).</w:t>
            </w:r>
          </w:p>
        </w:tc>
        <w:tc>
          <w:tcPr>
            <w:tcW w:w="1725" w:type="dxa"/>
          </w:tcPr>
          <w:p w14:paraId="7F86E520" w14:textId="77777777" w:rsidR="00E00054" w:rsidRDefault="00E00054" w:rsidP="00E00054">
            <w:pPr>
              <w:spacing w:after="0" w:line="240" w:lineRule="auto"/>
              <w:rPr>
                <w:rFonts w:cs="Arial"/>
                <w:lang w:val="en-US"/>
              </w:rPr>
            </w:pPr>
          </w:p>
        </w:tc>
        <w:tc>
          <w:tcPr>
            <w:tcW w:w="0" w:type="auto"/>
          </w:tcPr>
          <w:p w14:paraId="7510FCAD" w14:textId="77777777" w:rsidR="00E00054" w:rsidRDefault="00E00054" w:rsidP="00E00054">
            <w:pPr>
              <w:spacing w:after="0" w:line="240" w:lineRule="auto"/>
              <w:rPr>
                <w:rFonts w:cs="Arial"/>
                <w:lang w:val="en-US"/>
              </w:rPr>
            </w:pPr>
          </w:p>
        </w:tc>
        <w:tc>
          <w:tcPr>
            <w:tcW w:w="0" w:type="auto"/>
          </w:tcPr>
          <w:p w14:paraId="27BA6306" w14:textId="77777777" w:rsidR="00E00054" w:rsidRDefault="00E00054" w:rsidP="00E00054">
            <w:pPr>
              <w:spacing w:after="0" w:line="240" w:lineRule="auto"/>
              <w:rPr>
                <w:rFonts w:cs="Arial"/>
                <w:lang w:val="en-US"/>
              </w:rPr>
            </w:pPr>
          </w:p>
        </w:tc>
      </w:tr>
      <w:tr w:rsidR="00E00054" w14:paraId="0A2B473D" w14:textId="77777777" w:rsidTr="00052FC7">
        <w:tc>
          <w:tcPr>
            <w:tcW w:w="1357" w:type="dxa"/>
          </w:tcPr>
          <w:p w14:paraId="1F747519" w14:textId="13764D14" w:rsidR="00E00054" w:rsidRDefault="00E00054" w:rsidP="00E00054">
            <w:pPr>
              <w:spacing w:after="0" w:line="240" w:lineRule="auto"/>
              <w:rPr>
                <w:rFonts w:cs="Arial"/>
                <w:lang w:val="en-US"/>
              </w:rPr>
            </w:pPr>
            <w:r w:rsidRPr="00106C50">
              <w:rPr>
                <w:rFonts w:cs="Arial"/>
                <w:lang w:val="en-US"/>
              </w:rPr>
              <w:t>PR 10.3.6-1</w:t>
            </w:r>
          </w:p>
        </w:tc>
        <w:tc>
          <w:tcPr>
            <w:tcW w:w="4230" w:type="dxa"/>
          </w:tcPr>
          <w:p w14:paraId="51BD0F21" w14:textId="6F611B24" w:rsidR="00E00054" w:rsidRDefault="00E00054" w:rsidP="00E00054">
            <w:pPr>
              <w:spacing w:after="0" w:line="240" w:lineRule="auto"/>
              <w:rPr>
                <w:rFonts w:cs="Arial"/>
                <w:lang w:val="en-US"/>
              </w:rPr>
            </w:pPr>
            <w:r w:rsidRPr="00106C50">
              <w:rPr>
                <w:rFonts w:cs="Arial"/>
                <w:lang w:val="en-US"/>
              </w:rPr>
              <w:t xml:space="preserve">The 6G system shall support communication service with the following KPI’s in </w:t>
            </w:r>
            <w:r w:rsidRPr="00106C50">
              <w:rPr>
                <w:rFonts w:cs="Arial"/>
                <w:highlight w:val="yellow"/>
                <w:lang w:val="en-US"/>
              </w:rPr>
              <w:t>Table 10.3.6-1</w:t>
            </w:r>
          </w:p>
        </w:tc>
        <w:tc>
          <w:tcPr>
            <w:tcW w:w="1725" w:type="dxa"/>
          </w:tcPr>
          <w:p w14:paraId="5CFA5707" w14:textId="77777777" w:rsidR="00E00054" w:rsidRDefault="00E00054" w:rsidP="00E00054">
            <w:pPr>
              <w:spacing w:after="0" w:line="240" w:lineRule="auto"/>
              <w:rPr>
                <w:rFonts w:cs="Arial"/>
                <w:lang w:val="en-US"/>
              </w:rPr>
            </w:pPr>
          </w:p>
        </w:tc>
        <w:tc>
          <w:tcPr>
            <w:tcW w:w="0" w:type="auto"/>
          </w:tcPr>
          <w:p w14:paraId="0AE992EB" w14:textId="77777777" w:rsidR="00E00054" w:rsidRDefault="00E00054" w:rsidP="00E00054">
            <w:pPr>
              <w:spacing w:after="0" w:line="240" w:lineRule="auto"/>
              <w:rPr>
                <w:rFonts w:cs="Arial"/>
                <w:lang w:val="en-US"/>
              </w:rPr>
            </w:pPr>
          </w:p>
        </w:tc>
        <w:tc>
          <w:tcPr>
            <w:tcW w:w="0" w:type="auto"/>
          </w:tcPr>
          <w:p w14:paraId="3DB60003" w14:textId="77777777" w:rsidR="00E00054" w:rsidRDefault="00E00054" w:rsidP="00E00054">
            <w:pPr>
              <w:spacing w:after="0" w:line="240" w:lineRule="auto"/>
              <w:rPr>
                <w:rFonts w:cs="Arial"/>
                <w:lang w:val="en-US"/>
              </w:rPr>
            </w:pPr>
          </w:p>
        </w:tc>
      </w:tr>
      <w:tr w:rsidR="00E00054" w14:paraId="2E37A572" w14:textId="77777777" w:rsidTr="005D2630">
        <w:tc>
          <w:tcPr>
            <w:tcW w:w="11352" w:type="dxa"/>
            <w:gridSpan w:val="5"/>
            <w:shd w:val="clear" w:color="auto" w:fill="C6D9F1" w:themeFill="text2" w:themeFillTint="33"/>
          </w:tcPr>
          <w:p w14:paraId="63617E50" w14:textId="77777777" w:rsidR="00E00054" w:rsidRDefault="00E00054" w:rsidP="00E00054">
            <w:pPr>
              <w:spacing w:after="0" w:line="240" w:lineRule="auto"/>
              <w:jc w:val="center"/>
              <w:rPr>
                <w:rFonts w:cs="Arial"/>
                <w:lang w:val="en-US"/>
              </w:rPr>
            </w:pPr>
            <w:r>
              <w:rPr>
                <w:rFonts w:cs="Arial"/>
                <w:lang w:val="en-US"/>
              </w:rPr>
              <w:t>Clause 11 Begins</w:t>
            </w:r>
          </w:p>
        </w:tc>
      </w:tr>
      <w:tr w:rsidR="00E00054" w:rsidRPr="00F550FA" w14:paraId="6E0EBF9E" w14:textId="77777777" w:rsidTr="00052FC7">
        <w:tc>
          <w:tcPr>
            <w:tcW w:w="1357" w:type="dxa"/>
          </w:tcPr>
          <w:p w14:paraId="3958A1F6" w14:textId="7265B4FF" w:rsidR="00E00054" w:rsidRPr="0020428A" w:rsidRDefault="00E00054" w:rsidP="00E00054">
            <w:pPr>
              <w:spacing w:after="0" w:line="240" w:lineRule="auto"/>
              <w:rPr>
                <w:rFonts w:cs="Arial"/>
                <w:lang w:val="en-US"/>
              </w:rPr>
            </w:pPr>
            <w:r w:rsidRPr="00654A14">
              <w:rPr>
                <w:rFonts w:cs="Arial"/>
                <w:lang w:val="en-US"/>
              </w:rPr>
              <w:t>PR 11.2.6-1</w:t>
            </w:r>
          </w:p>
        </w:tc>
        <w:tc>
          <w:tcPr>
            <w:tcW w:w="4230" w:type="dxa"/>
          </w:tcPr>
          <w:p w14:paraId="184A3A0E" w14:textId="3B9DF12B" w:rsidR="00E00054" w:rsidRDefault="00E00054" w:rsidP="00E00054">
            <w:pPr>
              <w:spacing w:after="0" w:line="240" w:lineRule="auto"/>
              <w:rPr>
                <w:rFonts w:cs="Arial"/>
                <w:lang w:val="en-US"/>
              </w:rPr>
            </w:pPr>
            <w:r w:rsidRPr="00654A14">
              <w:rPr>
                <w:rFonts w:cs="Arial"/>
                <w:lang w:val="en-US"/>
              </w:rPr>
              <w:t>The 6G System shall support the transmission of sensing result information to a UAM aircraft about its surroundings with the following KPI requirements.</w:t>
            </w:r>
            <w:r>
              <w:rPr>
                <w:rFonts w:cs="Arial"/>
                <w:lang w:val="en-US"/>
              </w:rPr>
              <w:t xml:space="preserve"> </w:t>
            </w:r>
            <w:r w:rsidRPr="00654A14">
              <w:rPr>
                <w:rFonts w:cs="Arial"/>
                <w:highlight w:val="yellow"/>
                <w:lang w:val="en-US"/>
              </w:rPr>
              <w:t>Table 11.2.6-1</w:t>
            </w:r>
            <w:r w:rsidRPr="00654A14">
              <w:rPr>
                <w:rFonts w:cs="Arial"/>
                <w:lang w:val="en-US"/>
              </w:rPr>
              <w:t>: Performance requirements for transmission of sensing result information to a UAM aircraft</w:t>
            </w:r>
          </w:p>
        </w:tc>
        <w:tc>
          <w:tcPr>
            <w:tcW w:w="1725" w:type="dxa"/>
          </w:tcPr>
          <w:p w14:paraId="72A1DCD6" w14:textId="77777777" w:rsidR="00E00054" w:rsidRDefault="00E00054" w:rsidP="00E00054">
            <w:pPr>
              <w:spacing w:after="0" w:line="240" w:lineRule="auto"/>
              <w:rPr>
                <w:rFonts w:cs="Arial"/>
                <w:lang w:val="en-US"/>
              </w:rPr>
            </w:pPr>
          </w:p>
        </w:tc>
        <w:tc>
          <w:tcPr>
            <w:tcW w:w="0" w:type="auto"/>
          </w:tcPr>
          <w:p w14:paraId="46A1EEF5" w14:textId="77777777" w:rsidR="00E00054" w:rsidRDefault="00E00054" w:rsidP="00E00054">
            <w:pPr>
              <w:spacing w:after="0" w:line="240" w:lineRule="auto"/>
              <w:rPr>
                <w:rFonts w:cs="Arial"/>
                <w:lang w:val="en-US"/>
              </w:rPr>
            </w:pPr>
          </w:p>
        </w:tc>
        <w:tc>
          <w:tcPr>
            <w:tcW w:w="0" w:type="auto"/>
          </w:tcPr>
          <w:p w14:paraId="4D591887" w14:textId="77777777" w:rsidR="00E00054" w:rsidRDefault="00E00054" w:rsidP="00E00054">
            <w:pPr>
              <w:spacing w:after="0" w:line="240" w:lineRule="auto"/>
              <w:rPr>
                <w:rFonts w:cs="Arial"/>
                <w:lang w:val="en-US"/>
              </w:rPr>
            </w:pPr>
          </w:p>
        </w:tc>
      </w:tr>
      <w:tr w:rsidR="00E00054" w:rsidRPr="00F550FA" w14:paraId="484A8EB1" w14:textId="77777777" w:rsidTr="002C7E68">
        <w:tc>
          <w:tcPr>
            <w:tcW w:w="1357" w:type="dxa"/>
          </w:tcPr>
          <w:p w14:paraId="7A3DBDA0" w14:textId="7698A998" w:rsidR="00E00054" w:rsidRPr="0020428A" w:rsidRDefault="00E00054" w:rsidP="00E00054">
            <w:pPr>
              <w:spacing w:after="0" w:line="240" w:lineRule="auto"/>
              <w:rPr>
                <w:rFonts w:cs="Arial"/>
                <w:lang w:val="en-US"/>
              </w:rPr>
            </w:pPr>
            <w:r w:rsidRPr="0019315F">
              <w:rPr>
                <w:rFonts w:cs="Arial"/>
                <w:lang w:val="en-US"/>
              </w:rPr>
              <w:t>PR 11.2.6-2</w:t>
            </w:r>
          </w:p>
        </w:tc>
        <w:tc>
          <w:tcPr>
            <w:tcW w:w="4230" w:type="dxa"/>
          </w:tcPr>
          <w:p w14:paraId="2DA0A2CE" w14:textId="1C3DDD2C" w:rsidR="00E00054" w:rsidRDefault="00E00054" w:rsidP="00E00054">
            <w:pPr>
              <w:spacing w:after="0" w:line="240" w:lineRule="auto"/>
              <w:rPr>
                <w:rFonts w:cs="Arial"/>
                <w:lang w:val="en-US"/>
              </w:rPr>
            </w:pPr>
            <w:r w:rsidRPr="0019315F">
              <w:rPr>
                <w:rFonts w:cs="Arial"/>
                <w:lang w:val="en-US"/>
              </w:rPr>
              <w:t xml:space="preserve">The 6G System shall support services provided to the UAM applications (for the passengers and devices onboard the aircraft) with the following </w:t>
            </w:r>
            <w:r w:rsidRPr="0019315F">
              <w:rPr>
                <w:rFonts w:cs="Arial"/>
                <w:lang w:val="en-US"/>
              </w:rPr>
              <w:lastRenderedPageBreak/>
              <w:t>KPI requirements.</w:t>
            </w:r>
            <w:r>
              <w:rPr>
                <w:rFonts w:cs="Arial"/>
                <w:lang w:val="en-US"/>
              </w:rPr>
              <w:t xml:space="preserve"> </w:t>
            </w:r>
            <w:r w:rsidRPr="0019315F">
              <w:rPr>
                <w:rFonts w:cs="Arial"/>
                <w:highlight w:val="yellow"/>
                <w:lang w:val="en-US"/>
              </w:rPr>
              <w:t>Table 11.2.6-2</w:t>
            </w:r>
            <w:r w:rsidRPr="0019315F">
              <w:rPr>
                <w:rFonts w:cs="Arial"/>
                <w:lang w:val="en-US"/>
              </w:rPr>
              <w:t>: Performance requirements for UAM onboard aircraft services</w:t>
            </w:r>
          </w:p>
        </w:tc>
        <w:tc>
          <w:tcPr>
            <w:tcW w:w="1725" w:type="dxa"/>
          </w:tcPr>
          <w:p w14:paraId="06928019" w14:textId="77777777" w:rsidR="00E00054" w:rsidRDefault="00E00054" w:rsidP="00E00054">
            <w:pPr>
              <w:spacing w:after="0" w:line="240" w:lineRule="auto"/>
              <w:rPr>
                <w:rFonts w:cs="Arial"/>
                <w:lang w:val="en-US"/>
              </w:rPr>
            </w:pPr>
          </w:p>
        </w:tc>
        <w:tc>
          <w:tcPr>
            <w:tcW w:w="0" w:type="auto"/>
          </w:tcPr>
          <w:p w14:paraId="3D48E898" w14:textId="77777777" w:rsidR="00E00054" w:rsidRDefault="00E00054" w:rsidP="00E00054">
            <w:pPr>
              <w:spacing w:after="0" w:line="240" w:lineRule="auto"/>
              <w:rPr>
                <w:rFonts w:cs="Arial"/>
                <w:lang w:val="en-US"/>
              </w:rPr>
            </w:pPr>
          </w:p>
        </w:tc>
        <w:tc>
          <w:tcPr>
            <w:tcW w:w="0" w:type="auto"/>
          </w:tcPr>
          <w:p w14:paraId="310FDAD3" w14:textId="77777777" w:rsidR="00E00054" w:rsidRDefault="00E00054" w:rsidP="00E00054">
            <w:pPr>
              <w:spacing w:after="0" w:line="240" w:lineRule="auto"/>
              <w:rPr>
                <w:rFonts w:cs="Arial"/>
                <w:lang w:val="en-US"/>
              </w:rPr>
            </w:pPr>
          </w:p>
        </w:tc>
      </w:tr>
      <w:tr w:rsidR="00E00054" w:rsidRPr="00F550FA" w14:paraId="107DF43B" w14:textId="77777777" w:rsidTr="007B2DC2">
        <w:tc>
          <w:tcPr>
            <w:tcW w:w="1357" w:type="dxa"/>
          </w:tcPr>
          <w:p w14:paraId="464ABFA4" w14:textId="0FDDD850" w:rsidR="00E00054" w:rsidRPr="0020428A" w:rsidRDefault="00E00054" w:rsidP="00E00054">
            <w:pPr>
              <w:spacing w:after="0" w:line="240" w:lineRule="auto"/>
              <w:rPr>
                <w:rFonts w:cs="Arial"/>
                <w:lang w:val="en-US"/>
              </w:rPr>
            </w:pPr>
            <w:r w:rsidRPr="00E54B83">
              <w:rPr>
                <w:rFonts w:cs="Arial"/>
                <w:lang w:val="en-US"/>
              </w:rPr>
              <w:t>PR 11.3.6-1</w:t>
            </w:r>
          </w:p>
        </w:tc>
        <w:tc>
          <w:tcPr>
            <w:tcW w:w="4230" w:type="dxa"/>
          </w:tcPr>
          <w:p w14:paraId="3CA6C4E1" w14:textId="3C90B739" w:rsidR="00E00054" w:rsidRDefault="00E00054" w:rsidP="00E00054">
            <w:pPr>
              <w:spacing w:after="0" w:line="240" w:lineRule="auto"/>
              <w:rPr>
                <w:rFonts w:cs="Arial"/>
                <w:lang w:val="en-US"/>
              </w:rPr>
            </w:pPr>
            <w:r w:rsidRPr="00E54B83">
              <w:rPr>
                <w:rFonts w:cs="Arial"/>
                <w:lang w:val="en-US"/>
              </w:rPr>
              <w:t>The 6G System shall be able to support the following performance requirements to support Cooperating Mobile Robots.</w:t>
            </w:r>
            <w:r>
              <w:rPr>
                <w:rFonts w:cs="Arial"/>
                <w:lang w:val="en-US"/>
              </w:rPr>
              <w:t xml:space="preserve"> </w:t>
            </w:r>
            <w:r w:rsidRPr="006578D2">
              <w:rPr>
                <w:rFonts w:cs="Arial"/>
                <w:highlight w:val="yellow"/>
                <w:lang w:val="en-US"/>
              </w:rPr>
              <w:t>Table 11.3.6-1</w:t>
            </w:r>
            <w:r w:rsidRPr="00E54B83">
              <w:rPr>
                <w:rFonts w:cs="Arial"/>
                <w:lang w:val="en-US"/>
              </w:rPr>
              <w:t>: Performance Requirements for Cooperating Mobile Robots use case [112]</w:t>
            </w:r>
          </w:p>
        </w:tc>
        <w:tc>
          <w:tcPr>
            <w:tcW w:w="1725" w:type="dxa"/>
          </w:tcPr>
          <w:p w14:paraId="64DBBE75" w14:textId="77777777" w:rsidR="00E00054" w:rsidRDefault="00E00054" w:rsidP="00E00054">
            <w:pPr>
              <w:spacing w:after="0" w:line="240" w:lineRule="auto"/>
              <w:rPr>
                <w:rFonts w:cs="Arial"/>
                <w:lang w:val="en-US"/>
              </w:rPr>
            </w:pPr>
          </w:p>
        </w:tc>
        <w:tc>
          <w:tcPr>
            <w:tcW w:w="0" w:type="auto"/>
          </w:tcPr>
          <w:p w14:paraId="5D267CB9" w14:textId="77777777" w:rsidR="00E00054" w:rsidRDefault="00E00054" w:rsidP="00E00054">
            <w:pPr>
              <w:spacing w:after="0" w:line="240" w:lineRule="auto"/>
              <w:rPr>
                <w:rFonts w:cs="Arial"/>
                <w:lang w:val="en-US"/>
              </w:rPr>
            </w:pPr>
          </w:p>
        </w:tc>
        <w:tc>
          <w:tcPr>
            <w:tcW w:w="0" w:type="auto"/>
          </w:tcPr>
          <w:p w14:paraId="288BA677" w14:textId="77777777" w:rsidR="00E00054" w:rsidRDefault="00E00054" w:rsidP="00E00054">
            <w:pPr>
              <w:spacing w:after="0" w:line="240" w:lineRule="auto"/>
              <w:rPr>
                <w:rFonts w:cs="Arial"/>
                <w:lang w:val="en-US"/>
              </w:rPr>
            </w:pPr>
          </w:p>
        </w:tc>
      </w:tr>
      <w:tr w:rsidR="00E00054" w:rsidRPr="00F550FA" w14:paraId="2B1F61AC" w14:textId="77777777" w:rsidTr="007B2DC2">
        <w:tc>
          <w:tcPr>
            <w:tcW w:w="1357" w:type="dxa"/>
          </w:tcPr>
          <w:p w14:paraId="3C8BACA6" w14:textId="14745C32" w:rsidR="00E00054" w:rsidRPr="0020428A" w:rsidRDefault="00E00054" w:rsidP="00E00054">
            <w:pPr>
              <w:spacing w:after="0" w:line="240" w:lineRule="auto"/>
              <w:rPr>
                <w:rFonts w:cs="Arial"/>
                <w:lang w:val="en-US"/>
              </w:rPr>
            </w:pPr>
            <w:r w:rsidRPr="00ED675F">
              <w:rPr>
                <w:rFonts w:cs="Arial"/>
                <w:lang w:val="en-US"/>
              </w:rPr>
              <w:t>PR 11.3.6-2</w:t>
            </w:r>
          </w:p>
        </w:tc>
        <w:tc>
          <w:tcPr>
            <w:tcW w:w="4230" w:type="dxa"/>
          </w:tcPr>
          <w:p w14:paraId="556B32D9" w14:textId="0F19CF3F" w:rsidR="00E00054" w:rsidRDefault="00E00054" w:rsidP="00E00054">
            <w:pPr>
              <w:spacing w:after="0" w:line="240" w:lineRule="auto"/>
              <w:rPr>
                <w:rFonts w:cs="Arial"/>
                <w:lang w:val="en-US"/>
              </w:rPr>
            </w:pPr>
            <w:r w:rsidRPr="00ED675F">
              <w:rPr>
                <w:rFonts w:cs="Arial"/>
                <w:lang w:val="en-US"/>
              </w:rPr>
              <w:t>The 6G System shall be able to support the following positioning performance requirements to support Cooperating Mobile Robots.</w:t>
            </w:r>
            <w:r>
              <w:rPr>
                <w:rFonts w:cs="Arial"/>
                <w:lang w:val="en-US"/>
              </w:rPr>
              <w:t xml:space="preserve"> </w:t>
            </w:r>
            <w:r w:rsidRPr="00ED675F">
              <w:rPr>
                <w:rFonts w:cs="Arial"/>
                <w:lang w:val="en-US"/>
              </w:rPr>
              <w:t>T</w:t>
            </w:r>
            <w:r w:rsidRPr="00ED675F">
              <w:rPr>
                <w:rFonts w:cs="Arial"/>
                <w:highlight w:val="yellow"/>
                <w:lang w:val="en-US"/>
              </w:rPr>
              <w:t>able 11.3.6-2</w:t>
            </w:r>
            <w:r w:rsidRPr="00ED675F">
              <w:rPr>
                <w:rFonts w:cs="Arial"/>
                <w:lang w:val="en-US"/>
              </w:rPr>
              <w:t>: Positioning Performance Requirements for Cooperating Mobile Robots use case [112]</w:t>
            </w:r>
          </w:p>
        </w:tc>
        <w:tc>
          <w:tcPr>
            <w:tcW w:w="1725" w:type="dxa"/>
          </w:tcPr>
          <w:p w14:paraId="0C8A80CF" w14:textId="77777777" w:rsidR="00E00054" w:rsidRDefault="00E00054" w:rsidP="00E00054">
            <w:pPr>
              <w:spacing w:after="0" w:line="240" w:lineRule="auto"/>
              <w:rPr>
                <w:rFonts w:cs="Arial"/>
                <w:lang w:val="en-US"/>
              </w:rPr>
            </w:pPr>
          </w:p>
        </w:tc>
        <w:tc>
          <w:tcPr>
            <w:tcW w:w="0" w:type="auto"/>
          </w:tcPr>
          <w:p w14:paraId="387C2DBC" w14:textId="77777777" w:rsidR="00E00054" w:rsidRDefault="00E00054" w:rsidP="00E00054">
            <w:pPr>
              <w:spacing w:after="0" w:line="240" w:lineRule="auto"/>
              <w:rPr>
                <w:rFonts w:cs="Arial"/>
                <w:lang w:val="en-US"/>
              </w:rPr>
            </w:pPr>
          </w:p>
        </w:tc>
        <w:tc>
          <w:tcPr>
            <w:tcW w:w="0" w:type="auto"/>
          </w:tcPr>
          <w:p w14:paraId="0EF36968" w14:textId="77777777" w:rsidR="00E00054" w:rsidRDefault="00E00054" w:rsidP="00E00054">
            <w:pPr>
              <w:spacing w:after="0" w:line="240" w:lineRule="auto"/>
              <w:rPr>
                <w:rFonts w:cs="Arial"/>
                <w:lang w:val="en-US"/>
              </w:rPr>
            </w:pPr>
          </w:p>
        </w:tc>
      </w:tr>
      <w:tr w:rsidR="00E00054" w:rsidRPr="00F550FA" w14:paraId="436BC020" w14:textId="77777777" w:rsidTr="009612BC">
        <w:tc>
          <w:tcPr>
            <w:tcW w:w="1357" w:type="dxa"/>
            <w:shd w:val="clear" w:color="auto" w:fill="FFFF00"/>
          </w:tcPr>
          <w:p w14:paraId="0972A2F3" w14:textId="73EC69FA" w:rsidR="00E00054" w:rsidRPr="0020428A" w:rsidRDefault="00E00054" w:rsidP="00E00054">
            <w:pPr>
              <w:spacing w:after="0" w:line="240" w:lineRule="auto"/>
              <w:rPr>
                <w:rFonts w:cs="Arial"/>
                <w:lang w:val="en-US"/>
              </w:rPr>
            </w:pPr>
            <w:r w:rsidRPr="00D045DE">
              <w:rPr>
                <w:rFonts w:cs="Arial"/>
                <w:lang w:val="en-US"/>
              </w:rPr>
              <w:t>PR 11.4.6-1</w:t>
            </w:r>
          </w:p>
        </w:tc>
        <w:tc>
          <w:tcPr>
            <w:tcW w:w="4230" w:type="dxa"/>
            <w:shd w:val="clear" w:color="auto" w:fill="FFFF00"/>
          </w:tcPr>
          <w:p w14:paraId="09B9F573" w14:textId="3F8BA602" w:rsidR="00E00054" w:rsidRPr="00D045DE" w:rsidRDefault="00E00054" w:rsidP="00E00054">
            <w:pPr>
              <w:spacing w:after="0" w:line="240" w:lineRule="auto"/>
              <w:rPr>
                <w:rFonts w:cs="Arial"/>
                <w:lang w:val="en-US"/>
              </w:rPr>
            </w:pPr>
            <w:r w:rsidRPr="00D045DE">
              <w:rPr>
                <w:rFonts w:cs="Arial"/>
                <w:lang w:val="en-US"/>
              </w:rPr>
              <w:t>The 6G system should be able to enable a Real Time Digital Twin service with following KPIs.</w:t>
            </w:r>
          </w:p>
          <w:p w14:paraId="0DE1F343" w14:textId="235D0F7F" w:rsidR="00E00054" w:rsidRDefault="00E00054" w:rsidP="00E00054">
            <w:pPr>
              <w:spacing w:after="0" w:line="240" w:lineRule="auto"/>
              <w:rPr>
                <w:rFonts w:cs="Arial"/>
                <w:lang w:val="en-US"/>
              </w:rPr>
            </w:pPr>
            <w:r w:rsidRPr="00D045DE">
              <w:rPr>
                <w:rFonts w:cs="Arial"/>
                <w:highlight w:val="yellow"/>
                <w:lang w:val="en-US"/>
              </w:rPr>
              <w:t>Table 11.4.6-1</w:t>
            </w:r>
            <w:r w:rsidRPr="00D045DE">
              <w:rPr>
                <w:rFonts w:cs="Arial"/>
                <w:lang w:val="en-US"/>
              </w:rPr>
              <w:t>:</w:t>
            </w:r>
            <w:r>
              <w:rPr>
                <w:rFonts w:cs="Arial"/>
                <w:lang w:val="en-US"/>
              </w:rPr>
              <w:t xml:space="preserve"> </w:t>
            </w:r>
            <w:r w:rsidRPr="00D045DE">
              <w:rPr>
                <w:rFonts w:cs="Arial"/>
                <w:lang w:val="en-US"/>
              </w:rPr>
              <w:t>Performance requirements for Real Time Digital Twins</w:t>
            </w:r>
          </w:p>
        </w:tc>
        <w:tc>
          <w:tcPr>
            <w:tcW w:w="1725" w:type="dxa"/>
            <w:shd w:val="clear" w:color="auto" w:fill="FFFF00"/>
          </w:tcPr>
          <w:p w14:paraId="303E008C" w14:textId="77777777" w:rsidR="00E00054" w:rsidRDefault="00E00054" w:rsidP="00E00054">
            <w:pPr>
              <w:spacing w:after="0" w:line="240" w:lineRule="auto"/>
              <w:rPr>
                <w:rFonts w:cs="Arial"/>
                <w:lang w:val="en-US"/>
              </w:rPr>
            </w:pPr>
          </w:p>
        </w:tc>
        <w:tc>
          <w:tcPr>
            <w:tcW w:w="0" w:type="auto"/>
            <w:shd w:val="clear" w:color="auto" w:fill="FFFF00"/>
          </w:tcPr>
          <w:p w14:paraId="55A7BEF8" w14:textId="77777777" w:rsidR="00E00054" w:rsidRDefault="00E00054" w:rsidP="00E00054">
            <w:pPr>
              <w:spacing w:after="0" w:line="240" w:lineRule="auto"/>
              <w:rPr>
                <w:rFonts w:cs="Arial"/>
                <w:lang w:val="en-US"/>
              </w:rPr>
            </w:pPr>
          </w:p>
        </w:tc>
        <w:tc>
          <w:tcPr>
            <w:tcW w:w="0" w:type="auto"/>
            <w:shd w:val="clear" w:color="auto" w:fill="FFFF00"/>
          </w:tcPr>
          <w:p w14:paraId="65F4B31A" w14:textId="77777777" w:rsidR="00E00054" w:rsidRPr="008E22E1" w:rsidRDefault="00E00054" w:rsidP="00E00054">
            <w:pPr>
              <w:spacing w:after="0" w:line="240" w:lineRule="auto"/>
              <w:rPr>
                <w:rFonts w:cs="Arial"/>
                <w:color w:val="EE0000"/>
                <w:lang w:val="en-US"/>
              </w:rPr>
            </w:pPr>
            <w:r w:rsidRPr="008E22E1">
              <w:rPr>
                <w:rFonts w:cs="Arial"/>
                <w:color w:val="EE0000"/>
                <w:lang w:val="en-US"/>
              </w:rPr>
              <w:t>Editor’s Note: the KPIs related to sensing capabilities are FFS.</w:t>
            </w:r>
          </w:p>
          <w:p w14:paraId="1F560E35" w14:textId="5A050C95" w:rsidR="00E00054" w:rsidRDefault="00E00054" w:rsidP="00E00054">
            <w:pPr>
              <w:spacing w:after="0" w:line="240" w:lineRule="auto"/>
              <w:rPr>
                <w:rFonts w:cs="Arial"/>
                <w:lang w:val="en-US"/>
              </w:rPr>
            </w:pPr>
            <w:r w:rsidRPr="00847698">
              <w:rPr>
                <w:rFonts w:cs="Arial"/>
                <w:color w:val="EE0000"/>
                <w:lang w:val="en-US"/>
              </w:rPr>
              <w:t>FFS Requirements will not be considered for consolidation in SA1 # 112.</w:t>
            </w:r>
          </w:p>
        </w:tc>
      </w:tr>
      <w:tr w:rsidR="00E00054" w:rsidRPr="00F550FA" w14:paraId="59A81F9F" w14:textId="77777777" w:rsidTr="007B2DC2">
        <w:tc>
          <w:tcPr>
            <w:tcW w:w="1357" w:type="dxa"/>
          </w:tcPr>
          <w:p w14:paraId="7793E038" w14:textId="3AAB1D53" w:rsidR="00E00054" w:rsidRPr="0020428A" w:rsidRDefault="00E00054" w:rsidP="00E00054">
            <w:pPr>
              <w:spacing w:after="0" w:line="240" w:lineRule="auto"/>
              <w:rPr>
                <w:rFonts w:cs="Arial"/>
                <w:lang w:val="en-US"/>
              </w:rPr>
            </w:pPr>
            <w:r w:rsidRPr="008E22E1">
              <w:rPr>
                <w:rFonts w:cs="Arial"/>
                <w:lang w:val="en-US"/>
              </w:rPr>
              <w:t>PR 11.4.6-2</w:t>
            </w:r>
          </w:p>
        </w:tc>
        <w:tc>
          <w:tcPr>
            <w:tcW w:w="4230" w:type="dxa"/>
          </w:tcPr>
          <w:p w14:paraId="7F0DB7A8" w14:textId="5A31AD05" w:rsidR="00E00054" w:rsidRDefault="00E00054" w:rsidP="00E00054">
            <w:pPr>
              <w:spacing w:after="0" w:line="240" w:lineRule="auto"/>
              <w:rPr>
                <w:rFonts w:cs="Arial"/>
                <w:lang w:val="en-US"/>
              </w:rPr>
            </w:pPr>
            <w:r w:rsidRPr="008E22E1">
              <w:rPr>
                <w:rFonts w:cs="Arial"/>
                <w:lang w:val="en-US"/>
              </w:rPr>
              <w:t xml:space="preserve">The 6G network with AI capabilities should be able to collaborate with the AI capabilities in the authorized third-party (e.g.: split inference) to assist Real Time Digital Twin in meeting the required service performance. </w:t>
            </w:r>
          </w:p>
        </w:tc>
        <w:tc>
          <w:tcPr>
            <w:tcW w:w="1725" w:type="dxa"/>
          </w:tcPr>
          <w:p w14:paraId="4C4B96DA" w14:textId="77777777" w:rsidR="00E00054" w:rsidRDefault="00E00054" w:rsidP="00E00054">
            <w:pPr>
              <w:spacing w:after="0" w:line="240" w:lineRule="auto"/>
              <w:rPr>
                <w:rFonts w:cs="Arial"/>
                <w:lang w:val="en-US"/>
              </w:rPr>
            </w:pPr>
          </w:p>
        </w:tc>
        <w:tc>
          <w:tcPr>
            <w:tcW w:w="0" w:type="auto"/>
          </w:tcPr>
          <w:p w14:paraId="0AE6F58D" w14:textId="77777777" w:rsidR="00E00054" w:rsidRDefault="00E00054" w:rsidP="00E00054">
            <w:pPr>
              <w:spacing w:after="0" w:line="240" w:lineRule="auto"/>
              <w:rPr>
                <w:rFonts w:cs="Arial"/>
                <w:lang w:val="en-US"/>
              </w:rPr>
            </w:pPr>
          </w:p>
        </w:tc>
        <w:tc>
          <w:tcPr>
            <w:tcW w:w="0" w:type="auto"/>
          </w:tcPr>
          <w:p w14:paraId="5966D938" w14:textId="77777777" w:rsidR="00E00054" w:rsidRDefault="00E00054" w:rsidP="00E00054">
            <w:pPr>
              <w:spacing w:after="0" w:line="240" w:lineRule="auto"/>
              <w:rPr>
                <w:rFonts w:cs="Arial"/>
                <w:lang w:val="en-US"/>
              </w:rPr>
            </w:pPr>
          </w:p>
        </w:tc>
      </w:tr>
      <w:tr w:rsidR="00E00054" w:rsidRPr="00F550FA" w14:paraId="355960D0" w14:textId="77777777" w:rsidTr="007B2DC2">
        <w:tc>
          <w:tcPr>
            <w:tcW w:w="1357" w:type="dxa"/>
          </w:tcPr>
          <w:p w14:paraId="37B2B17A" w14:textId="27EC7196" w:rsidR="00E00054" w:rsidRPr="0020428A" w:rsidRDefault="00E00054" w:rsidP="00E00054">
            <w:pPr>
              <w:spacing w:after="0" w:line="240" w:lineRule="auto"/>
              <w:rPr>
                <w:rFonts w:cs="Arial"/>
                <w:lang w:val="en-US"/>
              </w:rPr>
            </w:pPr>
            <w:r w:rsidRPr="008E22E1">
              <w:rPr>
                <w:rFonts w:cs="Arial"/>
                <w:lang w:val="en-US"/>
              </w:rPr>
              <w:t>PR 11.4.6-3</w:t>
            </w:r>
          </w:p>
        </w:tc>
        <w:tc>
          <w:tcPr>
            <w:tcW w:w="4230" w:type="dxa"/>
          </w:tcPr>
          <w:p w14:paraId="5D4F627F" w14:textId="2DDABFC3" w:rsidR="00E00054" w:rsidRDefault="00E00054" w:rsidP="00E00054">
            <w:pPr>
              <w:spacing w:after="0" w:line="240" w:lineRule="auto"/>
              <w:rPr>
                <w:rFonts w:cs="Arial"/>
                <w:lang w:val="en-US"/>
              </w:rPr>
            </w:pPr>
            <w:r w:rsidRPr="008E22E1">
              <w:rPr>
                <w:rFonts w:cs="Arial"/>
                <w:lang w:val="en-US"/>
              </w:rPr>
              <w:t>The 6G network should be able to provide multiple types of data, such as network status data, sensing data and etc., to enable Real Time Digital Twin.</w:t>
            </w:r>
          </w:p>
        </w:tc>
        <w:tc>
          <w:tcPr>
            <w:tcW w:w="1725" w:type="dxa"/>
          </w:tcPr>
          <w:p w14:paraId="49827F6C" w14:textId="77777777" w:rsidR="00E00054" w:rsidRDefault="00E00054" w:rsidP="00E00054">
            <w:pPr>
              <w:spacing w:after="0" w:line="240" w:lineRule="auto"/>
              <w:rPr>
                <w:rFonts w:cs="Arial"/>
                <w:lang w:val="en-US"/>
              </w:rPr>
            </w:pPr>
          </w:p>
        </w:tc>
        <w:tc>
          <w:tcPr>
            <w:tcW w:w="0" w:type="auto"/>
          </w:tcPr>
          <w:p w14:paraId="2E5F318B" w14:textId="77777777" w:rsidR="00E00054" w:rsidRDefault="00E00054" w:rsidP="00E00054">
            <w:pPr>
              <w:spacing w:after="0" w:line="240" w:lineRule="auto"/>
              <w:rPr>
                <w:rFonts w:cs="Arial"/>
                <w:lang w:val="en-US"/>
              </w:rPr>
            </w:pPr>
          </w:p>
        </w:tc>
        <w:tc>
          <w:tcPr>
            <w:tcW w:w="0" w:type="auto"/>
          </w:tcPr>
          <w:p w14:paraId="14FC7D23" w14:textId="77777777" w:rsidR="00E00054" w:rsidRDefault="00E00054" w:rsidP="00E00054">
            <w:pPr>
              <w:spacing w:after="0" w:line="240" w:lineRule="auto"/>
              <w:rPr>
                <w:rFonts w:cs="Arial"/>
                <w:lang w:val="en-US"/>
              </w:rPr>
            </w:pPr>
          </w:p>
        </w:tc>
      </w:tr>
      <w:tr w:rsidR="00E00054" w:rsidRPr="00F550FA" w14:paraId="24060267" w14:textId="77777777" w:rsidTr="007B2DC2">
        <w:tc>
          <w:tcPr>
            <w:tcW w:w="1357" w:type="dxa"/>
          </w:tcPr>
          <w:p w14:paraId="65747581" w14:textId="777C1523" w:rsidR="00E00054" w:rsidRPr="0020428A" w:rsidRDefault="00E00054" w:rsidP="00E00054">
            <w:pPr>
              <w:spacing w:after="0" w:line="240" w:lineRule="auto"/>
              <w:rPr>
                <w:rFonts w:cs="Arial"/>
                <w:lang w:val="en-US"/>
              </w:rPr>
            </w:pPr>
            <w:r w:rsidRPr="00C04B7D">
              <w:rPr>
                <w:rFonts w:cs="Arial"/>
                <w:lang w:val="en-US"/>
              </w:rPr>
              <w:t>PR 11.5.6-1</w:t>
            </w:r>
          </w:p>
        </w:tc>
        <w:tc>
          <w:tcPr>
            <w:tcW w:w="4230" w:type="dxa"/>
          </w:tcPr>
          <w:p w14:paraId="3FCCC0DD" w14:textId="27AB7A14" w:rsidR="00E00054" w:rsidRDefault="00E00054" w:rsidP="00E00054">
            <w:pPr>
              <w:spacing w:after="0" w:line="240" w:lineRule="auto"/>
              <w:rPr>
                <w:rFonts w:cs="Arial"/>
                <w:lang w:val="en-US"/>
              </w:rPr>
            </w:pPr>
            <w:r w:rsidRPr="00C04B7D">
              <w:rPr>
                <w:rFonts w:cs="Arial"/>
                <w:lang w:val="en-US"/>
              </w:rPr>
              <w:t>6G system with satellite access shall provide a means to support immersive media services with the following KPIs:</w:t>
            </w:r>
            <w:r>
              <w:rPr>
                <w:rFonts w:cs="Arial"/>
                <w:lang w:val="en-US"/>
              </w:rPr>
              <w:t xml:space="preserve"> </w:t>
            </w:r>
            <w:r w:rsidRPr="00C04B7D">
              <w:rPr>
                <w:rFonts w:cs="Arial"/>
                <w:highlight w:val="yellow"/>
                <w:lang w:val="en-US"/>
              </w:rPr>
              <w:t>Table 11.5.6-1</w:t>
            </w:r>
            <w:r w:rsidRPr="00C04B7D">
              <w:rPr>
                <w:rFonts w:cs="Arial"/>
                <w:lang w:val="en-US"/>
              </w:rPr>
              <w:t>: Performance requirements for immersive media service via satellite access</w:t>
            </w:r>
          </w:p>
        </w:tc>
        <w:tc>
          <w:tcPr>
            <w:tcW w:w="1725" w:type="dxa"/>
          </w:tcPr>
          <w:p w14:paraId="2D0FB774" w14:textId="77777777" w:rsidR="00E00054" w:rsidRDefault="00E00054" w:rsidP="00E00054">
            <w:pPr>
              <w:spacing w:after="0" w:line="240" w:lineRule="auto"/>
              <w:rPr>
                <w:rFonts w:cs="Arial"/>
                <w:lang w:val="en-US"/>
              </w:rPr>
            </w:pPr>
          </w:p>
        </w:tc>
        <w:tc>
          <w:tcPr>
            <w:tcW w:w="0" w:type="auto"/>
          </w:tcPr>
          <w:p w14:paraId="4EFD9676" w14:textId="77777777" w:rsidR="00E00054" w:rsidRDefault="00E00054" w:rsidP="00E00054">
            <w:pPr>
              <w:spacing w:after="0" w:line="240" w:lineRule="auto"/>
              <w:rPr>
                <w:rFonts w:cs="Arial"/>
                <w:lang w:val="en-US"/>
              </w:rPr>
            </w:pPr>
          </w:p>
        </w:tc>
        <w:tc>
          <w:tcPr>
            <w:tcW w:w="0" w:type="auto"/>
          </w:tcPr>
          <w:p w14:paraId="718204FB" w14:textId="77777777" w:rsidR="00E00054" w:rsidRDefault="00E00054" w:rsidP="00E00054">
            <w:pPr>
              <w:spacing w:after="0" w:line="240" w:lineRule="auto"/>
              <w:rPr>
                <w:rFonts w:cs="Arial"/>
                <w:lang w:val="en-US"/>
              </w:rPr>
            </w:pPr>
          </w:p>
        </w:tc>
      </w:tr>
      <w:tr w:rsidR="00E00054" w:rsidRPr="00F550FA" w14:paraId="31E5941F" w14:textId="77777777" w:rsidTr="007B2DC2">
        <w:tc>
          <w:tcPr>
            <w:tcW w:w="1357" w:type="dxa"/>
          </w:tcPr>
          <w:p w14:paraId="2B2A4F01" w14:textId="7F088B49" w:rsidR="00E00054" w:rsidRPr="0020428A" w:rsidRDefault="00E00054" w:rsidP="00E00054">
            <w:pPr>
              <w:spacing w:after="0" w:line="240" w:lineRule="auto"/>
              <w:rPr>
                <w:rFonts w:cs="Arial"/>
                <w:lang w:val="en-US"/>
              </w:rPr>
            </w:pPr>
            <w:r w:rsidRPr="00356B28">
              <w:rPr>
                <w:rFonts w:cs="Arial"/>
                <w:lang w:val="en-US"/>
              </w:rPr>
              <w:t>PR 11.5.6-2</w:t>
            </w:r>
          </w:p>
        </w:tc>
        <w:tc>
          <w:tcPr>
            <w:tcW w:w="4230" w:type="dxa"/>
          </w:tcPr>
          <w:p w14:paraId="1125AEEF" w14:textId="4085760F" w:rsidR="00E00054" w:rsidRDefault="00E00054" w:rsidP="00E00054">
            <w:pPr>
              <w:spacing w:after="0" w:line="240" w:lineRule="auto"/>
              <w:rPr>
                <w:rFonts w:cs="Arial"/>
                <w:lang w:val="en-US"/>
              </w:rPr>
            </w:pPr>
            <w:r w:rsidRPr="00356B28">
              <w:rPr>
                <w:rFonts w:cs="Arial"/>
                <w:lang w:val="en-US"/>
              </w:rPr>
              <w:t>6G system with satellite access shall provide a means to obtain and expose application service interruption information (e.g. expected interruptions to the service) to authorised third party to minimize interruption for immersive media services.</w:t>
            </w:r>
          </w:p>
        </w:tc>
        <w:tc>
          <w:tcPr>
            <w:tcW w:w="1725" w:type="dxa"/>
          </w:tcPr>
          <w:p w14:paraId="6DB4CAEE" w14:textId="77777777" w:rsidR="00E00054" w:rsidRDefault="00E00054" w:rsidP="00E00054">
            <w:pPr>
              <w:spacing w:after="0" w:line="240" w:lineRule="auto"/>
              <w:rPr>
                <w:rFonts w:cs="Arial"/>
                <w:lang w:val="en-US"/>
              </w:rPr>
            </w:pPr>
          </w:p>
        </w:tc>
        <w:tc>
          <w:tcPr>
            <w:tcW w:w="0" w:type="auto"/>
          </w:tcPr>
          <w:p w14:paraId="4BDA10EF" w14:textId="77777777" w:rsidR="00E00054" w:rsidRDefault="00E00054" w:rsidP="00E00054">
            <w:pPr>
              <w:spacing w:after="0" w:line="240" w:lineRule="auto"/>
              <w:rPr>
                <w:rFonts w:cs="Arial"/>
                <w:lang w:val="en-US"/>
              </w:rPr>
            </w:pPr>
          </w:p>
        </w:tc>
        <w:tc>
          <w:tcPr>
            <w:tcW w:w="0" w:type="auto"/>
          </w:tcPr>
          <w:p w14:paraId="07C88010" w14:textId="77777777" w:rsidR="00E00054" w:rsidRDefault="00E00054" w:rsidP="00E00054">
            <w:pPr>
              <w:spacing w:after="0" w:line="240" w:lineRule="auto"/>
              <w:rPr>
                <w:rFonts w:cs="Arial"/>
                <w:lang w:val="en-US"/>
              </w:rPr>
            </w:pPr>
          </w:p>
        </w:tc>
      </w:tr>
      <w:tr w:rsidR="00E00054" w:rsidRPr="00F550FA" w14:paraId="3E858550" w14:textId="77777777" w:rsidTr="00052FC7">
        <w:tc>
          <w:tcPr>
            <w:tcW w:w="1357" w:type="dxa"/>
          </w:tcPr>
          <w:p w14:paraId="756FCB1C" w14:textId="127567EF" w:rsidR="00E00054" w:rsidRPr="0020428A" w:rsidRDefault="00E00054" w:rsidP="00E00054">
            <w:pPr>
              <w:spacing w:after="0" w:line="240" w:lineRule="auto"/>
              <w:rPr>
                <w:rFonts w:cs="Arial"/>
                <w:lang w:val="en-US"/>
              </w:rPr>
            </w:pPr>
            <w:r w:rsidRPr="00314F1B">
              <w:rPr>
                <w:rFonts w:cs="Arial"/>
                <w:lang w:val="en-US"/>
              </w:rPr>
              <w:lastRenderedPageBreak/>
              <w:t>PR 11.6.6-1</w:t>
            </w:r>
          </w:p>
        </w:tc>
        <w:tc>
          <w:tcPr>
            <w:tcW w:w="4230" w:type="dxa"/>
          </w:tcPr>
          <w:p w14:paraId="5CCFE250" w14:textId="5A07C86D" w:rsidR="00E00054" w:rsidRDefault="00E00054" w:rsidP="00E00054">
            <w:pPr>
              <w:spacing w:after="0" w:line="240" w:lineRule="auto"/>
              <w:rPr>
                <w:rFonts w:cs="Arial"/>
                <w:lang w:val="en-US"/>
              </w:rPr>
            </w:pPr>
            <w:r w:rsidRPr="00314F1B">
              <w:rPr>
                <w:rFonts w:cs="Arial"/>
                <w:lang w:val="en-US"/>
              </w:rPr>
              <w:t>The 6G System shall support high-data rate aircraft communications using satellite access with the following KPI requirements.</w:t>
            </w:r>
            <w:r>
              <w:rPr>
                <w:rFonts w:cs="Arial"/>
                <w:lang w:val="en-US"/>
              </w:rPr>
              <w:t xml:space="preserve"> </w:t>
            </w:r>
            <w:r w:rsidRPr="00314F1B">
              <w:rPr>
                <w:rFonts w:cs="Arial"/>
                <w:lang w:val="en-US"/>
              </w:rPr>
              <w:t>T</w:t>
            </w:r>
            <w:r w:rsidRPr="00314F1B">
              <w:rPr>
                <w:rFonts w:cs="Arial"/>
                <w:highlight w:val="yellow"/>
                <w:lang w:val="en-US"/>
              </w:rPr>
              <w:t>able 11.6.6-1</w:t>
            </w:r>
            <w:r w:rsidRPr="00314F1B">
              <w:rPr>
                <w:rFonts w:cs="Arial"/>
                <w:lang w:val="en-US"/>
              </w:rPr>
              <w:t>: Performance requirements for satellite access</w:t>
            </w:r>
          </w:p>
        </w:tc>
        <w:tc>
          <w:tcPr>
            <w:tcW w:w="1725" w:type="dxa"/>
          </w:tcPr>
          <w:p w14:paraId="2E29FBB1" w14:textId="77777777" w:rsidR="00E00054" w:rsidRDefault="00E00054" w:rsidP="00E00054">
            <w:pPr>
              <w:spacing w:after="0" w:line="240" w:lineRule="auto"/>
              <w:rPr>
                <w:rFonts w:cs="Arial"/>
                <w:lang w:val="en-US"/>
              </w:rPr>
            </w:pPr>
          </w:p>
        </w:tc>
        <w:tc>
          <w:tcPr>
            <w:tcW w:w="0" w:type="auto"/>
          </w:tcPr>
          <w:p w14:paraId="1BA98CF8" w14:textId="77777777" w:rsidR="00E00054" w:rsidRDefault="00E00054" w:rsidP="00E00054">
            <w:pPr>
              <w:spacing w:after="0" w:line="240" w:lineRule="auto"/>
              <w:rPr>
                <w:rFonts w:cs="Arial"/>
                <w:lang w:val="en-US"/>
              </w:rPr>
            </w:pPr>
          </w:p>
        </w:tc>
        <w:tc>
          <w:tcPr>
            <w:tcW w:w="0" w:type="auto"/>
          </w:tcPr>
          <w:p w14:paraId="5291CD80" w14:textId="77777777" w:rsidR="00E00054" w:rsidRDefault="00E00054" w:rsidP="00E00054">
            <w:pPr>
              <w:spacing w:after="0" w:line="240" w:lineRule="auto"/>
              <w:rPr>
                <w:rFonts w:cs="Arial"/>
                <w:lang w:val="en-US"/>
              </w:rPr>
            </w:pPr>
          </w:p>
        </w:tc>
      </w:tr>
      <w:tr w:rsidR="00E00054" w:rsidRPr="00F550FA" w14:paraId="417221EE" w14:textId="77777777" w:rsidTr="00052FC7">
        <w:tc>
          <w:tcPr>
            <w:tcW w:w="1357" w:type="dxa"/>
          </w:tcPr>
          <w:p w14:paraId="2358116D" w14:textId="599C8811" w:rsidR="00E00054" w:rsidRPr="0020428A" w:rsidRDefault="00E00054" w:rsidP="00E00054">
            <w:pPr>
              <w:spacing w:after="0" w:line="240" w:lineRule="auto"/>
              <w:rPr>
                <w:rFonts w:cs="Arial"/>
                <w:lang w:val="en-US"/>
              </w:rPr>
            </w:pPr>
            <w:r w:rsidRPr="00AD7E47">
              <w:rPr>
                <w:rFonts w:cs="Arial"/>
                <w:lang w:val="en-US"/>
              </w:rPr>
              <w:t>PR 11.6.6-2</w:t>
            </w:r>
          </w:p>
        </w:tc>
        <w:tc>
          <w:tcPr>
            <w:tcW w:w="4230" w:type="dxa"/>
          </w:tcPr>
          <w:p w14:paraId="04A14164" w14:textId="79FC6E78" w:rsidR="00E00054" w:rsidRDefault="00E00054" w:rsidP="00E00054">
            <w:pPr>
              <w:spacing w:after="0" w:line="240" w:lineRule="auto"/>
              <w:rPr>
                <w:rFonts w:cs="Arial"/>
                <w:lang w:val="en-US"/>
              </w:rPr>
            </w:pPr>
            <w:r w:rsidRPr="00AD7E47">
              <w:rPr>
                <w:rFonts w:cs="Arial"/>
                <w:lang w:val="en-US"/>
              </w:rPr>
              <w:t xml:space="preserve">The 6G System shall support high data rate aircraft communications for on-board UEs with the following KPI requirements. </w:t>
            </w:r>
            <w:r w:rsidRPr="00AD7E47">
              <w:rPr>
                <w:rFonts w:cs="Arial"/>
                <w:highlight w:val="yellow"/>
                <w:lang w:val="en-US"/>
              </w:rPr>
              <w:t>Table 11.6.6-2</w:t>
            </w:r>
            <w:r w:rsidRPr="00AD7E47">
              <w:rPr>
                <w:rFonts w:cs="Arial"/>
                <w:lang w:val="en-US"/>
              </w:rPr>
              <w:t>: Performance requirements for on-board UEs</w:t>
            </w:r>
          </w:p>
        </w:tc>
        <w:tc>
          <w:tcPr>
            <w:tcW w:w="1725" w:type="dxa"/>
          </w:tcPr>
          <w:p w14:paraId="3956550C" w14:textId="77777777" w:rsidR="00E00054" w:rsidRDefault="00E00054" w:rsidP="00E00054">
            <w:pPr>
              <w:spacing w:after="0" w:line="240" w:lineRule="auto"/>
              <w:rPr>
                <w:rFonts w:cs="Arial"/>
                <w:lang w:val="en-US"/>
              </w:rPr>
            </w:pPr>
          </w:p>
        </w:tc>
        <w:tc>
          <w:tcPr>
            <w:tcW w:w="0" w:type="auto"/>
          </w:tcPr>
          <w:p w14:paraId="40097E48" w14:textId="77777777" w:rsidR="00E00054" w:rsidRDefault="00E00054" w:rsidP="00E00054">
            <w:pPr>
              <w:spacing w:after="0" w:line="240" w:lineRule="auto"/>
              <w:rPr>
                <w:rFonts w:cs="Arial"/>
                <w:lang w:val="en-US"/>
              </w:rPr>
            </w:pPr>
          </w:p>
        </w:tc>
        <w:tc>
          <w:tcPr>
            <w:tcW w:w="0" w:type="auto"/>
          </w:tcPr>
          <w:p w14:paraId="473E7097" w14:textId="77777777" w:rsidR="00E00054" w:rsidRDefault="00E00054" w:rsidP="00E00054">
            <w:pPr>
              <w:spacing w:after="0" w:line="240" w:lineRule="auto"/>
              <w:rPr>
                <w:rFonts w:cs="Arial"/>
                <w:lang w:val="en-US"/>
              </w:rPr>
            </w:pPr>
          </w:p>
        </w:tc>
      </w:tr>
      <w:tr w:rsidR="00E00054" w:rsidRPr="00F550FA" w14:paraId="06EE6B74" w14:textId="77777777" w:rsidTr="00052FC7">
        <w:tc>
          <w:tcPr>
            <w:tcW w:w="1357" w:type="dxa"/>
          </w:tcPr>
          <w:p w14:paraId="528C6F77" w14:textId="4E2E637D" w:rsidR="00E00054" w:rsidRPr="0020428A" w:rsidRDefault="00E00054" w:rsidP="00E00054">
            <w:pPr>
              <w:spacing w:after="0" w:line="240" w:lineRule="auto"/>
              <w:rPr>
                <w:rFonts w:cs="Arial"/>
                <w:lang w:val="en-US"/>
              </w:rPr>
            </w:pPr>
            <w:r w:rsidRPr="00AB4DD5">
              <w:rPr>
                <w:rFonts w:cs="Arial"/>
                <w:lang w:val="en-US"/>
              </w:rPr>
              <w:t>PR 11.6.6-3</w:t>
            </w:r>
          </w:p>
        </w:tc>
        <w:tc>
          <w:tcPr>
            <w:tcW w:w="4230" w:type="dxa"/>
          </w:tcPr>
          <w:p w14:paraId="709D176C" w14:textId="6722401A" w:rsidR="00E00054" w:rsidRDefault="00E00054" w:rsidP="00E00054">
            <w:pPr>
              <w:spacing w:after="0" w:line="240" w:lineRule="auto"/>
              <w:rPr>
                <w:rFonts w:cs="Arial"/>
                <w:lang w:val="en-US"/>
              </w:rPr>
            </w:pPr>
            <w:r w:rsidRPr="00AB4DD5">
              <w:rPr>
                <w:rFonts w:cs="Arial"/>
                <w:lang w:val="en-US"/>
              </w:rPr>
              <w:t>The 6G System shall support high data-rate aircraft communications with massive data transfer when the aircraft is on the ground or near the ground with the following KPI requirements.</w:t>
            </w:r>
            <w:r>
              <w:rPr>
                <w:rFonts w:cs="Arial"/>
                <w:lang w:val="en-US"/>
              </w:rPr>
              <w:t xml:space="preserve"> </w:t>
            </w:r>
            <w:r w:rsidRPr="00AB4DD5">
              <w:rPr>
                <w:rFonts w:cs="Arial"/>
                <w:highlight w:val="yellow"/>
                <w:lang w:val="en-US"/>
              </w:rPr>
              <w:t>Table 11.6.6-3</w:t>
            </w:r>
            <w:r w:rsidRPr="00AB4DD5">
              <w:rPr>
                <w:rFonts w:cs="Arial"/>
                <w:lang w:val="en-US"/>
              </w:rPr>
              <w:t>: Performance requirements for airport scenario (massive data transfer on/near ground)</w:t>
            </w:r>
          </w:p>
        </w:tc>
        <w:tc>
          <w:tcPr>
            <w:tcW w:w="1725" w:type="dxa"/>
          </w:tcPr>
          <w:p w14:paraId="5598795A" w14:textId="77777777" w:rsidR="00E00054" w:rsidRDefault="00E00054" w:rsidP="00E00054">
            <w:pPr>
              <w:spacing w:after="0" w:line="240" w:lineRule="auto"/>
              <w:rPr>
                <w:rFonts w:cs="Arial"/>
                <w:lang w:val="en-US"/>
              </w:rPr>
            </w:pPr>
          </w:p>
        </w:tc>
        <w:tc>
          <w:tcPr>
            <w:tcW w:w="0" w:type="auto"/>
          </w:tcPr>
          <w:p w14:paraId="557459EB" w14:textId="77777777" w:rsidR="00E00054" w:rsidRDefault="00E00054" w:rsidP="00E00054">
            <w:pPr>
              <w:spacing w:after="0" w:line="240" w:lineRule="auto"/>
              <w:rPr>
                <w:rFonts w:cs="Arial"/>
                <w:lang w:val="en-US"/>
              </w:rPr>
            </w:pPr>
          </w:p>
        </w:tc>
        <w:tc>
          <w:tcPr>
            <w:tcW w:w="0" w:type="auto"/>
          </w:tcPr>
          <w:p w14:paraId="6BAA7F9C" w14:textId="77777777" w:rsidR="00E00054" w:rsidRDefault="00E00054" w:rsidP="00E00054">
            <w:pPr>
              <w:spacing w:after="0" w:line="240" w:lineRule="auto"/>
              <w:rPr>
                <w:rFonts w:cs="Arial"/>
                <w:lang w:val="en-US"/>
              </w:rPr>
            </w:pPr>
          </w:p>
        </w:tc>
      </w:tr>
      <w:tr w:rsidR="00E00054" w:rsidRPr="00F550FA" w14:paraId="339D79AD" w14:textId="77777777" w:rsidTr="00052FC7">
        <w:tc>
          <w:tcPr>
            <w:tcW w:w="1357" w:type="dxa"/>
          </w:tcPr>
          <w:p w14:paraId="039CE449" w14:textId="28701A82" w:rsidR="00E00054" w:rsidRPr="0020428A" w:rsidRDefault="00E00054" w:rsidP="00E00054">
            <w:pPr>
              <w:spacing w:after="0" w:line="240" w:lineRule="auto"/>
              <w:rPr>
                <w:rFonts w:cs="Arial"/>
                <w:lang w:val="en-US"/>
              </w:rPr>
            </w:pPr>
            <w:r w:rsidRPr="001C5DE5">
              <w:rPr>
                <w:rFonts w:cs="Arial"/>
                <w:lang w:val="en-US"/>
              </w:rPr>
              <w:t>PR 11.7.6-1</w:t>
            </w:r>
          </w:p>
        </w:tc>
        <w:tc>
          <w:tcPr>
            <w:tcW w:w="4230" w:type="dxa"/>
          </w:tcPr>
          <w:p w14:paraId="6B8F56E4" w14:textId="4E15D62B" w:rsidR="00E00054" w:rsidRPr="001C5DE5" w:rsidRDefault="00E00054" w:rsidP="00E00054">
            <w:pPr>
              <w:spacing w:after="0" w:line="240" w:lineRule="auto"/>
              <w:rPr>
                <w:rFonts w:cs="Arial"/>
                <w:lang w:val="en-US"/>
              </w:rPr>
            </w:pPr>
            <w:r w:rsidRPr="001C5DE5">
              <w:rPr>
                <w:rFonts w:cs="Arial"/>
                <w:lang w:val="en-US"/>
              </w:rPr>
              <w:t>Subject to regulatory requirements and user consent, the 6G network shall be able to securely store the service data for a UAV or a UAM aircraft based on the request information (e.g. service type, storage duration, time expiry).</w:t>
            </w:r>
          </w:p>
          <w:p w14:paraId="34EE7F44" w14:textId="3D143CE6" w:rsidR="00E00054" w:rsidRDefault="00E00054" w:rsidP="00E00054">
            <w:pPr>
              <w:spacing w:after="0" w:line="240" w:lineRule="auto"/>
              <w:rPr>
                <w:rFonts w:cs="Arial"/>
                <w:lang w:val="en-US"/>
              </w:rPr>
            </w:pPr>
            <w:r w:rsidRPr="001C5DE5">
              <w:rPr>
                <w:rFonts w:cs="Arial"/>
                <w:lang w:val="en-US"/>
              </w:rPr>
              <w:t>NOTE:</w:t>
            </w:r>
            <w:r w:rsidRPr="001C5DE5">
              <w:rPr>
                <w:rFonts w:cs="Arial"/>
                <w:lang w:val="en-US"/>
              </w:rPr>
              <w:tab/>
              <w:t>The service data may be the processing data for a specific network service such as sensing data, positioning measurement data, or the exposed data such as sensing results, positioning information.</w:t>
            </w:r>
          </w:p>
        </w:tc>
        <w:tc>
          <w:tcPr>
            <w:tcW w:w="1725" w:type="dxa"/>
          </w:tcPr>
          <w:p w14:paraId="3C9516C4" w14:textId="77777777" w:rsidR="00E00054" w:rsidRDefault="00E00054" w:rsidP="00E00054">
            <w:pPr>
              <w:spacing w:after="0" w:line="240" w:lineRule="auto"/>
              <w:rPr>
                <w:rFonts w:cs="Arial"/>
                <w:lang w:val="en-US"/>
              </w:rPr>
            </w:pPr>
          </w:p>
        </w:tc>
        <w:tc>
          <w:tcPr>
            <w:tcW w:w="0" w:type="auto"/>
          </w:tcPr>
          <w:p w14:paraId="3E97267C" w14:textId="77777777" w:rsidR="00E00054" w:rsidRDefault="00E00054" w:rsidP="00E00054">
            <w:pPr>
              <w:spacing w:after="0" w:line="240" w:lineRule="auto"/>
              <w:rPr>
                <w:rFonts w:cs="Arial"/>
                <w:lang w:val="en-US"/>
              </w:rPr>
            </w:pPr>
          </w:p>
        </w:tc>
        <w:tc>
          <w:tcPr>
            <w:tcW w:w="0" w:type="auto"/>
          </w:tcPr>
          <w:p w14:paraId="47AC2F40" w14:textId="77777777" w:rsidR="00E00054" w:rsidRDefault="00E00054" w:rsidP="00E00054">
            <w:pPr>
              <w:spacing w:after="0" w:line="240" w:lineRule="auto"/>
              <w:rPr>
                <w:rFonts w:cs="Arial"/>
                <w:lang w:val="en-US"/>
              </w:rPr>
            </w:pPr>
          </w:p>
        </w:tc>
      </w:tr>
      <w:tr w:rsidR="00E00054" w:rsidRPr="00F550FA" w14:paraId="51364905" w14:textId="77777777" w:rsidTr="00052FC7">
        <w:tc>
          <w:tcPr>
            <w:tcW w:w="1357" w:type="dxa"/>
          </w:tcPr>
          <w:p w14:paraId="3B51AA01" w14:textId="30A2AF65" w:rsidR="00E00054" w:rsidRPr="0020428A" w:rsidRDefault="00E00054" w:rsidP="00E00054">
            <w:pPr>
              <w:spacing w:after="0" w:line="240" w:lineRule="auto"/>
              <w:rPr>
                <w:rFonts w:cs="Arial"/>
                <w:lang w:val="en-US"/>
              </w:rPr>
            </w:pPr>
            <w:r w:rsidRPr="001C5DE5">
              <w:rPr>
                <w:rFonts w:cs="Arial"/>
                <w:lang w:val="en-US"/>
              </w:rPr>
              <w:t>PR 11.7.6-2</w:t>
            </w:r>
          </w:p>
        </w:tc>
        <w:tc>
          <w:tcPr>
            <w:tcW w:w="4230" w:type="dxa"/>
          </w:tcPr>
          <w:p w14:paraId="46F3BF21" w14:textId="5BFF26A0" w:rsidR="00E00054" w:rsidRDefault="00E00054" w:rsidP="00E00054">
            <w:pPr>
              <w:spacing w:after="0" w:line="240" w:lineRule="auto"/>
              <w:rPr>
                <w:rFonts w:cs="Arial"/>
                <w:lang w:val="en-US"/>
              </w:rPr>
            </w:pPr>
            <w:r w:rsidRPr="001C5DE5">
              <w:rPr>
                <w:rFonts w:cs="Arial"/>
                <w:lang w:val="en-US"/>
              </w:rPr>
              <w:t>Subject to regulatory requirements and user consent, the 6G network shall provide secure means to expose to an authorized 3rd party application the information related to a UAV or a UAM aircraft from the stored service data.</w:t>
            </w:r>
          </w:p>
        </w:tc>
        <w:tc>
          <w:tcPr>
            <w:tcW w:w="1725" w:type="dxa"/>
          </w:tcPr>
          <w:p w14:paraId="0FF83BDE" w14:textId="77777777" w:rsidR="00E00054" w:rsidRDefault="00E00054" w:rsidP="00E00054">
            <w:pPr>
              <w:spacing w:after="0" w:line="240" w:lineRule="auto"/>
              <w:rPr>
                <w:rFonts w:cs="Arial"/>
                <w:lang w:val="en-US"/>
              </w:rPr>
            </w:pPr>
          </w:p>
        </w:tc>
        <w:tc>
          <w:tcPr>
            <w:tcW w:w="0" w:type="auto"/>
          </w:tcPr>
          <w:p w14:paraId="411D762F" w14:textId="77777777" w:rsidR="00E00054" w:rsidRDefault="00E00054" w:rsidP="00E00054">
            <w:pPr>
              <w:spacing w:after="0" w:line="240" w:lineRule="auto"/>
              <w:rPr>
                <w:rFonts w:cs="Arial"/>
                <w:lang w:val="en-US"/>
              </w:rPr>
            </w:pPr>
          </w:p>
        </w:tc>
        <w:tc>
          <w:tcPr>
            <w:tcW w:w="0" w:type="auto"/>
          </w:tcPr>
          <w:p w14:paraId="224BCE4E" w14:textId="77777777" w:rsidR="00E00054" w:rsidRDefault="00E00054" w:rsidP="00E00054">
            <w:pPr>
              <w:spacing w:after="0" w:line="240" w:lineRule="auto"/>
              <w:rPr>
                <w:rFonts w:cs="Arial"/>
                <w:lang w:val="en-US"/>
              </w:rPr>
            </w:pPr>
          </w:p>
        </w:tc>
      </w:tr>
      <w:tr w:rsidR="00E00054" w:rsidRPr="00F550FA" w14:paraId="0B9C0CEB" w14:textId="77777777" w:rsidTr="00052FC7">
        <w:tc>
          <w:tcPr>
            <w:tcW w:w="1357" w:type="dxa"/>
          </w:tcPr>
          <w:p w14:paraId="2A9C37FC" w14:textId="08F05DE9" w:rsidR="00E00054" w:rsidRPr="0020428A" w:rsidRDefault="00E00054" w:rsidP="00E00054">
            <w:pPr>
              <w:spacing w:after="0" w:line="240" w:lineRule="auto"/>
              <w:rPr>
                <w:rFonts w:cs="Arial"/>
                <w:lang w:val="en-US"/>
              </w:rPr>
            </w:pPr>
            <w:r w:rsidRPr="006B0A42">
              <w:rPr>
                <w:rFonts w:cs="Arial"/>
                <w:lang w:val="en-US"/>
              </w:rPr>
              <w:t>PR 11.8.6-1</w:t>
            </w:r>
          </w:p>
        </w:tc>
        <w:tc>
          <w:tcPr>
            <w:tcW w:w="4230" w:type="dxa"/>
          </w:tcPr>
          <w:p w14:paraId="461C78FE" w14:textId="257939C6" w:rsidR="00E00054" w:rsidRDefault="00E00054" w:rsidP="00E00054">
            <w:pPr>
              <w:spacing w:after="0" w:line="240" w:lineRule="auto"/>
              <w:rPr>
                <w:rFonts w:cs="Arial"/>
                <w:lang w:val="en-US"/>
              </w:rPr>
            </w:pPr>
            <w:r w:rsidRPr="006B0A42">
              <w:rPr>
                <w:rFonts w:cs="Arial"/>
                <w:lang w:val="en-US"/>
              </w:rPr>
              <w:t>Subject to operator policy, agreement with the 3rd party and user’s consent, the 6G network shall support mechanisms to process the data collected from 3GPP UEs (e.g. AR split-rendering), in the Service Hosting Environment.</w:t>
            </w:r>
          </w:p>
        </w:tc>
        <w:tc>
          <w:tcPr>
            <w:tcW w:w="1725" w:type="dxa"/>
          </w:tcPr>
          <w:p w14:paraId="4D5A75D3" w14:textId="77777777" w:rsidR="00E00054" w:rsidRDefault="00E00054" w:rsidP="00E00054">
            <w:pPr>
              <w:spacing w:after="0" w:line="240" w:lineRule="auto"/>
              <w:rPr>
                <w:rFonts w:cs="Arial"/>
                <w:lang w:val="en-US"/>
              </w:rPr>
            </w:pPr>
          </w:p>
        </w:tc>
        <w:tc>
          <w:tcPr>
            <w:tcW w:w="0" w:type="auto"/>
          </w:tcPr>
          <w:p w14:paraId="2266F96B" w14:textId="77777777" w:rsidR="00E00054" w:rsidRDefault="00E00054" w:rsidP="00E00054">
            <w:pPr>
              <w:spacing w:after="0" w:line="240" w:lineRule="auto"/>
              <w:rPr>
                <w:rFonts w:cs="Arial"/>
                <w:lang w:val="en-US"/>
              </w:rPr>
            </w:pPr>
          </w:p>
        </w:tc>
        <w:tc>
          <w:tcPr>
            <w:tcW w:w="0" w:type="auto"/>
          </w:tcPr>
          <w:p w14:paraId="637B4893" w14:textId="77777777" w:rsidR="00E00054" w:rsidRDefault="00E00054" w:rsidP="00E00054">
            <w:pPr>
              <w:spacing w:after="0" w:line="240" w:lineRule="auto"/>
              <w:rPr>
                <w:rFonts w:cs="Arial"/>
                <w:lang w:val="en-US"/>
              </w:rPr>
            </w:pPr>
          </w:p>
        </w:tc>
      </w:tr>
      <w:tr w:rsidR="00E00054" w:rsidRPr="00F550FA" w14:paraId="6059B746" w14:textId="77777777" w:rsidTr="00052FC7">
        <w:tc>
          <w:tcPr>
            <w:tcW w:w="1357" w:type="dxa"/>
          </w:tcPr>
          <w:p w14:paraId="7CA83ADB" w14:textId="3A92AD26" w:rsidR="00E00054" w:rsidRPr="0020428A" w:rsidRDefault="00E00054" w:rsidP="00E00054">
            <w:pPr>
              <w:spacing w:after="0" w:line="240" w:lineRule="auto"/>
              <w:rPr>
                <w:rFonts w:cs="Arial"/>
                <w:lang w:val="en-US"/>
              </w:rPr>
            </w:pPr>
            <w:r w:rsidRPr="006B0A42">
              <w:rPr>
                <w:rFonts w:cs="Arial"/>
                <w:lang w:val="en-US"/>
              </w:rPr>
              <w:t>PR 11.8.6-2</w:t>
            </w:r>
          </w:p>
        </w:tc>
        <w:tc>
          <w:tcPr>
            <w:tcW w:w="4230" w:type="dxa"/>
          </w:tcPr>
          <w:p w14:paraId="5CE6D932" w14:textId="6AD834B1" w:rsidR="00E00054" w:rsidRDefault="00E00054" w:rsidP="00E00054">
            <w:pPr>
              <w:spacing w:after="0" w:line="240" w:lineRule="auto"/>
              <w:rPr>
                <w:rFonts w:cs="Arial"/>
                <w:lang w:val="en-US"/>
              </w:rPr>
            </w:pPr>
            <w:r w:rsidRPr="006B0A42">
              <w:rPr>
                <w:rFonts w:cs="Arial"/>
                <w:lang w:val="en-US"/>
              </w:rPr>
              <w:t xml:space="preserve">Subject to operator’s policy, regulatory requirements, agreement with the 3rd party, and user consent, the 6G system shall support to </w:t>
            </w:r>
            <w:r w:rsidRPr="006B0A42">
              <w:rPr>
                <w:rFonts w:cs="Arial"/>
                <w:lang w:val="en-US"/>
              </w:rPr>
              <w:lastRenderedPageBreak/>
              <w:t>collect data from multiple 3GPP UEs  (e.g. XR device, High-resolution camera, 3D scanner, depth sensors etc.) which belong to one 3rd party, within an given timeframe, and associate the collected data with one application of the 3rd party.</w:t>
            </w:r>
          </w:p>
        </w:tc>
        <w:tc>
          <w:tcPr>
            <w:tcW w:w="1725" w:type="dxa"/>
          </w:tcPr>
          <w:p w14:paraId="1F2733E6" w14:textId="77777777" w:rsidR="00E00054" w:rsidRDefault="00E00054" w:rsidP="00E00054">
            <w:pPr>
              <w:spacing w:after="0" w:line="240" w:lineRule="auto"/>
              <w:rPr>
                <w:rFonts w:cs="Arial"/>
                <w:lang w:val="en-US"/>
              </w:rPr>
            </w:pPr>
          </w:p>
        </w:tc>
        <w:tc>
          <w:tcPr>
            <w:tcW w:w="0" w:type="auto"/>
          </w:tcPr>
          <w:p w14:paraId="3DFEC523" w14:textId="77777777" w:rsidR="00E00054" w:rsidRDefault="00E00054" w:rsidP="00E00054">
            <w:pPr>
              <w:spacing w:after="0" w:line="240" w:lineRule="auto"/>
              <w:rPr>
                <w:rFonts w:cs="Arial"/>
                <w:lang w:val="en-US"/>
              </w:rPr>
            </w:pPr>
          </w:p>
        </w:tc>
        <w:tc>
          <w:tcPr>
            <w:tcW w:w="0" w:type="auto"/>
          </w:tcPr>
          <w:p w14:paraId="71DDAD99" w14:textId="77777777" w:rsidR="00E00054" w:rsidRDefault="00E00054" w:rsidP="00E00054">
            <w:pPr>
              <w:spacing w:after="0" w:line="240" w:lineRule="auto"/>
              <w:rPr>
                <w:rFonts w:cs="Arial"/>
                <w:lang w:val="en-US"/>
              </w:rPr>
            </w:pPr>
          </w:p>
        </w:tc>
      </w:tr>
      <w:tr w:rsidR="00E00054" w:rsidRPr="00F550FA" w14:paraId="795EC20C" w14:textId="77777777" w:rsidTr="00052FC7">
        <w:tc>
          <w:tcPr>
            <w:tcW w:w="1357" w:type="dxa"/>
          </w:tcPr>
          <w:p w14:paraId="6CD8D976" w14:textId="7A927A8F" w:rsidR="00E00054" w:rsidRPr="0020428A" w:rsidRDefault="00E00054" w:rsidP="00E00054">
            <w:pPr>
              <w:spacing w:after="0" w:line="240" w:lineRule="auto"/>
              <w:rPr>
                <w:rFonts w:cs="Arial"/>
                <w:lang w:val="en-US"/>
              </w:rPr>
            </w:pPr>
            <w:r w:rsidRPr="006B0A42">
              <w:rPr>
                <w:rFonts w:cs="Arial"/>
                <w:lang w:val="en-US"/>
              </w:rPr>
              <w:t>PR 11.8.6-3</w:t>
            </w:r>
          </w:p>
        </w:tc>
        <w:tc>
          <w:tcPr>
            <w:tcW w:w="4230" w:type="dxa"/>
          </w:tcPr>
          <w:p w14:paraId="561B6652" w14:textId="63C869EA" w:rsidR="00E00054" w:rsidRDefault="00E00054" w:rsidP="00E00054">
            <w:pPr>
              <w:spacing w:after="0" w:line="240" w:lineRule="auto"/>
              <w:rPr>
                <w:rFonts w:cs="Arial"/>
                <w:lang w:val="en-US"/>
              </w:rPr>
            </w:pPr>
            <w:r w:rsidRPr="006B0A42">
              <w:rPr>
                <w:rFonts w:cs="Arial"/>
                <w:lang w:val="en-US"/>
              </w:rPr>
              <w:t>Subject to operator’s policy, agreement with the 3rd party, the 6G network shall be able to expose and update data processing result to the 3rd party.</w:t>
            </w:r>
          </w:p>
        </w:tc>
        <w:tc>
          <w:tcPr>
            <w:tcW w:w="1725" w:type="dxa"/>
          </w:tcPr>
          <w:p w14:paraId="74314BB3" w14:textId="77777777" w:rsidR="00E00054" w:rsidRDefault="00E00054" w:rsidP="00E00054">
            <w:pPr>
              <w:spacing w:after="0" w:line="240" w:lineRule="auto"/>
              <w:rPr>
                <w:rFonts w:cs="Arial"/>
                <w:lang w:val="en-US"/>
              </w:rPr>
            </w:pPr>
          </w:p>
        </w:tc>
        <w:tc>
          <w:tcPr>
            <w:tcW w:w="0" w:type="auto"/>
          </w:tcPr>
          <w:p w14:paraId="22321228" w14:textId="77777777" w:rsidR="00E00054" w:rsidRDefault="00E00054" w:rsidP="00E00054">
            <w:pPr>
              <w:spacing w:after="0" w:line="240" w:lineRule="auto"/>
              <w:rPr>
                <w:rFonts w:cs="Arial"/>
                <w:lang w:val="en-US"/>
              </w:rPr>
            </w:pPr>
          </w:p>
        </w:tc>
        <w:tc>
          <w:tcPr>
            <w:tcW w:w="0" w:type="auto"/>
          </w:tcPr>
          <w:p w14:paraId="75EF5362" w14:textId="77777777" w:rsidR="00E00054" w:rsidRDefault="00E00054" w:rsidP="00E00054">
            <w:pPr>
              <w:spacing w:after="0" w:line="240" w:lineRule="auto"/>
              <w:rPr>
                <w:rFonts w:cs="Arial"/>
                <w:lang w:val="en-US"/>
              </w:rPr>
            </w:pPr>
          </w:p>
        </w:tc>
      </w:tr>
      <w:tr w:rsidR="00E00054" w:rsidRPr="00F550FA" w14:paraId="3F9CD4C3" w14:textId="77777777" w:rsidTr="00052FC7">
        <w:tc>
          <w:tcPr>
            <w:tcW w:w="1357" w:type="dxa"/>
          </w:tcPr>
          <w:p w14:paraId="4347327B" w14:textId="4D1F35B0" w:rsidR="00E00054" w:rsidRPr="0020428A" w:rsidRDefault="00E00054" w:rsidP="00E00054">
            <w:pPr>
              <w:spacing w:after="0" w:line="240" w:lineRule="auto"/>
              <w:rPr>
                <w:rFonts w:cs="Arial"/>
                <w:lang w:val="en-US"/>
              </w:rPr>
            </w:pPr>
            <w:r w:rsidRPr="006B0A42">
              <w:rPr>
                <w:rFonts w:cs="Arial"/>
                <w:lang w:val="en-US"/>
              </w:rPr>
              <w:t>PR 11.8.6-4</w:t>
            </w:r>
          </w:p>
        </w:tc>
        <w:tc>
          <w:tcPr>
            <w:tcW w:w="4230" w:type="dxa"/>
          </w:tcPr>
          <w:p w14:paraId="73E08CC4" w14:textId="415B84E4" w:rsidR="00E00054" w:rsidRPr="006B0A42" w:rsidRDefault="00E00054" w:rsidP="00E00054">
            <w:pPr>
              <w:spacing w:after="0" w:line="240" w:lineRule="auto"/>
              <w:rPr>
                <w:rFonts w:cs="Arial"/>
                <w:lang w:val="en-US"/>
              </w:rPr>
            </w:pPr>
            <w:r w:rsidRPr="006B0A42">
              <w:rPr>
                <w:rFonts w:cs="Arial"/>
                <w:lang w:val="en-US"/>
              </w:rPr>
              <w:t>Subject to operator’s policy and agreement with the 3rd party, the 6G system shall support positioning performance requirements in.</w:t>
            </w:r>
          </w:p>
          <w:p w14:paraId="1D6876B9" w14:textId="08853F01" w:rsidR="00E00054" w:rsidRDefault="00E00054" w:rsidP="00E00054">
            <w:pPr>
              <w:spacing w:after="0" w:line="240" w:lineRule="auto"/>
              <w:rPr>
                <w:rFonts w:cs="Arial"/>
                <w:lang w:val="en-US"/>
              </w:rPr>
            </w:pPr>
            <w:r w:rsidRPr="00F077B1">
              <w:rPr>
                <w:rFonts w:cs="Arial"/>
                <w:highlight w:val="yellow"/>
                <w:lang w:val="en-US"/>
              </w:rPr>
              <w:t>Table 11.8.6-1</w:t>
            </w:r>
            <w:r w:rsidRPr="006B0A42">
              <w:rPr>
                <w:rFonts w:cs="Arial"/>
                <w:lang w:val="en-US"/>
              </w:rPr>
              <w:t>: Positioning performance requirements for AR remote guided task</w:t>
            </w:r>
            <w:r>
              <w:rPr>
                <w:rFonts w:cs="Arial"/>
                <w:lang w:val="en-US"/>
              </w:rPr>
              <w:t>.</w:t>
            </w:r>
          </w:p>
        </w:tc>
        <w:tc>
          <w:tcPr>
            <w:tcW w:w="1725" w:type="dxa"/>
          </w:tcPr>
          <w:p w14:paraId="4B9F491C" w14:textId="77777777" w:rsidR="00E00054" w:rsidRDefault="00E00054" w:rsidP="00E00054">
            <w:pPr>
              <w:spacing w:after="0" w:line="240" w:lineRule="auto"/>
              <w:rPr>
                <w:rFonts w:cs="Arial"/>
                <w:lang w:val="en-US"/>
              </w:rPr>
            </w:pPr>
          </w:p>
        </w:tc>
        <w:tc>
          <w:tcPr>
            <w:tcW w:w="0" w:type="auto"/>
          </w:tcPr>
          <w:p w14:paraId="38C48FF6" w14:textId="77777777" w:rsidR="00E00054" w:rsidRDefault="00E00054" w:rsidP="00E00054">
            <w:pPr>
              <w:spacing w:after="0" w:line="240" w:lineRule="auto"/>
              <w:rPr>
                <w:rFonts w:cs="Arial"/>
                <w:lang w:val="en-US"/>
              </w:rPr>
            </w:pPr>
          </w:p>
        </w:tc>
        <w:tc>
          <w:tcPr>
            <w:tcW w:w="0" w:type="auto"/>
          </w:tcPr>
          <w:p w14:paraId="67D3B392" w14:textId="77777777" w:rsidR="00E00054" w:rsidRDefault="00E00054" w:rsidP="00E00054">
            <w:pPr>
              <w:spacing w:after="0" w:line="240" w:lineRule="auto"/>
              <w:rPr>
                <w:rFonts w:cs="Arial"/>
                <w:lang w:val="en-US"/>
              </w:rPr>
            </w:pPr>
          </w:p>
        </w:tc>
      </w:tr>
      <w:tr w:rsidR="00E00054" w:rsidRPr="00F550FA" w14:paraId="71473E6B" w14:textId="77777777" w:rsidTr="00052FC7">
        <w:tc>
          <w:tcPr>
            <w:tcW w:w="1357" w:type="dxa"/>
          </w:tcPr>
          <w:p w14:paraId="7E9B05D1" w14:textId="019D93BE" w:rsidR="00E00054" w:rsidRPr="0020428A" w:rsidRDefault="00E00054" w:rsidP="00E00054">
            <w:pPr>
              <w:spacing w:after="0" w:line="240" w:lineRule="auto"/>
              <w:rPr>
                <w:rFonts w:cs="Arial"/>
                <w:lang w:val="en-US"/>
              </w:rPr>
            </w:pPr>
            <w:r w:rsidRPr="00F4442B">
              <w:rPr>
                <w:rFonts w:cs="Arial"/>
                <w:lang w:val="en-US"/>
              </w:rPr>
              <w:t>PR 11.8.6-5</w:t>
            </w:r>
          </w:p>
        </w:tc>
        <w:tc>
          <w:tcPr>
            <w:tcW w:w="4230" w:type="dxa"/>
          </w:tcPr>
          <w:p w14:paraId="1C3B1FFC" w14:textId="1F77554B" w:rsidR="00E00054" w:rsidRDefault="00E00054" w:rsidP="00E00054">
            <w:pPr>
              <w:spacing w:after="0" w:line="240" w:lineRule="auto"/>
              <w:rPr>
                <w:rFonts w:cs="Arial"/>
                <w:lang w:val="en-US"/>
              </w:rPr>
            </w:pPr>
            <w:r w:rsidRPr="00F4442B">
              <w:rPr>
                <w:rFonts w:cs="Arial"/>
                <w:lang w:val="en-US"/>
              </w:rPr>
              <w:t>The 6G system shall support communication performance requirements in</w:t>
            </w:r>
            <w:r>
              <w:rPr>
                <w:rFonts w:cs="Arial"/>
                <w:lang w:val="en-US"/>
              </w:rPr>
              <w:t xml:space="preserve"> </w:t>
            </w:r>
            <w:r w:rsidRPr="00F4442B">
              <w:rPr>
                <w:rFonts w:cs="Arial"/>
                <w:highlight w:val="yellow"/>
                <w:lang w:val="en-US"/>
              </w:rPr>
              <w:t>Table 11.8.6-2</w:t>
            </w:r>
            <w:r w:rsidRPr="00F4442B">
              <w:rPr>
                <w:rFonts w:cs="Arial"/>
                <w:lang w:val="en-US"/>
              </w:rPr>
              <w:t>: Performance requirements for simultaneous high data rate, lower latency and higher reliability in factory</w:t>
            </w:r>
          </w:p>
        </w:tc>
        <w:tc>
          <w:tcPr>
            <w:tcW w:w="1725" w:type="dxa"/>
          </w:tcPr>
          <w:p w14:paraId="2346C02B" w14:textId="77777777" w:rsidR="00E00054" w:rsidRDefault="00E00054" w:rsidP="00E00054">
            <w:pPr>
              <w:spacing w:after="0" w:line="240" w:lineRule="auto"/>
              <w:rPr>
                <w:rFonts w:cs="Arial"/>
                <w:lang w:val="en-US"/>
              </w:rPr>
            </w:pPr>
          </w:p>
        </w:tc>
        <w:tc>
          <w:tcPr>
            <w:tcW w:w="0" w:type="auto"/>
          </w:tcPr>
          <w:p w14:paraId="6C46FF3F" w14:textId="77777777" w:rsidR="00E00054" w:rsidRDefault="00E00054" w:rsidP="00E00054">
            <w:pPr>
              <w:spacing w:after="0" w:line="240" w:lineRule="auto"/>
              <w:rPr>
                <w:rFonts w:cs="Arial"/>
                <w:lang w:val="en-US"/>
              </w:rPr>
            </w:pPr>
          </w:p>
        </w:tc>
        <w:tc>
          <w:tcPr>
            <w:tcW w:w="0" w:type="auto"/>
          </w:tcPr>
          <w:p w14:paraId="7ABAF49E" w14:textId="77777777" w:rsidR="00E00054" w:rsidRDefault="00E00054" w:rsidP="00E00054">
            <w:pPr>
              <w:spacing w:after="0" w:line="240" w:lineRule="auto"/>
              <w:rPr>
                <w:rFonts w:cs="Arial"/>
                <w:lang w:val="en-US"/>
              </w:rPr>
            </w:pPr>
          </w:p>
        </w:tc>
      </w:tr>
      <w:tr w:rsidR="00E00054" w:rsidRPr="00F550FA" w14:paraId="05601306" w14:textId="77777777" w:rsidTr="00052FC7">
        <w:tc>
          <w:tcPr>
            <w:tcW w:w="1357" w:type="dxa"/>
          </w:tcPr>
          <w:p w14:paraId="553273CC" w14:textId="348E4B65" w:rsidR="00E00054" w:rsidRPr="0020428A" w:rsidRDefault="00E00054" w:rsidP="00E00054">
            <w:pPr>
              <w:spacing w:after="0" w:line="240" w:lineRule="auto"/>
              <w:rPr>
                <w:rFonts w:cs="Arial"/>
                <w:lang w:val="en-US"/>
              </w:rPr>
            </w:pPr>
            <w:r w:rsidRPr="00B600CA">
              <w:rPr>
                <w:rFonts w:cs="Arial"/>
                <w:lang w:val="en-US"/>
              </w:rPr>
              <w:t>PR 11.9.6-1</w:t>
            </w:r>
          </w:p>
        </w:tc>
        <w:tc>
          <w:tcPr>
            <w:tcW w:w="4230" w:type="dxa"/>
          </w:tcPr>
          <w:p w14:paraId="379CD9BC" w14:textId="58E7DF81" w:rsidR="00E00054" w:rsidRPr="00B600CA" w:rsidRDefault="00E00054" w:rsidP="00E00054">
            <w:pPr>
              <w:spacing w:after="0" w:line="240" w:lineRule="auto"/>
              <w:rPr>
                <w:rFonts w:cs="Arial"/>
                <w:lang w:val="en-US"/>
              </w:rPr>
            </w:pPr>
            <w:r w:rsidRPr="00B600CA">
              <w:rPr>
                <w:rFonts w:cs="Arial"/>
                <w:lang w:val="en-US"/>
              </w:rPr>
              <w:t>Subject to operator policy and regulatory requirements, the 6G system shall be able to provide a means to support data sharing among multiple UEs (AMRs) served by one or more 6G networks moving in a coverage area according to the following KPIs (</w:t>
            </w:r>
            <w:r w:rsidRPr="00B600CA">
              <w:rPr>
                <w:rFonts w:cs="Arial"/>
                <w:highlight w:val="yellow"/>
                <w:lang w:val="en-US"/>
              </w:rPr>
              <w:t>Table 11.89.6-1</w:t>
            </w:r>
            <w:r w:rsidRPr="00B600CA">
              <w:rPr>
                <w:rFonts w:cs="Arial"/>
                <w:lang w:val="en-US"/>
              </w:rPr>
              <w:t>).</w:t>
            </w:r>
          </w:p>
          <w:p w14:paraId="1759E122" w14:textId="77777777" w:rsidR="00E00054" w:rsidRPr="00B600CA" w:rsidRDefault="00E00054" w:rsidP="00E00054">
            <w:pPr>
              <w:spacing w:after="0" w:line="240" w:lineRule="auto"/>
              <w:rPr>
                <w:rFonts w:cs="Arial"/>
                <w:lang w:val="en-US"/>
              </w:rPr>
            </w:pPr>
            <w:r w:rsidRPr="00B600CA">
              <w:rPr>
                <w:rFonts w:cs="Arial"/>
                <w:lang w:val="en-US"/>
              </w:rPr>
              <w:t>NOTE 1:</w:t>
            </w:r>
            <w:r w:rsidRPr="00B600CA">
              <w:rPr>
                <w:rFonts w:cs="Arial"/>
                <w:lang w:val="en-US"/>
              </w:rPr>
              <w:tab/>
              <w:t>The shared data is collaborative awareness data that a UE (AMR) shares with other UEs (AMRs) and can include the real -time control/manoeuvre with its immediate plans, and its allowed range on ground mobility, types of role with which other UEs (AMRs) can get aware of what would be necessary for that UE (AMR) in mutual decision-making in the warehouse.</w:t>
            </w:r>
          </w:p>
          <w:p w14:paraId="0B914CBA" w14:textId="14DEAA04" w:rsidR="00E00054" w:rsidRDefault="00E00054" w:rsidP="00E00054">
            <w:pPr>
              <w:spacing w:after="0" w:line="240" w:lineRule="auto"/>
              <w:rPr>
                <w:rFonts w:cs="Arial"/>
                <w:lang w:val="en-US"/>
              </w:rPr>
            </w:pPr>
            <w:r w:rsidRPr="00B600CA">
              <w:rPr>
                <w:rFonts w:cs="Arial"/>
                <w:lang w:val="en-US"/>
              </w:rPr>
              <w:t>NOTE 2:</w:t>
            </w:r>
            <w:r w:rsidRPr="00B600CA">
              <w:rPr>
                <w:rFonts w:cs="Arial"/>
                <w:lang w:val="en-US"/>
              </w:rPr>
              <w:tab/>
              <w:t>The data sharing is via direct network connection or via direct device connection.</w:t>
            </w:r>
          </w:p>
        </w:tc>
        <w:tc>
          <w:tcPr>
            <w:tcW w:w="1725" w:type="dxa"/>
          </w:tcPr>
          <w:p w14:paraId="60393976" w14:textId="77777777" w:rsidR="00E00054" w:rsidRDefault="00E00054" w:rsidP="00E00054">
            <w:pPr>
              <w:spacing w:after="0" w:line="240" w:lineRule="auto"/>
              <w:rPr>
                <w:rFonts w:cs="Arial"/>
                <w:lang w:val="en-US"/>
              </w:rPr>
            </w:pPr>
          </w:p>
        </w:tc>
        <w:tc>
          <w:tcPr>
            <w:tcW w:w="0" w:type="auto"/>
          </w:tcPr>
          <w:p w14:paraId="0E5E3F0F" w14:textId="77777777" w:rsidR="00E00054" w:rsidRDefault="00E00054" w:rsidP="00E00054">
            <w:pPr>
              <w:spacing w:after="0" w:line="240" w:lineRule="auto"/>
              <w:rPr>
                <w:rFonts w:cs="Arial"/>
                <w:lang w:val="en-US"/>
              </w:rPr>
            </w:pPr>
          </w:p>
        </w:tc>
        <w:tc>
          <w:tcPr>
            <w:tcW w:w="0" w:type="auto"/>
          </w:tcPr>
          <w:p w14:paraId="50A5D819" w14:textId="77777777" w:rsidR="00E00054" w:rsidRDefault="00E00054" w:rsidP="00E00054">
            <w:pPr>
              <w:spacing w:after="0" w:line="240" w:lineRule="auto"/>
              <w:rPr>
                <w:rFonts w:cs="Arial"/>
                <w:lang w:val="en-US"/>
              </w:rPr>
            </w:pPr>
          </w:p>
        </w:tc>
      </w:tr>
      <w:tr w:rsidR="00E00054" w:rsidRPr="00F550FA" w14:paraId="10D5739F" w14:textId="77777777" w:rsidTr="00052FC7">
        <w:tc>
          <w:tcPr>
            <w:tcW w:w="1357" w:type="dxa"/>
          </w:tcPr>
          <w:p w14:paraId="51C67BC9" w14:textId="76778103" w:rsidR="00E00054" w:rsidRPr="0020428A" w:rsidRDefault="00E00054" w:rsidP="00E00054">
            <w:pPr>
              <w:spacing w:after="0" w:line="240" w:lineRule="auto"/>
              <w:rPr>
                <w:rFonts w:cs="Arial"/>
                <w:lang w:val="en-US"/>
              </w:rPr>
            </w:pPr>
            <w:r w:rsidRPr="005C4228">
              <w:rPr>
                <w:rFonts w:cs="Arial"/>
                <w:lang w:val="en-US"/>
              </w:rPr>
              <w:t>PR 11.9.6-2</w:t>
            </w:r>
          </w:p>
        </w:tc>
        <w:tc>
          <w:tcPr>
            <w:tcW w:w="4230" w:type="dxa"/>
          </w:tcPr>
          <w:p w14:paraId="34A93ABE" w14:textId="4C3BBC4D" w:rsidR="00E00054" w:rsidRPr="005C4228" w:rsidRDefault="00E00054" w:rsidP="00E00054">
            <w:pPr>
              <w:spacing w:after="0" w:line="240" w:lineRule="auto"/>
              <w:rPr>
                <w:rFonts w:cs="Arial"/>
                <w:lang w:val="en-US"/>
              </w:rPr>
            </w:pPr>
            <w:r w:rsidRPr="005C4228">
              <w:rPr>
                <w:rFonts w:cs="Arial"/>
                <w:lang w:val="en-US"/>
              </w:rPr>
              <w:t xml:space="preserve">Subject to operator policy and regulatory requirements, the 6G system shall be able to </w:t>
            </w:r>
            <w:r w:rsidRPr="005C4228">
              <w:rPr>
                <w:rFonts w:cs="Arial"/>
                <w:lang w:val="en-US"/>
              </w:rPr>
              <w:lastRenderedPageBreak/>
              <w:t>provide a means to support efficient data sharing among multiple UEs (e.g. AMRs) initiated by a UE (e.g. AMR) considering the dynamics of the communication, e.g. frequent change of the involved UEs and the varied duration of the group communication to match the lifecycle of the task, etc.</w:t>
            </w:r>
          </w:p>
          <w:p w14:paraId="4687A71C" w14:textId="5B3F695B" w:rsidR="00E00054" w:rsidRDefault="00E00054" w:rsidP="00E00054">
            <w:pPr>
              <w:spacing w:after="0" w:line="240" w:lineRule="auto"/>
              <w:rPr>
                <w:rFonts w:cs="Arial"/>
                <w:lang w:val="en-US"/>
              </w:rPr>
            </w:pPr>
            <w:r w:rsidRPr="005C4228">
              <w:rPr>
                <w:rFonts w:cs="Arial"/>
                <w:lang w:val="en-US"/>
              </w:rPr>
              <w:t>NOTE 3:</w:t>
            </w:r>
            <w:r w:rsidRPr="005C4228">
              <w:rPr>
                <w:rFonts w:cs="Arial"/>
                <w:lang w:val="en-US"/>
              </w:rPr>
              <w:tab/>
              <w:t>The shared data is collaborative awareness data that a UE (AMR) shares with other UEs (AMRs) and can include the real -time control/manoeuvre with its immediate plans.</w:t>
            </w:r>
          </w:p>
        </w:tc>
        <w:tc>
          <w:tcPr>
            <w:tcW w:w="1725" w:type="dxa"/>
          </w:tcPr>
          <w:p w14:paraId="5D22B5E3" w14:textId="77777777" w:rsidR="00E00054" w:rsidRDefault="00E00054" w:rsidP="00E00054">
            <w:pPr>
              <w:spacing w:after="0" w:line="240" w:lineRule="auto"/>
              <w:rPr>
                <w:rFonts w:cs="Arial"/>
                <w:lang w:val="en-US"/>
              </w:rPr>
            </w:pPr>
          </w:p>
        </w:tc>
        <w:tc>
          <w:tcPr>
            <w:tcW w:w="0" w:type="auto"/>
          </w:tcPr>
          <w:p w14:paraId="17A8A1B4" w14:textId="77777777" w:rsidR="00E00054" w:rsidRDefault="00E00054" w:rsidP="00E00054">
            <w:pPr>
              <w:spacing w:after="0" w:line="240" w:lineRule="auto"/>
              <w:rPr>
                <w:rFonts w:cs="Arial"/>
                <w:lang w:val="en-US"/>
              </w:rPr>
            </w:pPr>
          </w:p>
        </w:tc>
        <w:tc>
          <w:tcPr>
            <w:tcW w:w="0" w:type="auto"/>
          </w:tcPr>
          <w:p w14:paraId="3B5040DF" w14:textId="77777777" w:rsidR="00E00054" w:rsidRDefault="00E00054" w:rsidP="00E00054">
            <w:pPr>
              <w:spacing w:after="0" w:line="240" w:lineRule="auto"/>
              <w:rPr>
                <w:rFonts w:cs="Arial"/>
                <w:lang w:val="en-US"/>
              </w:rPr>
            </w:pPr>
          </w:p>
        </w:tc>
      </w:tr>
      <w:tr w:rsidR="00E00054" w:rsidRPr="00F550FA" w14:paraId="51C851CA" w14:textId="77777777" w:rsidTr="00052FC7">
        <w:tc>
          <w:tcPr>
            <w:tcW w:w="1357" w:type="dxa"/>
          </w:tcPr>
          <w:p w14:paraId="67C14E9C" w14:textId="3A520E99" w:rsidR="00E00054" w:rsidRPr="0020428A" w:rsidRDefault="00E00054" w:rsidP="00E00054">
            <w:pPr>
              <w:spacing w:after="0" w:line="240" w:lineRule="auto"/>
              <w:rPr>
                <w:rFonts w:cs="Arial"/>
                <w:lang w:val="en-US"/>
              </w:rPr>
            </w:pPr>
            <w:r w:rsidRPr="00147C01">
              <w:rPr>
                <w:rFonts w:cs="Arial"/>
                <w:lang w:val="en-US"/>
              </w:rPr>
              <w:t>PR 11.10.6-1</w:t>
            </w:r>
          </w:p>
        </w:tc>
        <w:tc>
          <w:tcPr>
            <w:tcW w:w="4230" w:type="dxa"/>
          </w:tcPr>
          <w:p w14:paraId="7DF1AB2F" w14:textId="0894D4D9" w:rsidR="00E00054" w:rsidRDefault="00E00054" w:rsidP="00E00054">
            <w:pPr>
              <w:spacing w:after="0" w:line="240" w:lineRule="auto"/>
              <w:rPr>
                <w:rFonts w:cs="Arial"/>
                <w:lang w:val="en-US"/>
              </w:rPr>
            </w:pPr>
            <w:r w:rsidRPr="00147C01">
              <w:rPr>
                <w:rFonts w:cs="Arial"/>
                <w:lang w:val="en-US"/>
              </w:rPr>
              <w:t xml:space="preserve">Subject to an agreement between a PLMN operator and authorized 3rd party, operator policies and regulatory requirements, the 6G network shall support a mechanism to authorize UEs owned by a trusted authorized 3rd party (e.g. vertical industry) to access services provided by a localized network (deployed by the PLMN operator for the authorized 3rd party). </w:t>
            </w:r>
          </w:p>
        </w:tc>
        <w:tc>
          <w:tcPr>
            <w:tcW w:w="1725" w:type="dxa"/>
          </w:tcPr>
          <w:p w14:paraId="3B411539" w14:textId="77777777" w:rsidR="00E00054" w:rsidRDefault="00E00054" w:rsidP="00E00054">
            <w:pPr>
              <w:spacing w:after="0" w:line="240" w:lineRule="auto"/>
              <w:rPr>
                <w:rFonts w:cs="Arial"/>
                <w:lang w:val="en-US"/>
              </w:rPr>
            </w:pPr>
          </w:p>
        </w:tc>
        <w:tc>
          <w:tcPr>
            <w:tcW w:w="0" w:type="auto"/>
          </w:tcPr>
          <w:p w14:paraId="4AD7FBF4" w14:textId="77777777" w:rsidR="00E00054" w:rsidRDefault="00E00054" w:rsidP="00E00054">
            <w:pPr>
              <w:spacing w:after="0" w:line="240" w:lineRule="auto"/>
              <w:rPr>
                <w:rFonts w:cs="Arial"/>
                <w:lang w:val="en-US"/>
              </w:rPr>
            </w:pPr>
          </w:p>
        </w:tc>
        <w:tc>
          <w:tcPr>
            <w:tcW w:w="0" w:type="auto"/>
          </w:tcPr>
          <w:p w14:paraId="5AE9AE15" w14:textId="77777777" w:rsidR="00E00054" w:rsidRDefault="00E00054" w:rsidP="00E00054">
            <w:pPr>
              <w:spacing w:after="0" w:line="240" w:lineRule="auto"/>
              <w:rPr>
                <w:rFonts w:cs="Arial"/>
                <w:lang w:val="en-US"/>
              </w:rPr>
            </w:pPr>
          </w:p>
        </w:tc>
      </w:tr>
      <w:tr w:rsidR="00E00054" w:rsidRPr="00F550FA" w14:paraId="545A4F21" w14:textId="77777777" w:rsidTr="00052FC7">
        <w:tc>
          <w:tcPr>
            <w:tcW w:w="1357" w:type="dxa"/>
          </w:tcPr>
          <w:p w14:paraId="0CF69D62" w14:textId="475AF59F" w:rsidR="00E00054" w:rsidRPr="0020428A" w:rsidRDefault="00E00054" w:rsidP="00E00054">
            <w:pPr>
              <w:spacing w:after="0" w:line="240" w:lineRule="auto"/>
              <w:rPr>
                <w:rFonts w:cs="Arial"/>
                <w:lang w:val="en-US"/>
              </w:rPr>
            </w:pPr>
            <w:r w:rsidRPr="00147C01">
              <w:rPr>
                <w:rFonts w:cs="Arial"/>
                <w:lang w:val="en-US"/>
              </w:rPr>
              <w:t>PR 11.10.6-2</w:t>
            </w:r>
          </w:p>
        </w:tc>
        <w:tc>
          <w:tcPr>
            <w:tcW w:w="4230" w:type="dxa"/>
          </w:tcPr>
          <w:p w14:paraId="786F6B35" w14:textId="77777777" w:rsidR="00E00054" w:rsidRPr="00147C01" w:rsidRDefault="00E00054" w:rsidP="00E00054">
            <w:pPr>
              <w:spacing w:after="0" w:line="240" w:lineRule="auto"/>
              <w:rPr>
                <w:rFonts w:cs="Arial"/>
                <w:lang w:val="en-US"/>
              </w:rPr>
            </w:pPr>
            <w:r w:rsidRPr="00147C01">
              <w:rPr>
                <w:rFonts w:cs="Arial"/>
                <w:lang w:val="en-US"/>
              </w:rPr>
              <w:t xml:space="preserve">Subject to an agreement between a PLMN operator and authorized 3rd party, operator policies and regulatory requirements, the 6G network shall support a mechanism to authorize and authenticate UEs owned by a trusted authorized 3rd party to access services from the PLMN operator. </w:t>
            </w:r>
          </w:p>
          <w:p w14:paraId="6C007AC3" w14:textId="66120208" w:rsidR="00E00054" w:rsidRDefault="00E00054" w:rsidP="00E00054">
            <w:pPr>
              <w:spacing w:after="0" w:line="240" w:lineRule="auto"/>
              <w:rPr>
                <w:rFonts w:cs="Arial"/>
                <w:lang w:val="en-US"/>
              </w:rPr>
            </w:pPr>
            <w:r w:rsidRPr="00147C01">
              <w:rPr>
                <w:rFonts w:cs="Arial"/>
                <w:lang w:val="en-US"/>
              </w:rPr>
              <w:t>NOTE:</w:t>
            </w:r>
            <w:r w:rsidRPr="00147C01">
              <w:rPr>
                <w:rFonts w:cs="Arial"/>
                <w:lang w:val="en-US"/>
              </w:rPr>
              <w:tab/>
              <w:t>The realization or deployment of localized network may be an enhancement of NPN, PALS or other network topology options.</w:t>
            </w:r>
          </w:p>
        </w:tc>
        <w:tc>
          <w:tcPr>
            <w:tcW w:w="1725" w:type="dxa"/>
          </w:tcPr>
          <w:p w14:paraId="69727396" w14:textId="77777777" w:rsidR="00E00054" w:rsidRDefault="00E00054" w:rsidP="00E00054">
            <w:pPr>
              <w:spacing w:after="0" w:line="240" w:lineRule="auto"/>
              <w:rPr>
                <w:rFonts w:cs="Arial"/>
                <w:lang w:val="en-US"/>
              </w:rPr>
            </w:pPr>
          </w:p>
        </w:tc>
        <w:tc>
          <w:tcPr>
            <w:tcW w:w="0" w:type="auto"/>
          </w:tcPr>
          <w:p w14:paraId="66C93F4B" w14:textId="77777777" w:rsidR="00E00054" w:rsidRDefault="00E00054" w:rsidP="00E00054">
            <w:pPr>
              <w:spacing w:after="0" w:line="240" w:lineRule="auto"/>
              <w:rPr>
                <w:rFonts w:cs="Arial"/>
                <w:lang w:val="en-US"/>
              </w:rPr>
            </w:pPr>
          </w:p>
        </w:tc>
        <w:tc>
          <w:tcPr>
            <w:tcW w:w="0" w:type="auto"/>
          </w:tcPr>
          <w:p w14:paraId="518E1F79" w14:textId="77777777" w:rsidR="00E00054" w:rsidRDefault="00E00054" w:rsidP="00E00054">
            <w:pPr>
              <w:spacing w:after="0" w:line="240" w:lineRule="auto"/>
              <w:rPr>
                <w:rFonts w:cs="Arial"/>
                <w:lang w:val="en-US"/>
              </w:rPr>
            </w:pPr>
          </w:p>
        </w:tc>
      </w:tr>
      <w:tr w:rsidR="00E00054" w:rsidRPr="00F550FA" w14:paraId="17DD5FA0" w14:textId="77777777" w:rsidTr="00052FC7">
        <w:tc>
          <w:tcPr>
            <w:tcW w:w="1357" w:type="dxa"/>
          </w:tcPr>
          <w:p w14:paraId="279A8D97" w14:textId="66336EBE" w:rsidR="00E00054" w:rsidRPr="0020428A" w:rsidRDefault="00E00054" w:rsidP="00E00054">
            <w:pPr>
              <w:spacing w:after="0" w:line="240" w:lineRule="auto"/>
              <w:rPr>
                <w:rFonts w:cs="Arial"/>
                <w:lang w:val="en-US"/>
              </w:rPr>
            </w:pPr>
            <w:r w:rsidRPr="00147C01">
              <w:rPr>
                <w:rFonts w:cs="Arial"/>
                <w:lang w:val="en-US"/>
              </w:rPr>
              <w:t>PR 11.10.6-3</w:t>
            </w:r>
          </w:p>
        </w:tc>
        <w:tc>
          <w:tcPr>
            <w:tcW w:w="4230" w:type="dxa"/>
          </w:tcPr>
          <w:p w14:paraId="6F36A335" w14:textId="21975B1C" w:rsidR="00E00054" w:rsidRDefault="00E00054" w:rsidP="00E00054">
            <w:pPr>
              <w:spacing w:after="0" w:line="240" w:lineRule="auto"/>
              <w:rPr>
                <w:rFonts w:cs="Arial"/>
                <w:lang w:val="en-US"/>
              </w:rPr>
            </w:pPr>
            <w:r w:rsidRPr="00147C01">
              <w:rPr>
                <w:rFonts w:cs="Arial"/>
                <w:lang w:val="en-US"/>
              </w:rPr>
              <w:t xml:space="preserve">The 6G network shall support a mechanism to allow the operator or authorized 3rd party to perform local control of the localized network when the localized network loses connection with the PLMN network.   </w:t>
            </w:r>
          </w:p>
        </w:tc>
        <w:tc>
          <w:tcPr>
            <w:tcW w:w="1725" w:type="dxa"/>
          </w:tcPr>
          <w:p w14:paraId="1E2021CA" w14:textId="77777777" w:rsidR="00E00054" w:rsidRDefault="00E00054" w:rsidP="00E00054">
            <w:pPr>
              <w:spacing w:after="0" w:line="240" w:lineRule="auto"/>
              <w:rPr>
                <w:rFonts w:cs="Arial"/>
                <w:lang w:val="en-US"/>
              </w:rPr>
            </w:pPr>
          </w:p>
        </w:tc>
        <w:tc>
          <w:tcPr>
            <w:tcW w:w="0" w:type="auto"/>
          </w:tcPr>
          <w:p w14:paraId="51BD0DD6" w14:textId="77777777" w:rsidR="00E00054" w:rsidRDefault="00E00054" w:rsidP="00E00054">
            <w:pPr>
              <w:spacing w:after="0" w:line="240" w:lineRule="auto"/>
              <w:rPr>
                <w:rFonts w:cs="Arial"/>
                <w:lang w:val="en-US"/>
              </w:rPr>
            </w:pPr>
          </w:p>
        </w:tc>
        <w:tc>
          <w:tcPr>
            <w:tcW w:w="0" w:type="auto"/>
          </w:tcPr>
          <w:p w14:paraId="5CC8A135" w14:textId="77777777" w:rsidR="00E00054" w:rsidRDefault="00E00054" w:rsidP="00E00054">
            <w:pPr>
              <w:spacing w:after="0" w:line="240" w:lineRule="auto"/>
              <w:rPr>
                <w:rFonts w:cs="Arial"/>
                <w:lang w:val="en-US"/>
              </w:rPr>
            </w:pPr>
          </w:p>
        </w:tc>
      </w:tr>
      <w:tr w:rsidR="00E00054" w:rsidRPr="00F550FA" w14:paraId="337B16DF" w14:textId="77777777" w:rsidTr="00052FC7">
        <w:tc>
          <w:tcPr>
            <w:tcW w:w="1357" w:type="dxa"/>
          </w:tcPr>
          <w:p w14:paraId="22AA29C9" w14:textId="7DCD23B8" w:rsidR="00E00054" w:rsidRPr="0020428A" w:rsidRDefault="00E00054" w:rsidP="00E00054">
            <w:pPr>
              <w:spacing w:after="0" w:line="240" w:lineRule="auto"/>
              <w:rPr>
                <w:rFonts w:cs="Arial"/>
                <w:lang w:val="en-US"/>
              </w:rPr>
            </w:pPr>
            <w:r w:rsidRPr="00147C01">
              <w:rPr>
                <w:rFonts w:cs="Arial"/>
                <w:lang w:val="en-US"/>
              </w:rPr>
              <w:t>PR 11.10.6-4</w:t>
            </w:r>
          </w:p>
        </w:tc>
        <w:tc>
          <w:tcPr>
            <w:tcW w:w="4230" w:type="dxa"/>
          </w:tcPr>
          <w:p w14:paraId="7511C162" w14:textId="2109078A" w:rsidR="00E00054" w:rsidRDefault="00E00054" w:rsidP="00E00054">
            <w:pPr>
              <w:spacing w:after="0" w:line="240" w:lineRule="auto"/>
              <w:rPr>
                <w:rFonts w:cs="Arial"/>
                <w:lang w:val="en-US"/>
              </w:rPr>
            </w:pPr>
            <w:r w:rsidRPr="00147C01">
              <w:rPr>
                <w:rFonts w:cs="Arial"/>
                <w:lang w:val="en-US"/>
              </w:rPr>
              <w:t xml:space="preserve">The 6G system shall support a mechanism to allow the UE to discover and select the services provided by a localized network.   </w:t>
            </w:r>
          </w:p>
        </w:tc>
        <w:tc>
          <w:tcPr>
            <w:tcW w:w="1725" w:type="dxa"/>
          </w:tcPr>
          <w:p w14:paraId="4534C3BD" w14:textId="77777777" w:rsidR="00E00054" w:rsidRDefault="00E00054" w:rsidP="00E00054">
            <w:pPr>
              <w:spacing w:after="0" w:line="240" w:lineRule="auto"/>
              <w:rPr>
                <w:rFonts w:cs="Arial"/>
                <w:lang w:val="en-US"/>
              </w:rPr>
            </w:pPr>
          </w:p>
        </w:tc>
        <w:tc>
          <w:tcPr>
            <w:tcW w:w="0" w:type="auto"/>
          </w:tcPr>
          <w:p w14:paraId="1445FC4F" w14:textId="77777777" w:rsidR="00E00054" w:rsidRDefault="00E00054" w:rsidP="00E00054">
            <w:pPr>
              <w:spacing w:after="0" w:line="240" w:lineRule="auto"/>
              <w:rPr>
                <w:rFonts w:cs="Arial"/>
                <w:lang w:val="en-US"/>
              </w:rPr>
            </w:pPr>
          </w:p>
        </w:tc>
        <w:tc>
          <w:tcPr>
            <w:tcW w:w="0" w:type="auto"/>
          </w:tcPr>
          <w:p w14:paraId="5BED2396" w14:textId="77777777" w:rsidR="00E00054" w:rsidRDefault="00E00054" w:rsidP="00E00054">
            <w:pPr>
              <w:spacing w:after="0" w:line="240" w:lineRule="auto"/>
              <w:rPr>
                <w:rFonts w:cs="Arial"/>
                <w:lang w:val="en-US"/>
              </w:rPr>
            </w:pPr>
          </w:p>
        </w:tc>
      </w:tr>
      <w:tr w:rsidR="00E00054" w:rsidRPr="00F550FA" w14:paraId="55B0CB55" w14:textId="77777777" w:rsidTr="00052FC7">
        <w:tc>
          <w:tcPr>
            <w:tcW w:w="1357" w:type="dxa"/>
          </w:tcPr>
          <w:p w14:paraId="142939A3" w14:textId="5E31615F" w:rsidR="00E00054" w:rsidRPr="0020428A" w:rsidRDefault="00E00054" w:rsidP="00E00054">
            <w:pPr>
              <w:spacing w:after="0" w:line="240" w:lineRule="auto"/>
              <w:rPr>
                <w:rFonts w:cs="Arial"/>
                <w:lang w:val="en-US"/>
              </w:rPr>
            </w:pPr>
            <w:r w:rsidRPr="00030705">
              <w:rPr>
                <w:rFonts w:cs="Arial"/>
                <w:lang w:val="en-US"/>
              </w:rPr>
              <w:lastRenderedPageBreak/>
              <w:t>PR 11.11.6-1</w:t>
            </w:r>
          </w:p>
        </w:tc>
        <w:tc>
          <w:tcPr>
            <w:tcW w:w="4230" w:type="dxa"/>
          </w:tcPr>
          <w:p w14:paraId="1D3321F6" w14:textId="7E3E07D1" w:rsidR="00E00054" w:rsidRPr="00030705" w:rsidRDefault="00E00054" w:rsidP="00E00054">
            <w:pPr>
              <w:spacing w:after="0" w:line="240" w:lineRule="auto"/>
              <w:rPr>
                <w:rFonts w:cs="Arial"/>
                <w:lang w:val="en-US"/>
              </w:rPr>
            </w:pPr>
            <w:r w:rsidRPr="00030705">
              <w:rPr>
                <w:rFonts w:cs="Arial"/>
                <w:lang w:val="en-US"/>
              </w:rPr>
              <w:t xml:space="preserve">Subject to regulatory requirements and the operators’ policy, 6G system shall be able to support (partial-)autonomous local networks for the communication between UEs and devices. </w:t>
            </w:r>
          </w:p>
          <w:p w14:paraId="0C94E6C7" w14:textId="41F95E0D" w:rsidR="00E00054" w:rsidRDefault="00E00054" w:rsidP="00E00054">
            <w:pPr>
              <w:spacing w:after="0" w:line="240" w:lineRule="auto"/>
              <w:rPr>
                <w:rFonts w:cs="Arial"/>
                <w:lang w:val="en-US"/>
              </w:rPr>
            </w:pPr>
            <w:r w:rsidRPr="00030705">
              <w:rPr>
                <w:rFonts w:cs="Arial"/>
                <w:lang w:val="en-US"/>
              </w:rPr>
              <w:t>NOTE:</w:t>
            </w:r>
            <w:r w:rsidRPr="00030705">
              <w:rPr>
                <w:rFonts w:cs="Arial"/>
                <w:lang w:val="en-US"/>
              </w:rPr>
              <w:tab/>
              <w:t xml:space="preserve">(Partial-)autonomous means that the management of local network can be done locally even in case of loss of connectivity to the mobile network. </w:t>
            </w:r>
          </w:p>
        </w:tc>
        <w:tc>
          <w:tcPr>
            <w:tcW w:w="1725" w:type="dxa"/>
          </w:tcPr>
          <w:p w14:paraId="47661B7C" w14:textId="77777777" w:rsidR="00E00054" w:rsidRDefault="00E00054" w:rsidP="00E00054">
            <w:pPr>
              <w:spacing w:after="0" w:line="240" w:lineRule="auto"/>
              <w:rPr>
                <w:rFonts w:cs="Arial"/>
                <w:lang w:val="en-US"/>
              </w:rPr>
            </w:pPr>
          </w:p>
        </w:tc>
        <w:tc>
          <w:tcPr>
            <w:tcW w:w="0" w:type="auto"/>
          </w:tcPr>
          <w:p w14:paraId="333950EB" w14:textId="77777777" w:rsidR="00E00054" w:rsidRDefault="00E00054" w:rsidP="00E00054">
            <w:pPr>
              <w:spacing w:after="0" w:line="240" w:lineRule="auto"/>
              <w:rPr>
                <w:rFonts w:cs="Arial"/>
                <w:lang w:val="en-US"/>
              </w:rPr>
            </w:pPr>
          </w:p>
        </w:tc>
        <w:tc>
          <w:tcPr>
            <w:tcW w:w="0" w:type="auto"/>
          </w:tcPr>
          <w:p w14:paraId="38E21E4A" w14:textId="77777777" w:rsidR="00E00054" w:rsidRDefault="00E00054" w:rsidP="00E00054">
            <w:pPr>
              <w:spacing w:after="0" w:line="240" w:lineRule="auto"/>
              <w:rPr>
                <w:rFonts w:cs="Arial"/>
                <w:lang w:val="en-US"/>
              </w:rPr>
            </w:pPr>
          </w:p>
        </w:tc>
      </w:tr>
      <w:tr w:rsidR="00E00054" w:rsidRPr="00F550FA" w14:paraId="21A5890A" w14:textId="77777777" w:rsidTr="00052FC7">
        <w:tc>
          <w:tcPr>
            <w:tcW w:w="1357" w:type="dxa"/>
          </w:tcPr>
          <w:p w14:paraId="7A755C88" w14:textId="112D2A20" w:rsidR="00E00054" w:rsidRPr="0020428A" w:rsidRDefault="00E00054" w:rsidP="00E00054">
            <w:pPr>
              <w:spacing w:after="0" w:line="240" w:lineRule="auto"/>
              <w:rPr>
                <w:rFonts w:cs="Arial"/>
                <w:lang w:val="en-US"/>
              </w:rPr>
            </w:pPr>
            <w:r w:rsidRPr="00030705">
              <w:rPr>
                <w:rFonts w:cs="Arial"/>
                <w:lang w:val="en-US"/>
              </w:rPr>
              <w:t>PR 11.11.6-2</w:t>
            </w:r>
          </w:p>
        </w:tc>
        <w:tc>
          <w:tcPr>
            <w:tcW w:w="4230" w:type="dxa"/>
          </w:tcPr>
          <w:p w14:paraId="036BD9C0" w14:textId="24266E0B" w:rsidR="00E00054" w:rsidRDefault="00E00054" w:rsidP="00E00054">
            <w:pPr>
              <w:spacing w:after="0" w:line="240" w:lineRule="auto"/>
              <w:rPr>
                <w:rFonts w:cs="Arial"/>
                <w:lang w:val="en-US"/>
              </w:rPr>
            </w:pPr>
            <w:r w:rsidRPr="00030705">
              <w:rPr>
                <w:rFonts w:cs="Arial"/>
                <w:lang w:val="en-US"/>
              </w:rPr>
              <w:t>Subject to regulatory requirements and operator policy, the 6G network shall allow the operator to provide the required control information including configurations to the local network that enables it to provide necessary configurations for the local communication and to operate also out of coverage of the mobile network.</w:t>
            </w:r>
          </w:p>
        </w:tc>
        <w:tc>
          <w:tcPr>
            <w:tcW w:w="1725" w:type="dxa"/>
          </w:tcPr>
          <w:p w14:paraId="5B8D5677" w14:textId="77777777" w:rsidR="00E00054" w:rsidRDefault="00E00054" w:rsidP="00E00054">
            <w:pPr>
              <w:spacing w:after="0" w:line="240" w:lineRule="auto"/>
              <w:rPr>
                <w:rFonts w:cs="Arial"/>
                <w:lang w:val="en-US"/>
              </w:rPr>
            </w:pPr>
          </w:p>
        </w:tc>
        <w:tc>
          <w:tcPr>
            <w:tcW w:w="0" w:type="auto"/>
          </w:tcPr>
          <w:p w14:paraId="583B0A84" w14:textId="77777777" w:rsidR="00E00054" w:rsidRDefault="00E00054" w:rsidP="00E00054">
            <w:pPr>
              <w:spacing w:after="0" w:line="240" w:lineRule="auto"/>
              <w:rPr>
                <w:rFonts w:cs="Arial"/>
                <w:lang w:val="en-US"/>
              </w:rPr>
            </w:pPr>
          </w:p>
        </w:tc>
        <w:tc>
          <w:tcPr>
            <w:tcW w:w="0" w:type="auto"/>
          </w:tcPr>
          <w:p w14:paraId="6C0F4A62" w14:textId="77777777" w:rsidR="00E00054" w:rsidRDefault="00E00054" w:rsidP="00E00054">
            <w:pPr>
              <w:spacing w:after="0" w:line="240" w:lineRule="auto"/>
              <w:rPr>
                <w:rFonts w:cs="Arial"/>
                <w:lang w:val="en-US"/>
              </w:rPr>
            </w:pPr>
          </w:p>
        </w:tc>
      </w:tr>
      <w:tr w:rsidR="00E00054" w:rsidRPr="00F550FA" w14:paraId="33CC591B" w14:textId="77777777" w:rsidTr="00052FC7">
        <w:tc>
          <w:tcPr>
            <w:tcW w:w="1357" w:type="dxa"/>
          </w:tcPr>
          <w:p w14:paraId="66870CC9" w14:textId="5D364CD7" w:rsidR="00E00054" w:rsidRPr="0020428A" w:rsidRDefault="00E00054" w:rsidP="00E00054">
            <w:pPr>
              <w:spacing w:after="0" w:line="240" w:lineRule="auto"/>
              <w:rPr>
                <w:rFonts w:cs="Arial"/>
                <w:lang w:val="en-US"/>
              </w:rPr>
            </w:pPr>
            <w:r w:rsidRPr="00030705">
              <w:rPr>
                <w:rFonts w:cs="Arial"/>
                <w:lang w:val="en-US"/>
              </w:rPr>
              <w:t>PR 11.11.6-3</w:t>
            </w:r>
          </w:p>
        </w:tc>
        <w:tc>
          <w:tcPr>
            <w:tcW w:w="4230" w:type="dxa"/>
          </w:tcPr>
          <w:p w14:paraId="66027826" w14:textId="575316EA" w:rsidR="00E00054" w:rsidRDefault="00E00054" w:rsidP="00E00054">
            <w:pPr>
              <w:spacing w:after="0" w:line="240" w:lineRule="auto"/>
              <w:rPr>
                <w:rFonts w:cs="Arial"/>
                <w:lang w:val="en-US"/>
              </w:rPr>
            </w:pPr>
            <w:r w:rsidRPr="00030705">
              <w:rPr>
                <w:rFonts w:cs="Arial"/>
                <w:lang w:val="en-US"/>
              </w:rPr>
              <w:t>Subject to regulatory requirements and the operators’ policy, the 6G system shall provide the possibility of local authorization for a new device or UE joining the local network.</w:t>
            </w:r>
          </w:p>
        </w:tc>
        <w:tc>
          <w:tcPr>
            <w:tcW w:w="1725" w:type="dxa"/>
          </w:tcPr>
          <w:p w14:paraId="07C830AF" w14:textId="77777777" w:rsidR="00E00054" w:rsidRDefault="00E00054" w:rsidP="00E00054">
            <w:pPr>
              <w:spacing w:after="0" w:line="240" w:lineRule="auto"/>
              <w:rPr>
                <w:rFonts w:cs="Arial"/>
                <w:lang w:val="en-US"/>
              </w:rPr>
            </w:pPr>
          </w:p>
        </w:tc>
        <w:tc>
          <w:tcPr>
            <w:tcW w:w="0" w:type="auto"/>
          </w:tcPr>
          <w:p w14:paraId="26006C1D" w14:textId="77777777" w:rsidR="00E00054" w:rsidRDefault="00E00054" w:rsidP="00E00054">
            <w:pPr>
              <w:spacing w:after="0" w:line="240" w:lineRule="auto"/>
              <w:rPr>
                <w:rFonts w:cs="Arial"/>
                <w:lang w:val="en-US"/>
              </w:rPr>
            </w:pPr>
          </w:p>
        </w:tc>
        <w:tc>
          <w:tcPr>
            <w:tcW w:w="0" w:type="auto"/>
          </w:tcPr>
          <w:p w14:paraId="79405366" w14:textId="77777777" w:rsidR="00E00054" w:rsidRDefault="00E00054" w:rsidP="00E00054">
            <w:pPr>
              <w:spacing w:after="0" w:line="240" w:lineRule="auto"/>
              <w:rPr>
                <w:rFonts w:cs="Arial"/>
                <w:lang w:val="en-US"/>
              </w:rPr>
            </w:pPr>
          </w:p>
        </w:tc>
      </w:tr>
      <w:tr w:rsidR="00E00054" w:rsidRPr="00F550FA" w14:paraId="410A34C7" w14:textId="77777777" w:rsidTr="00052FC7">
        <w:tc>
          <w:tcPr>
            <w:tcW w:w="1357" w:type="dxa"/>
          </w:tcPr>
          <w:p w14:paraId="41832DC3" w14:textId="5FA3D352" w:rsidR="00E00054" w:rsidRPr="0020428A" w:rsidRDefault="00E00054" w:rsidP="00E00054">
            <w:pPr>
              <w:spacing w:after="0" w:line="240" w:lineRule="auto"/>
              <w:rPr>
                <w:rFonts w:cs="Arial"/>
                <w:lang w:val="en-US"/>
              </w:rPr>
            </w:pPr>
            <w:r w:rsidRPr="00642071">
              <w:t>PR 11.12.6-1</w:t>
            </w:r>
          </w:p>
        </w:tc>
        <w:tc>
          <w:tcPr>
            <w:tcW w:w="4230" w:type="dxa"/>
          </w:tcPr>
          <w:p w14:paraId="607F5A38" w14:textId="1B61E5A4" w:rsidR="00E00054" w:rsidRDefault="00E00054" w:rsidP="00E00054">
            <w:pPr>
              <w:spacing w:after="0" w:line="240" w:lineRule="auto"/>
              <w:rPr>
                <w:rFonts w:cs="Arial"/>
                <w:lang w:val="en-US"/>
              </w:rPr>
            </w:pPr>
            <w:r w:rsidRPr="00642071">
              <w:t>The 6G system shall be able to provide a means to expose its ability to meet the accuracy level of clock synchronization for a group of UEs (service robots) requested by trusted third party.</w:t>
            </w:r>
          </w:p>
        </w:tc>
        <w:tc>
          <w:tcPr>
            <w:tcW w:w="1725" w:type="dxa"/>
          </w:tcPr>
          <w:p w14:paraId="10B50205" w14:textId="77777777" w:rsidR="00E00054" w:rsidRDefault="00E00054" w:rsidP="00E00054">
            <w:pPr>
              <w:spacing w:after="0" w:line="240" w:lineRule="auto"/>
              <w:rPr>
                <w:rFonts w:cs="Arial"/>
                <w:lang w:val="en-US"/>
              </w:rPr>
            </w:pPr>
          </w:p>
        </w:tc>
        <w:tc>
          <w:tcPr>
            <w:tcW w:w="0" w:type="auto"/>
          </w:tcPr>
          <w:p w14:paraId="0B1B2DF8" w14:textId="77777777" w:rsidR="00E00054" w:rsidRDefault="00E00054" w:rsidP="00E00054">
            <w:pPr>
              <w:spacing w:after="0" w:line="240" w:lineRule="auto"/>
              <w:rPr>
                <w:rFonts w:cs="Arial"/>
                <w:lang w:val="en-US"/>
              </w:rPr>
            </w:pPr>
          </w:p>
        </w:tc>
        <w:tc>
          <w:tcPr>
            <w:tcW w:w="0" w:type="auto"/>
          </w:tcPr>
          <w:p w14:paraId="2CBF46C1" w14:textId="77777777" w:rsidR="00E00054" w:rsidRDefault="00E00054" w:rsidP="00E00054">
            <w:pPr>
              <w:spacing w:after="0" w:line="240" w:lineRule="auto"/>
              <w:rPr>
                <w:rFonts w:cs="Arial"/>
                <w:lang w:val="en-US"/>
              </w:rPr>
            </w:pPr>
          </w:p>
        </w:tc>
      </w:tr>
      <w:tr w:rsidR="00E00054" w:rsidRPr="00F550FA" w14:paraId="07B65C98" w14:textId="77777777" w:rsidTr="00052FC7">
        <w:tc>
          <w:tcPr>
            <w:tcW w:w="1357" w:type="dxa"/>
          </w:tcPr>
          <w:p w14:paraId="3F9787E4" w14:textId="4349AF9D" w:rsidR="00E00054" w:rsidRPr="0020428A" w:rsidRDefault="00E00054" w:rsidP="00E00054">
            <w:pPr>
              <w:spacing w:after="0" w:line="240" w:lineRule="auto"/>
              <w:rPr>
                <w:rFonts w:cs="Arial"/>
                <w:lang w:val="en-US"/>
              </w:rPr>
            </w:pPr>
            <w:r w:rsidRPr="00642071">
              <w:t>PR 11.12.6-2</w:t>
            </w:r>
          </w:p>
        </w:tc>
        <w:tc>
          <w:tcPr>
            <w:tcW w:w="4230" w:type="dxa"/>
          </w:tcPr>
          <w:p w14:paraId="33450840" w14:textId="62C1C53B" w:rsidR="00E00054" w:rsidRDefault="00E00054" w:rsidP="00E00054">
            <w:pPr>
              <w:spacing w:after="0" w:line="240" w:lineRule="auto"/>
              <w:rPr>
                <w:rFonts w:cs="Arial"/>
                <w:lang w:val="en-US"/>
              </w:rPr>
            </w:pPr>
            <w:r w:rsidRPr="00642071">
              <w:t>The 6G system shall be able to provide a means to check its ability to meet the recovery time from direct network connection interruption, requested by trusted third party.</w:t>
            </w:r>
          </w:p>
        </w:tc>
        <w:tc>
          <w:tcPr>
            <w:tcW w:w="1725" w:type="dxa"/>
          </w:tcPr>
          <w:p w14:paraId="7A5A5198" w14:textId="77777777" w:rsidR="00E00054" w:rsidRDefault="00E00054" w:rsidP="00E00054">
            <w:pPr>
              <w:spacing w:after="0" w:line="240" w:lineRule="auto"/>
              <w:rPr>
                <w:rFonts w:cs="Arial"/>
                <w:lang w:val="en-US"/>
              </w:rPr>
            </w:pPr>
          </w:p>
        </w:tc>
        <w:tc>
          <w:tcPr>
            <w:tcW w:w="0" w:type="auto"/>
          </w:tcPr>
          <w:p w14:paraId="75F925F5" w14:textId="77777777" w:rsidR="00E00054" w:rsidRDefault="00E00054" w:rsidP="00E00054">
            <w:pPr>
              <w:spacing w:after="0" w:line="240" w:lineRule="auto"/>
              <w:rPr>
                <w:rFonts w:cs="Arial"/>
                <w:lang w:val="en-US"/>
              </w:rPr>
            </w:pPr>
          </w:p>
        </w:tc>
        <w:tc>
          <w:tcPr>
            <w:tcW w:w="0" w:type="auto"/>
          </w:tcPr>
          <w:p w14:paraId="72321E03" w14:textId="77777777" w:rsidR="00E00054" w:rsidRDefault="00E00054" w:rsidP="00E00054">
            <w:pPr>
              <w:spacing w:after="0" w:line="240" w:lineRule="auto"/>
              <w:rPr>
                <w:rFonts w:cs="Arial"/>
                <w:lang w:val="en-US"/>
              </w:rPr>
            </w:pPr>
          </w:p>
        </w:tc>
      </w:tr>
      <w:tr w:rsidR="00E00054" w:rsidRPr="00F550FA" w14:paraId="33B59AAE" w14:textId="77777777" w:rsidTr="00052FC7">
        <w:tc>
          <w:tcPr>
            <w:tcW w:w="1357" w:type="dxa"/>
          </w:tcPr>
          <w:p w14:paraId="7A0ADE4D" w14:textId="549D21AF" w:rsidR="00E00054" w:rsidRPr="0020428A" w:rsidRDefault="00E00054" w:rsidP="00E00054">
            <w:pPr>
              <w:spacing w:after="0" w:line="240" w:lineRule="auto"/>
              <w:rPr>
                <w:rFonts w:cs="Arial"/>
                <w:lang w:val="en-US"/>
              </w:rPr>
            </w:pPr>
            <w:r w:rsidRPr="00642071">
              <w:t>PR 11.12.6-3</w:t>
            </w:r>
          </w:p>
        </w:tc>
        <w:tc>
          <w:tcPr>
            <w:tcW w:w="4230" w:type="dxa"/>
          </w:tcPr>
          <w:p w14:paraId="0DFF1AD3" w14:textId="5B6BFDA8" w:rsidR="00E00054" w:rsidRDefault="00E00054" w:rsidP="00E00054">
            <w:pPr>
              <w:spacing w:after="0" w:line="240" w:lineRule="auto"/>
              <w:rPr>
                <w:rFonts w:cs="Arial"/>
                <w:lang w:val="en-US"/>
              </w:rPr>
            </w:pPr>
            <w:r w:rsidRPr="00642071">
              <w:t>The 6G system shall be able to provide a means to expose its ability to meet the recovery time from direct network connection interruption, requested by trusted third party</w:t>
            </w:r>
          </w:p>
        </w:tc>
        <w:tc>
          <w:tcPr>
            <w:tcW w:w="1725" w:type="dxa"/>
          </w:tcPr>
          <w:p w14:paraId="0EB4C508" w14:textId="77777777" w:rsidR="00E00054" w:rsidRDefault="00E00054" w:rsidP="00E00054">
            <w:pPr>
              <w:spacing w:after="0" w:line="240" w:lineRule="auto"/>
              <w:rPr>
                <w:rFonts w:cs="Arial"/>
                <w:lang w:val="en-US"/>
              </w:rPr>
            </w:pPr>
          </w:p>
        </w:tc>
        <w:tc>
          <w:tcPr>
            <w:tcW w:w="0" w:type="auto"/>
          </w:tcPr>
          <w:p w14:paraId="47F7761C" w14:textId="77777777" w:rsidR="00E00054" w:rsidRDefault="00E00054" w:rsidP="00E00054">
            <w:pPr>
              <w:spacing w:after="0" w:line="240" w:lineRule="auto"/>
              <w:rPr>
                <w:rFonts w:cs="Arial"/>
                <w:lang w:val="en-US"/>
              </w:rPr>
            </w:pPr>
          </w:p>
        </w:tc>
        <w:tc>
          <w:tcPr>
            <w:tcW w:w="0" w:type="auto"/>
          </w:tcPr>
          <w:p w14:paraId="7B7ADE78" w14:textId="77777777" w:rsidR="00E00054" w:rsidRDefault="00E00054" w:rsidP="00E00054">
            <w:pPr>
              <w:spacing w:after="0" w:line="240" w:lineRule="auto"/>
              <w:rPr>
                <w:rFonts w:cs="Arial"/>
                <w:lang w:val="en-US"/>
              </w:rPr>
            </w:pPr>
          </w:p>
        </w:tc>
      </w:tr>
      <w:tr w:rsidR="00E00054" w:rsidRPr="00F550FA" w14:paraId="3E4E467F" w14:textId="77777777" w:rsidTr="00052FC7">
        <w:tc>
          <w:tcPr>
            <w:tcW w:w="1357" w:type="dxa"/>
          </w:tcPr>
          <w:p w14:paraId="58FBCD11" w14:textId="07E9D657" w:rsidR="00E00054" w:rsidRPr="0020428A" w:rsidRDefault="00E00054" w:rsidP="00E00054">
            <w:pPr>
              <w:spacing w:after="0" w:line="240" w:lineRule="auto"/>
              <w:rPr>
                <w:rFonts w:cs="Arial"/>
                <w:lang w:val="en-US"/>
              </w:rPr>
            </w:pPr>
            <w:r w:rsidRPr="00012609">
              <w:rPr>
                <w:rFonts w:cs="Arial"/>
                <w:lang w:val="en-US"/>
              </w:rPr>
              <w:t>PR 11.13.6-1</w:t>
            </w:r>
          </w:p>
        </w:tc>
        <w:tc>
          <w:tcPr>
            <w:tcW w:w="4230" w:type="dxa"/>
          </w:tcPr>
          <w:p w14:paraId="62939DCE" w14:textId="64259ECA" w:rsidR="00E00054" w:rsidRPr="00012609" w:rsidRDefault="00E00054" w:rsidP="00E00054">
            <w:pPr>
              <w:spacing w:after="0" w:line="240" w:lineRule="auto"/>
              <w:rPr>
                <w:rFonts w:cs="Arial"/>
                <w:lang w:val="en-US"/>
              </w:rPr>
            </w:pPr>
            <w:r w:rsidRPr="00012609">
              <w:rPr>
                <w:rFonts w:cs="Arial"/>
                <w:lang w:val="en-US"/>
              </w:rPr>
              <w:t>Subject to the operator’s policy and service agreement, the 6G system shall provide a suitable means that enables remote UE to operate under extreme conditions via indirect network connection.</w:t>
            </w:r>
          </w:p>
          <w:p w14:paraId="4EF6E66F" w14:textId="5419DBD3" w:rsidR="00E00054" w:rsidRDefault="00E00054" w:rsidP="00E00054">
            <w:pPr>
              <w:spacing w:after="0" w:line="240" w:lineRule="auto"/>
              <w:rPr>
                <w:rFonts w:cs="Arial"/>
                <w:lang w:val="en-US"/>
              </w:rPr>
            </w:pPr>
            <w:r w:rsidRPr="00012609">
              <w:rPr>
                <w:rFonts w:cs="Arial"/>
                <w:lang w:val="en-US"/>
              </w:rPr>
              <w:t>NOTE:</w:t>
            </w:r>
            <w:r w:rsidRPr="00012609">
              <w:rPr>
                <w:rFonts w:cs="Arial"/>
                <w:lang w:val="en-US"/>
              </w:rPr>
              <w:tab/>
              <w:t xml:space="preserve">UEs operating under extreme conditions include UEs under difficult networking conditions </w:t>
            </w:r>
            <w:r w:rsidRPr="00012609">
              <w:rPr>
                <w:rFonts w:cs="Arial"/>
                <w:lang w:val="en-US"/>
              </w:rPr>
              <w:lastRenderedPageBreak/>
              <w:t>where more advanced mechanisms are needed, such as mining robots, carts and collaborative robots in an underground mining site.</w:t>
            </w:r>
          </w:p>
        </w:tc>
        <w:tc>
          <w:tcPr>
            <w:tcW w:w="1725" w:type="dxa"/>
          </w:tcPr>
          <w:p w14:paraId="70F30152" w14:textId="77777777" w:rsidR="00E00054" w:rsidRDefault="00E00054" w:rsidP="00E00054">
            <w:pPr>
              <w:spacing w:after="0" w:line="240" w:lineRule="auto"/>
              <w:rPr>
                <w:rFonts w:cs="Arial"/>
                <w:lang w:val="en-US"/>
              </w:rPr>
            </w:pPr>
          </w:p>
        </w:tc>
        <w:tc>
          <w:tcPr>
            <w:tcW w:w="0" w:type="auto"/>
          </w:tcPr>
          <w:p w14:paraId="35868E31" w14:textId="77777777" w:rsidR="00E00054" w:rsidRDefault="00E00054" w:rsidP="00E00054">
            <w:pPr>
              <w:spacing w:after="0" w:line="240" w:lineRule="auto"/>
              <w:rPr>
                <w:rFonts w:cs="Arial"/>
                <w:lang w:val="en-US"/>
              </w:rPr>
            </w:pPr>
          </w:p>
        </w:tc>
        <w:tc>
          <w:tcPr>
            <w:tcW w:w="0" w:type="auto"/>
          </w:tcPr>
          <w:p w14:paraId="0609BAC2" w14:textId="77777777" w:rsidR="00E00054" w:rsidRDefault="00E00054" w:rsidP="00E00054">
            <w:pPr>
              <w:spacing w:after="0" w:line="240" w:lineRule="auto"/>
              <w:rPr>
                <w:rFonts w:cs="Arial"/>
                <w:lang w:val="en-US"/>
              </w:rPr>
            </w:pPr>
          </w:p>
        </w:tc>
      </w:tr>
      <w:tr w:rsidR="00E00054" w:rsidRPr="00F550FA" w14:paraId="04D0FB17" w14:textId="77777777" w:rsidTr="00052FC7">
        <w:tc>
          <w:tcPr>
            <w:tcW w:w="1357" w:type="dxa"/>
          </w:tcPr>
          <w:p w14:paraId="5BF33B72" w14:textId="440F3427" w:rsidR="00E00054" w:rsidRPr="0020428A" w:rsidRDefault="00E00054" w:rsidP="00E00054">
            <w:pPr>
              <w:spacing w:after="0" w:line="240" w:lineRule="auto"/>
              <w:rPr>
                <w:rFonts w:cs="Arial"/>
                <w:lang w:val="en-US"/>
              </w:rPr>
            </w:pPr>
            <w:r w:rsidRPr="00F42B99">
              <w:rPr>
                <w:rFonts w:cs="Arial"/>
                <w:lang w:val="en-US"/>
              </w:rPr>
              <w:t>PR 11.14.6-1</w:t>
            </w:r>
          </w:p>
        </w:tc>
        <w:tc>
          <w:tcPr>
            <w:tcW w:w="4230" w:type="dxa"/>
          </w:tcPr>
          <w:p w14:paraId="006B0C79" w14:textId="77777777" w:rsidR="00E00054" w:rsidRPr="00F42B99" w:rsidRDefault="00E00054" w:rsidP="00E00054">
            <w:pPr>
              <w:spacing w:after="0" w:line="240" w:lineRule="auto"/>
              <w:rPr>
                <w:rFonts w:cs="Arial"/>
                <w:lang w:val="en-US"/>
              </w:rPr>
            </w:pPr>
            <w:r w:rsidRPr="00F42B99">
              <w:rPr>
                <w:rFonts w:cs="Arial"/>
                <w:lang w:val="en-US"/>
              </w:rPr>
              <w:t>The 6G system shall support MCX service continuity during UE mobility across inter-PLMN, as well as between PLMN and PSBN, subject to regulatory requirements, inter-operator agreements and capabilities (e.g. agreed Quality, Priority and Pre-emption QPP parameter settings).</w:t>
            </w:r>
          </w:p>
          <w:p w14:paraId="1D3C5EEE" w14:textId="68C83AE3" w:rsidR="00E00054" w:rsidRDefault="00E00054" w:rsidP="00E00054">
            <w:pPr>
              <w:spacing w:after="0" w:line="240" w:lineRule="auto"/>
              <w:rPr>
                <w:rFonts w:cs="Arial"/>
                <w:lang w:val="en-US"/>
              </w:rPr>
            </w:pPr>
            <w:r w:rsidRPr="00F42B99">
              <w:rPr>
                <w:rFonts w:cs="Arial"/>
                <w:lang w:val="en-US"/>
              </w:rPr>
              <w:t>NOTE 1:</w:t>
            </w:r>
            <w:r w:rsidRPr="00F42B99">
              <w:rPr>
                <w:rFonts w:cs="Arial"/>
                <w:lang w:val="en-US"/>
              </w:rPr>
              <w:tab/>
              <w:t xml:space="preserve">Public safety broadband network (PSBN) is a network generally owned and operated by a public safety network operator and specially designed for public safety users (e.g. police, ambulance, fire service), having their own PLMN identity. </w:t>
            </w:r>
          </w:p>
        </w:tc>
        <w:tc>
          <w:tcPr>
            <w:tcW w:w="1725" w:type="dxa"/>
          </w:tcPr>
          <w:p w14:paraId="3012941F" w14:textId="77777777" w:rsidR="00E00054" w:rsidRDefault="00E00054" w:rsidP="00E00054">
            <w:pPr>
              <w:spacing w:after="0" w:line="240" w:lineRule="auto"/>
              <w:rPr>
                <w:rFonts w:cs="Arial"/>
                <w:lang w:val="en-US"/>
              </w:rPr>
            </w:pPr>
          </w:p>
        </w:tc>
        <w:tc>
          <w:tcPr>
            <w:tcW w:w="0" w:type="auto"/>
          </w:tcPr>
          <w:p w14:paraId="53C943ED" w14:textId="77777777" w:rsidR="00E00054" w:rsidRDefault="00E00054" w:rsidP="00E00054">
            <w:pPr>
              <w:spacing w:after="0" w:line="240" w:lineRule="auto"/>
              <w:rPr>
                <w:rFonts w:cs="Arial"/>
                <w:lang w:val="en-US"/>
              </w:rPr>
            </w:pPr>
          </w:p>
        </w:tc>
        <w:tc>
          <w:tcPr>
            <w:tcW w:w="0" w:type="auto"/>
          </w:tcPr>
          <w:p w14:paraId="6B3FACB1" w14:textId="77777777" w:rsidR="00E00054" w:rsidRDefault="00E00054" w:rsidP="00E00054">
            <w:pPr>
              <w:spacing w:after="0" w:line="240" w:lineRule="auto"/>
              <w:rPr>
                <w:rFonts w:cs="Arial"/>
                <w:lang w:val="en-US"/>
              </w:rPr>
            </w:pPr>
          </w:p>
        </w:tc>
      </w:tr>
      <w:tr w:rsidR="00E00054" w:rsidRPr="00F550FA" w14:paraId="7643C78D" w14:textId="77777777" w:rsidTr="00052FC7">
        <w:tc>
          <w:tcPr>
            <w:tcW w:w="1357" w:type="dxa"/>
          </w:tcPr>
          <w:p w14:paraId="603D4D56" w14:textId="27327E08" w:rsidR="00E00054" w:rsidRPr="0020428A" w:rsidRDefault="00E00054" w:rsidP="00E00054">
            <w:pPr>
              <w:spacing w:after="0" w:line="240" w:lineRule="auto"/>
              <w:rPr>
                <w:rFonts w:cs="Arial"/>
                <w:lang w:val="en-US"/>
              </w:rPr>
            </w:pPr>
            <w:r w:rsidRPr="00F42B99">
              <w:rPr>
                <w:rFonts w:cs="Arial"/>
                <w:lang w:val="en-US"/>
              </w:rPr>
              <w:t>PR 11.14.6-2</w:t>
            </w:r>
          </w:p>
        </w:tc>
        <w:tc>
          <w:tcPr>
            <w:tcW w:w="4230" w:type="dxa"/>
          </w:tcPr>
          <w:p w14:paraId="5E940F4A" w14:textId="1948FF48" w:rsidR="00E00054" w:rsidRPr="00F42B99" w:rsidRDefault="00E00054" w:rsidP="00E00054">
            <w:pPr>
              <w:spacing w:after="0" w:line="240" w:lineRule="auto"/>
              <w:rPr>
                <w:rFonts w:cs="Arial"/>
                <w:lang w:val="en-US"/>
              </w:rPr>
            </w:pPr>
            <w:r w:rsidRPr="00F42B99">
              <w:rPr>
                <w:rFonts w:cs="Arial"/>
                <w:lang w:val="en-US"/>
              </w:rPr>
              <w:t xml:space="preserve">The 6G system shall minimize interruption to ongoing MCX service during UE mobility across different access (e.g. terrestrial access and satellite access), and/or when MCX service switch between on-network and off-network operations with or without UE relay through UAVs, HAPS, and Satellites access.  </w:t>
            </w:r>
          </w:p>
          <w:p w14:paraId="2ACCCDFC" w14:textId="53A7FCE9" w:rsidR="00E00054" w:rsidRDefault="00E00054" w:rsidP="00E00054">
            <w:pPr>
              <w:spacing w:after="0" w:line="240" w:lineRule="auto"/>
              <w:rPr>
                <w:rFonts w:cs="Arial"/>
                <w:lang w:val="en-US"/>
              </w:rPr>
            </w:pPr>
            <w:r w:rsidRPr="00F42B99">
              <w:rPr>
                <w:rFonts w:cs="Arial"/>
                <w:lang w:val="en-US"/>
              </w:rPr>
              <w:t>NOTE 2:</w:t>
            </w:r>
            <w:r w:rsidRPr="00F42B99">
              <w:rPr>
                <w:rFonts w:cs="Arial"/>
                <w:lang w:val="en-US"/>
              </w:rPr>
              <w:tab/>
              <w:t xml:space="preserve">The requirement above may include also ProSse-enabled access, where relay UEs are equipped with co-located routing functionality, capable of maintaining connectivity in dynamic and infrastructure-less environments. </w:t>
            </w:r>
          </w:p>
        </w:tc>
        <w:tc>
          <w:tcPr>
            <w:tcW w:w="1725" w:type="dxa"/>
          </w:tcPr>
          <w:p w14:paraId="0E070C0D" w14:textId="77777777" w:rsidR="00E00054" w:rsidRDefault="00E00054" w:rsidP="00E00054">
            <w:pPr>
              <w:spacing w:after="0" w:line="240" w:lineRule="auto"/>
              <w:rPr>
                <w:rFonts w:cs="Arial"/>
                <w:lang w:val="en-US"/>
              </w:rPr>
            </w:pPr>
          </w:p>
        </w:tc>
        <w:tc>
          <w:tcPr>
            <w:tcW w:w="0" w:type="auto"/>
          </w:tcPr>
          <w:p w14:paraId="3F65F77C" w14:textId="77777777" w:rsidR="00E00054" w:rsidRDefault="00E00054" w:rsidP="00E00054">
            <w:pPr>
              <w:spacing w:after="0" w:line="240" w:lineRule="auto"/>
              <w:rPr>
                <w:rFonts w:cs="Arial"/>
                <w:lang w:val="en-US"/>
              </w:rPr>
            </w:pPr>
          </w:p>
        </w:tc>
        <w:tc>
          <w:tcPr>
            <w:tcW w:w="0" w:type="auto"/>
          </w:tcPr>
          <w:p w14:paraId="45D422B1" w14:textId="77777777" w:rsidR="00E00054" w:rsidRDefault="00E00054" w:rsidP="00E00054">
            <w:pPr>
              <w:spacing w:after="0" w:line="240" w:lineRule="auto"/>
              <w:rPr>
                <w:rFonts w:cs="Arial"/>
                <w:lang w:val="en-US"/>
              </w:rPr>
            </w:pPr>
          </w:p>
        </w:tc>
      </w:tr>
      <w:tr w:rsidR="00E00054" w:rsidRPr="00F550FA" w14:paraId="3A8788A6" w14:textId="77777777" w:rsidTr="00052FC7">
        <w:tc>
          <w:tcPr>
            <w:tcW w:w="1357" w:type="dxa"/>
          </w:tcPr>
          <w:p w14:paraId="214B519A" w14:textId="773DE07B" w:rsidR="00E00054" w:rsidRPr="0020428A" w:rsidRDefault="00E00054" w:rsidP="00E00054">
            <w:pPr>
              <w:spacing w:after="0" w:line="240" w:lineRule="auto"/>
              <w:rPr>
                <w:rFonts w:cs="Arial"/>
                <w:lang w:val="en-US"/>
              </w:rPr>
            </w:pPr>
            <w:r w:rsidRPr="00F42B99">
              <w:rPr>
                <w:rFonts w:cs="Arial"/>
                <w:lang w:val="en-US"/>
              </w:rPr>
              <w:t>PR 11.14.6-3</w:t>
            </w:r>
          </w:p>
        </w:tc>
        <w:tc>
          <w:tcPr>
            <w:tcW w:w="4230" w:type="dxa"/>
          </w:tcPr>
          <w:p w14:paraId="618651A4" w14:textId="32CF312E" w:rsidR="00E00054" w:rsidRDefault="00E00054" w:rsidP="00E00054">
            <w:pPr>
              <w:spacing w:after="0" w:line="240" w:lineRule="auto"/>
              <w:rPr>
                <w:rFonts w:cs="Arial"/>
                <w:lang w:val="en-US"/>
              </w:rPr>
            </w:pPr>
            <w:r w:rsidRPr="00F42B99">
              <w:rPr>
                <w:rFonts w:cs="Arial"/>
                <w:lang w:val="en-US"/>
              </w:rPr>
              <w:t>The 6G system shall enable an MCX UE to determine its position using hybrid positioning methods, including network-assisted GNSS via satellite access, to improve availability and resiliency, and to convey its position information to the MCX server, triggered by an event, or periodically.</w:t>
            </w:r>
          </w:p>
        </w:tc>
        <w:tc>
          <w:tcPr>
            <w:tcW w:w="1725" w:type="dxa"/>
          </w:tcPr>
          <w:p w14:paraId="78F6F277" w14:textId="77777777" w:rsidR="00E00054" w:rsidRDefault="00E00054" w:rsidP="00E00054">
            <w:pPr>
              <w:spacing w:after="0" w:line="240" w:lineRule="auto"/>
              <w:rPr>
                <w:rFonts w:cs="Arial"/>
                <w:lang w:val="en-US"/>
              </w:rPr>
            </w:pPr>
          </w:p>
        </w:tc>
        <w:tc>
          <w:tcPr>
            <w:tcW w:w="0" w:type="auto"/>
          </w:tcPr>
          <w:p w14:paraId="34C0C308" w14:textId="77777777" w:rsidR="00E00054" w:rsidRDefault="00E00054" w:rsidP="00E00054">
            <w:pPr>
              <w:spacing w:after="0" w:line="240" w:lineRule="auto"/>
              <w:rPr>
                <w:rFonts w:cs="Arial"/>
                <w:lang w:val="en-US"/>
              </w:rPr>
            </w:pPr>
          </w:p>
        </w:tc>
        <w:tc>
          <w:tcPr>
            <w:tcW w:w="0" w:type="auto"/>
          </w:tcPr>
          <w:p w14:paraId="6206D0DD" w14:textId="77777777" w:rsidR="00E00054" w:rsidRDefault="00E00054" w:rsidP="00E00054">
            <w:pPr>
              <w:spacing w:after="0" w:line="240" w:lineRule="auto"/>
              <w:rPr>
                <w:rFonts w:cs="Arial"/>
                <w:lang w:val="en-US"/>
              </w:rPr>
            </w:pPr>
          </w:p>
        </w:tc>
      </w:tr>
      <w:tr w:rsidR="00E00054" w:rsidRPr="00F550FA" w14:paraId="17DA9474" w14:textId="77777777" w:rsidTr="00052FC7">
        <w:tc>
          <w:tcPr>
            <w:tcW w:w="1357" w:type="dxa"/>
          </w:tcPr>
          <w:p w14:paraId="7C922463" w14:textId="1C1BE37A" w:rsidR="00E00054" w:rsidRPr="0020428A" w:rsidRDefault="00E00054" w:rsidP="00E00054">
            <w:pPr>
              <w:spacing w:after="0" w:line="240" w:lineRule="auto"/>
              <w:rPr>
                <w:rFonts w:cs="Arial"/>
                <w:lang w:val="en-US"/>
              </w:rPr>
            </w:pPr>
            <w:r w:rsidRPr="00F42B99">
              <w:rPr>
                <w:rFonts w:cs="Arial"/>
                <w:lang w:val="en-US"/>
              </w:rPr>
              <w:t>PR 11.14.6-4</w:t>
            </w:r>
          </w:p>
        </w:tc>
        <w:tc>
          <w:tcPr>
            <w:tcW w:w="4230" w:type="dxa"/>
          </w:tcPr>
          <w:p w14:paraId="0D8AF33D" w14:textId="70FCB2F4" w:rsidR="00E00054" w:rsidRDefault="00E00054" w:rsidP="00E00054">
            <w:pPr>
              <w:spacing w:after="0" w:line="240" w:lineRule="auto"/>
              <w:rPr>
                <w:rFonts w:cs="Arial"/>
                <w:lang w:val="en-US"/>
              </w:rPr>
            </w:pPr>
            <w:r w:rsidRPr="00F42B99">
              <w:rPr>
                <w:rFonts w:cs="Arial"/>
                <w:lang w:val="en-US"/>
              </w:rPr>
              <w:t>The 6G system shall support the MCPTT Service to enable interworking with non-3GPP PTT Systems that are compliant with the PDT standards, in alignment with P25 and TETRA.</w:t>
            </w:r>
          </w:p>
        </w:tc>
        <w:tc>
          <w:tcPr>
            <w:tcW w:w="1725" w:type="dxa"/>
          </w:tcPr>
          <w:p w14:paraId="26A215A5" w14:textId="77777777" w:rsidR="00E00054" w:rsidRDefault="00E00054" w:rsidP="00E00054">
            <w:pPr>
              <w:spacing w:after="0" w:line="240" w:lineRule="auto"/>
              <w:rPr>
                <w:rFonts w:cs="Arial"/>
                <w:lang w:val="en-US"/>
              </w:rPr>
            </w:pPr>
          </w:p>
        </w:tc>
        <w:tc>
          <w:tcPr>
            <w:tcW w:w="0" w:type="auto"/>
          </w:tcPr>
          <w:p w14:paraId="33253468" w14:textId="77777777" w:rsidR="00E00054" w:rsidRDefault="00E00054" w:rsidP="00E00054">
            <w:pPr>
              <w:spacing w:after="0" w:line="240" w:lineRule="auto"/>
              <w:rPr>
                <w:rFonts w:cs="Arial"/>
                <w:lang w:val="en-US"/>
              </w:rPr>
            </w:pPr>
          </w:p>
        </w:tc>
        <w:tc>
          <w:tcPr>
            <w:tcW w:w="0" w:type="auto"/>
          </w:tcPr>
          <w:p w14:paraId="35584EFA" w14:textId="77777777" w:rsidR="00E00054" w:rsidRDefault="00E00054" w:rsidP="00E00054">
            <w:pPr>
              <w:spacing w:after="0" w:line="240" w:lineRule="auto"/>
              <w:rPr>
                <w:rFonts w:cs="Arial"/>
                <w:lang w:val="en-US"/>
              </w:rPr>
            </w:pPr>
          </w:p>
        </w:tc>
      </w:tr>
      <w:tr w:rsidR="00E00054" w:rsidRPr="00F550FA" w14:paraId="02F7A31C" w14:textId="77777777" w:rsidTr="00052FC7">
        <w:tc>
          <w:tcPr>
            <w:tcW w:w="1357" w:type="dxa"/>
          </w:tcPr>
          <w:p w14:paraId="377DF27E" w14:textId="504B61D0" w:rsidR="00E00054" w:rsidRPr="0020428A" w:rsidRDefault="00E00054" w:rsidP="00E00054">
            <w:pPr>
              <w:spacing w:after="0" w:line="240" w:lineRule="auto"/>
              <w:rPr>
                <w:rFonts w:cs="Arial"/>
                <w:lang w:val="en-US"/>
              </w:rPr>
            </w:pPr>
            <w:r w:rsidRPr="00F42B99">
              <w:rPr>
                <w:rFonts w:cs="Arial"/>
                <w:lang w:val="en-US"/>
              </w:rPr>
              <w:lastRenderedPageBreak/>
              <w:t>PR 11.14.6-5</w:t>
            </w:r>
          </w:p>
        </w:tc>
        <w:tc>
          <w:tcPr>
            <w:tcW w:w="4230" w:type="dxa"/>
          </w:tcPr>
          <w:p w14:paraId="75CCA922" w14:textId="6C0856AF" w:rsidR="00E00054" w:rsidRDefault="00E00054" w:rsidP="00E00054">
            <w:pPr>
              <w:spacing w:after="0" w:line="240" w:lineRule="auto"/>
              <w:rPr>
                <w:rFonts w:cs="Arial"/>
                <w:lang w:val="en-US"/>
              </w:rPr>
            </w:pPr>
            <w:r w:rsidRPr="00F42B99">
              <w:rPr>
                <w:rFonts w:cs="Arial"/>
                <w:lang w:val="en-US"/>
              </w:rPr>
              <w:t>The 6G system shall support interworking between the MCData SDS and PDT Short Data Service, in alignment with TETRA.</w:t>
            </w:r>
          </w:p>
        </w:tc>
        <w:tc>
          <w:tcPr>
            <w:tcW w:w="1725" w:type="dxa"/>
          </w:tcPr>
          <w:p w14:paraId="478163A1" w14:textId="77777777" w:rsidR="00E00054" w:rsidRDefault="00E00054" w:rsidP="00E00054">
            <w:pPr>
              <w:spacing w:after="0" w:line="240" w:lineRule="auto"/>
              <w:rPr>
                <w:rFonts w:cs="Arial"/>
                <w:lang w:val="en-US"/>
              </w:rPr>
            </w:pPr>
          </w:p>
        </w:tc>
        <w:tc>
          <w:tcPr>
            <w:tcW w:w="0" w:type="auto"/>
          </w:tcPr>
          <w:p w14:paraId="49D7EF14" w14:textId="77777777" w:rsidR="00E00054" w:rsidRDefault="00E00054" w:rsidP="00E00054">
            <w:pPr>
              <w:spacing w:after="0" w:line="240" w:lineRule="auto"/>
              <w:rPr>
                <w:rFonts w:cs="Arial"/>
                <w:lang w:val="en-US"/>
              </w:rPr>
            </w:pPr>
          </w:p>
        </w:tc>
        <w:tc>
          <w:tcPr>
            <w:tcW w:w="0" w:type="auto"/>
          </w:tcPr>
          <w:p w14:paraId="7BFBB910" w14:textId="77777777" w:rsidR="00E00054" w:rsidRDefault="00E00054" w:rsidP="00E00054">
            <w:pPr>
              <w:spacing w:after="0" w:line="240" w:lineRule="auto"/>
              <w:rPr>
                <w:rFonts w:cs="Arial"/>
                <w:lang w:val="en-US"/>
              </w:rPr>
            </w:pPr>
          </w:p>
        </w:tc>
      </w:tr>
      <w:tr w:rsidR="00E00054" w:rsidRPr="00F550FA" w14:paraId="0A003DAE" w14:textId="77777777" w:rsidTr="00052FC7">
        <w:tc>
          <w:tcPr>
            <w:tcW w:w="1357" w:type="dxa"/>
          </w:tcPr>
          <w:p w14:paraId="71392C3B" w14:textId="3E2F90D8" w:rsidR="00E00054" w:rsidRPr="0020428A" w:rsidRDefault="00E00054" w:rsidP="00E00054">
            <w:pPr>
              <w:spacing w:after="0" w:line="240" w:lineRule="auto"/>
              <w:rPr>
                <w:rFonts w:cs="Arial"/>
                <w:lang w:val="en-US"/>
              </w:rPr>
            </w:pPr>
            <w:r w:rsidRPr="00240F4C">
              <w:rPr>
                <w:rFonts w:cs="Arial"/>
                <w:lang w:val="en-US"/>
              </w:rPr>
              <w:t>PR 11.15.6-1</w:t>
            </w:r>
          </w:p>
        </w:tc>
        <w:tc>
          <w:tcPr>
            <w:tcW w:w="4230" w:type="dxa"/>
          </w:tcPr>
          <w:p w14:paraId="3962C314" w14:textId="2022DEE1" w:rsidR="00E00054" w:rsidRDefault="00E00054" w:rsidP="00E00054">
            <w:pPr>
              <w:spacing w:after="0" w:line="240" w:lineRule="auto"/>
              <w:rPr>
                <w:rFonts w:cs="Arial"/>
                <w:lang w:val="en-US"/>
              </w:rPr>
            </w:pPr>
            <w:r w:rsidRPr="00240F4C">
              <w:rPr>
                <w:rFonts w:cs="Arial"/>
                <w:lang w:val="en-US"/>
              </w:rPr>
              <w:t>While the remote UE is using multiple indirect network connection paths for a single traffic flow, the 6G system shall be able to maintain service continuity when the communication path(s) to the network changes, e.g. when existing path is released and a new path is added.</w:t>
            </w:r>
          </w:p>
        </w:tc>
        <w:tc>
          <w:tcPr>
            <w:tcW w:w="1725" w:type="dxa"/>
          </w:tcPr>
          <w:p w14:paraId="1CE2B98C" w14:textId="77777777" w:rsidR="00E00054" w:rsidRDefault="00E00054" w:rsidP="00E00054">
            <w:pPr>
              <w:spacing w:after="0" w:line="240" w:lineRule="auto"/>
              <w:rPr>
                <w:rFonts w:cs="Arial"/>
                <w:lang w:val="en-US"/>
              </w:rPr>
            </w:pPr>
          </w:p>
        </w:tc>
        <w:tc>
          <w:tcPr>
            <w:tcW w:w="0" w:type="auto"/>
          </w:tcPr>
          <w:p w14:paraId="40F4FD30" w14:textId="77777777" w:rsidR="00E00054" w:rsidRDefault="00E00054" w:rsidP="00E00054">
            <w:pPr>
              <w:spacing w:after="0" w:line="240" w:lineRule="auto"/>
              <w:rPr>
                <w:rFonts w:cs="Arial"/>
                <w:lang w:val="en-US"/>
              </w:rPr>
            </w:pPr>
          </w:p>
        </w:tc>
        <w:tc>
          <w:tcPr>
            <w:tcW w:w="0" w:type="auto"/>
          </w:tcPr>
          <w:p w14:paraId="11A1DF4D" w14:textId="77777777" w:rsidR="00E00054" w:rsidRDefault="00E00054" w:rsidP="00E00054">
            <w:pPr>
              <w:spacing w:after="0" w:line="240" w:lineRule="auto"/>
              <w:rPr>
                <w:rFonts w:cs="Arial"/>
                <w:lang w:val="en-US"/>
              </w:rPr>
            </w:pPr>
          </w:p>
        </w:tc>
      </w:tr>
      <w:tr w:rsidR="00E00054" w:rsidRPr="00F550FA" w14:paraId="2FF5FDD6" w14:textId="77777777" w:rsidTr="00052FC7">
        <w:tc>
          <w:tcPr>
            <w:tcW w:w="1357" w:type="dxa"/>
          </w:tcPr>
          <w:p w14:paraId="464AF23C" w14:textId="55E66BD2" w:rsidR="00E00054" w:rsidRPr="0020428A" w:rsidRDefault="00E00054" w:rsidP="00E00054">
            <w:pPr>
              <w:spacing w:after="0" w:line="240" w:lineRule="auto"/>
              <w:rPr>
                <w:rFonts w:cs="Arial"/>
                <w:lang w:val="en-US"/>
              </w:rPr>
            </w:pPr>
            <w:r w:rsidRPr="006C2E78">
              <w:rPr>
                <w:rFonts w:cs="Arial"/>
                <w:lang w:val="en-US"/>
              </w:rPr>
              <w:t>PR 11.16.6-1</w:t>
            </w:r>
          </w:p>
        </w:tc>
        <w:tc>
          <w:tcPr>
            <w:tcW w:w="4230" w:type="dxa"/>
          </w:tcPr>
          <w:p w14:paraId="443BC036" w14:textId="3DB92EBF" w:rsidR="00E00054" w:rsidRDefault="00E00054" w:rsidP="00E00054">
            <w:pPr>
              <w:spacing w:after="0" w:line="240" w:lineRule="auto"/>
              <w:rPr>
                <w:rFonts w:cs="Arial"/>
                <w:lang w:val="en-US"/>
              </w:rPr>
            </w:pPr>
            <w:r w:rsidRPr="006C2E78">
              <w:rPr>
                <w:rFonts w:cs="Arial"/>
                <w:lang w:val="en-US"/>
              </w:rPr>
              <w:t>The 6G system shall be able to support the following KPIs.</w:t>
            </w:r>
            <w:r>
              <w:rPr>
                <w:rFonts w:cs="Arial"/>
                <w:lang w:val="en-US"/>
              </w:rPr>
              <w:t xml:space="preserve"> </w:t>
            </w:r>
            <w:r w:rsidRPr="006C2E78">
              <w:rPr>
                <w:rFonts w:cs="Arial"/>
                <w:highlight w:val="yellow"/>
                <w:lang w:val="en-US"/>
              </w:rPr>
              <w:t>Table 11.16.6-1</w:t>
            </w:r>
            <w:r w:rsidRPr="006C2E78">
              <w:rPr>
                <w:rFonts w:cs="Arial"/>
                <w:lang w:val="en-US"/>
              </w:rPr>
              <w:t>: KPIs for critical infrastructure monitoring</w:t>
            </w:r>
          </w:p>
        </w:tc>
        <w:tc>
          <w:tcPr>
            <w:tcW w:w="1725" w:type="dxa"/>
          </w:tcPr>
          <w:p w14:paraId="4349BE58" w14:textId="77777777" w:rsidR="00E00054" w:rsidRDefault="00E00054" w:rsidP="00E00054">
            <w:pPr>
              <w:spacing w:after="0" w:line="240" w:lineRule="auto"/>
              <w:rPr>
                <w:rFonts w:cs="Arial"/>
                <w:lang w:val="en-US"/>
              </w:rPr>
            </w:pPr>
          </w:p>
        </w:tc>
        <w:tc>
          <w:tcPr>
            <w:tcW w:w="0" w:type="auto"/>
          </w:tcPr>
          <w:p w14:paraId="7F1810EE" w14:textId="77777777" w:rsidR="00E00054" w:rsidRDefault="00E00054" w:rsidP="00E00054">
            <w:pPr>
              <w:spacing w:after="0" w:line="240" w:lineRule="auto"/>
              <w:rPr>
                <w:rFonts w:cs="Arial"/>
                <w:lang w:val="en-US"/>
              </w:rPr>
            </w:pPr>
          </w:p>
        </w:tc>
        <w:tc>
          <w:tcPr>
            <w:tcW w:w="0" w:type="auto"/>
          </w:tcPr>
          <w:p w14:paraId="594E67EE" w14:textId="77777777" w:rsidR="00E00054" w:rsidRDefault="00E00054" w:rsidP="00E00054">
            <w:pPr>
              <w:spacing w:after="0" w:line="240" w:lineRule="auto"/>
              <w:rPr>
                <w:rFonts w:cs="Arial"/>
                <w:lang w:val="en-US"/>
              </w:rPr>
            </w:pPr>
          </w:p>
        </w:tc>
      </w:tr>
      <w:tr w:rsidR="00E00054" w:rsidRPr="00F550FA" w14:paraId="5D856033" w14:textId="77777777" w:rsidTr="00052FC7">
        <w:tc>
          <w:tcPr>
            <w:tcW w:w="1357" w:type="dxa"/>
          </w:tcPr>
          <w:p w14:paraId="27627EE4" w14:textId="2D3D07B7" w:rsidR="00E00054" w:rsidRPr="0020428A" w:rsidRDefault="00E00054" w:rsidP="00E00054">
            <w:pPr>
              <w:spacing w:after="0" w:line="240" w:lineRule="auto"/>
              <w:rPr>
                <w:rFonts w:cs="Arial"/>
                <w:lang w:val="en-US"/>
              </w:rPr>
            </w:pPr>
            <w:r w:rsidRPr="00227C42">
              <w:rPr>
                <w:rFonts w:cs="Arial"/>
                <w:lang w:val="en-US"/>
              </w:rPr>
              <w:t>PR 11.17.6-1</w:t>
            </w:r>
          </w:p>
        </w:tc>
        <w:tc>
          <w:tcPr>
            <w:tcW w:w="4230" w:type="dxa"/>
          </w:tcPr>
          <w:p w14:paraId="08AAC427" w14:textId="35FE9B02" w:rsidR="00E00054" w:rsidRDefault="00E00054" w:rsidP="00E00054">
            <w:pPr>
              <w:spacing w:after="0" w:line="240" w:lineRule="auto"/>
              <w:rPr>
                <w:rFonts w:cs="Arial"/>
                <w:lang w:val="en-US"/>
              </w:rPr>
            </w:pPr>
            <w:r w:rsidRPr="00227C42">
              <w:rPr>
                <w:rFonts w:cs="Arial"/>
                <w:lang w:val="en-US"/>
              </w:rPr>
              <w:t>The 6G system shall be able to support the following KPIs utilising the 3GPP and non-3GPP positioning technologies.</w:t>
            </w:r>
            <w:r>
              <w:rPr>
                <w:rFonts w:cs="Arial"/>
                <w:lang w:val="en-US"/>
              </w:rPr>
              <w:t xml:space="preserve"> </w:t>
            </w:r>
            <w:r w:rsidRPr="00227C42">
              <w:rPr>
                <w:rFonts w:cs="Arial"/>
                <w:highlight w:val="yellow"/>
                <w:lang w:val="en-US"/>
              </w:rPr>
              <w:t>Table 11.17.6-1</w:t>
            </w:r>
            <w:r w:rsidRPr="00227C42">
              <w:rPr>
                <w:rFonts w:cs="Arial"/>
                <w:lang w:val="en-US"/>
              </w:rPr>
              <w:t>: KPIs for remote and automatic construction</w:t>
            </w:r>
          </w:p>
        </w:tc>
        <w:tc>
          <w:tcPr>
            <w:tcW w:w="1725" w:type="dxa"/>
          </w:tcPr>
          <w:p w14:paraId="1A33BF0C" w14:textId="77777777" w:rsidR="00E00054" w:rsidRDefault="00E00054" w:rsidP="00E00054">
            <w:pPr>
              <w:spacing w:after="0" w:line="240" w:lineRule="auto"/>
              <w:rPr>
                <w:rFonts w:cs="Arial"/>
                <w:lang w:val="en-US"/>
              </w:rPr>
            </w:pPr>
          </w:p>
        </w:tc>
        <w:tc>
          <w:tcPr>
            <w:tcW w:w="0" w:type="auto"/>
          </w:tcPr>
          <w:p w14:paraId="4E34EFA6" w14:textId="77777777" w:rsidR="00E00054" w:rsidRDefault="00E00054" w:rsidP="00E00054">
            <w:pPr>
              <w:spacing w:after="0" w:line="240" w:lineRule="auto"/>
              <w:rPr>
                <w:rFonts w:cs="Arial"/>
                <w:lang w:val="en-US"/>
              </w:rPr>
            </w:pPr>
          </w:p>
        </w:tc>
        <w:tc>
          <w:tcPr>
            <w:tcW w:w="0" w:type="auto"/>
          </w:tcPr>
          <w:p w14:paraId="5FDA874C" w14:textId="77777777" w:rsidR="00E00054" w:rsidRDefault="00E00054" w:rsidP="00E00054">
            <w:pPr>
              <w:spacing w:after="0" w:line="240" w:lineRule="auto"/>
              <w:rPr>
                <w:rFonts w:cs="Arial"/>
                <w:lang w:val="en-US"/>
              </w:rPr>
            </w:pPr>
          </w:p>
        </w:tc>
      </w:tr>
      <w:tr w:rsidR="00E00054" w:rsidRPr="00F550FA" w14:paraId="49257C70" w14:textId="77777777" w:rsidTr="00052FC7">
        <w:tc>
          <w:tcPr>
            <w:tcW w:w="1357" w:type="dxa"/>
          </w:tcPr>
          <w:p w14:paraId="60C86C74" w14:textId="6748B4F2" w:rsidR="00E00054" w:rsidRPr="0020428A" w:rsidRDefault="00E00054" w:rsidP="00E00054">
            <w:pPr>
              <w:spacing w:after="0" w:line="240" w:lineRule="auto"/>
              <w:rPr>
                <w:rFonts w:cs="Arial"/>
                <w:lang w:val="en-US"/>
              </w:rPr>
            </w:pPr>
            <w:r w:rsidRPr="00851980">
              <w:rPr>
                <w:rFonts w:cs="Arial"/>
                <w:lang w:val="en-US"/>
              </w:rPr>
              <w:t>PR 11.18.6-1</w:t>
            </w:r>
          </w:p>
        </w:tc>
        <w:tc>
          <w:tcPr>
            <w:tcW w:w="4230" w:type="dxa"/>
          </w:tcPr>
          <w:p w14:paraId="03F57583" w14:textId="71CEA00F" w:rsidR="00E00054" w:rsidRDefault="00E00054" w:rsidP="00E00054">
            <w:pPr>
              <w:spacing w:after="0" w:line="240" w:lineRule="auto"/>
              <w:rPr>
                <w:rFonts w:cs="Arial"/>
                <w:lang w:val="en-US"/>
              </w:rPr>
            </w:pPr>
            <w:r w:rsidRPr="00851980">
              <w:rPr>
                <w:rFonts w:cs="Arial"/>
                <w:lang w:val="en-US"/>
              </w:rPr>
              <w:t>Subject to regulatory requirements and operator policy, the 6G system shall support a means for an MNO to improve availability for regulated services (e.g. PWS [62], emergency call [58]) despite a lack of energy supply, through exchange of information with a DSO.</w:t>
            </w:r>
          </w:p>
        </w:tc>
        <w:tc>
          <w:tcPr>
            <w:tcW w:w="1725" w:type="dxa"/>
          </w:tcPr>
          <w:p w14:paraId="7AA9CE1F" w14:textId="77777777" w:rsidR="00E00054" w:rsidRDefault="00E00054" w:rsidP="00E00054">
            <w:pPr>
              <w:spacing w:after="0" w:line="240" w:lineRule="auto"/>
              <w:rPr>
                <w:rFonts w:cs="Arial"/>
                <w:lang w:val="en-US"/>
              </w:rPr>
            </w:pPr>
          </w:p>
        </w:tc>
        <w:tc>
          <w:tcPr>
            <w:tcW w:w="0" w:type="auto"/>
          </w:tcPr>
          <w:p w14:paraId="5F55698E" w14:textId="77777777" w:rsidR="00E00054" w:rsidRDefault="00E00054" w:rsidP="00E00054">
            <w:pPr>
              <w:spacing w:after="0" w:line="240" w:lineRule="auto"/>
              <w:rPr>
                <w:rFonts w:cs="Arial"/>
                <w:lang w:val="en-US"/>
              </w:rPr>
            </w:pPr>
          </w:p>
        </w:tc>
        <w:tc>
          <w:tcPr>
            <w:tcW w:w="0" w:type="auto"/>
          </w:tcPr>
          <w:p w14:paraId="6ABF54CF" w14:textId="77777777" w:rsidR="00E00054" w:rsidRDefault="00E00054" w:rsidP="00E00054">
            <w:pPr>
              <w:spacing w:after="0" w:line="240" w:lineRule="auto"/>
              <w:rPr>
                <w:rFonts w:cs="Arial"/>
                <w:lang w:val="en-US"/>
              </w:rPr>
            </w:pPr>
          </w:p>
        </w:tc>
      </w:tr>
      <w:tr w:rsidR="00E00054" w:rsidRPr="00F550FA" w14:paraId="07E7926C" w14:textId="77777777" w:rsidTr="00052FC7">
        <w:tc>
          <w:tcPr>
            <w:tcW w:w="1357" w:type="dxa"/>
          </w:tcPr>
          <w:p w14:paraId="3E23BC77" w14:textId="3D363158" w:rsidR="00E00054" w:rsidRPr="0020428A" w:rsidRDefault="00E00054" w:rsidP="00E00054">
            <w:pPr>
              <w:spacing w:after="0" w:line="240" w:lineRule="auto"/>
              <w:rPr>
                <w:rFonts w:cs="Arial"/>
                <w:lang w:val="en-US"/>
              </w:rPr>
            </w:pPr>
            <w:r w:rsidRPr="004A5E69">
              <w:rPr>
                <w:rFonts w:cs="Arial"/>
                <w:lang w:val="en-US"/>
              </w:rPr>
              <w:t>PR 11.19.6-1</w:t>
            </w:r>
          </w:p>
        </w:tc>
        <w:tc>
          <w:tcPr>
            <w:tcW w:w="4230" w:type="dxa"/>
          </w:tcPr>
          <w:p w14:paraId="7C01EAA8" w14:textId="41A3B390" w:rsidR="00E00054" w:rsidRDefault="00E00054" w:rsidP="00E00054">
            <w:pPr>
              <w:spacing w:after="0" w:line="240" w:lineRule="auto"/>
              <w:rPr>
                <w:rFonts w:cs="Arial"/>
                <w:lang w:val="en-US"/>
              </w:rPr>
            </w:pPr>
            <w:r w:rsidRPr="004A5E69">
              <w:rPr>
                <w:rFonts w:cs="Arial"/>
                <w:lang w:val="en-US"/>
              </w:rPr>
              <w:t>Subject to operator policy, regulatory requirements and user consent, the 6G network shall provide suitable APIs to allow authorized third parties to collect data from UEs (e.g. connected vehicles) that are located in a specific area and are capable of collecting data upon network request.</w:t>
            </w:r>
          </w:p>
        </w:tc>
        <w:tc>
          <w:tcPr>
            <w:tcW w:w="1725" w:type="dxa"/>
          </w:tcPr>
          <w:p w14:paraId="70942F88" w14:textId="77777777" w:rsidR="00E00054" w:rsidRDefault="00E00054" w:rsidP="00E00054">
            <w:pPr>
              <w:spacing w:after="0" w:line="240" w:lineRule="auto"/>
              <w:rPr>
                <w:rFonts w:cs="Arial"/>
                <w:lang w:val="en-US"/>
              </w:rPr>
            </w:pPr>
          </w:p>
        </w:tc>
        <w:tc>
          <w:tcPr>
            <w:tcW w:w="0" w:type="auto"/>
          </w:tcPr>
          <w:p w14:paraId="7FF06206" w14:textId="77777777" w:rsidR="00E00054" w:rsidRDefault="00E00054" w:rsidP="00E00054">
            <w:pPr>
              <w:spacing w:after="0" w:line="240" w:lineRule="auto"/>
              <w:rPr>
                <w:rFonts w:cs="Arial"/>
                <w:lang w:val="en-US"/>
              </w:rPr>
            </w:pPr>
          </w:p>
        </w:tc>
        <w:tc>
          <w:tcPr>
            <w:tcW w:w="0" w:type="auto"/>
          </w:tcPr>
          <w:p w14:paraId="43ED767E" w14:textId="77777777" w:rsidR="00E00054" w:rsidRDefault="00E00054" w:rsidP="00E00054">
            <w:pPr>
              <w:spacing w:after="0" w:line="240" w:lineRule="auto"/>
              <w:rPr>
                <w:rFonts w:cs="Arial"/>
                <w:lang w:val="en-US"/>
              </w:rPr>
            </w:pPr>
          </w:p>
        </w:tc>
      </w:tr>
      <w:tr w:rsidR="00E00054" w:rsidRPr="00F550FA" w14:paraId="610989C0" w14:textId="77777777" w:rsidTr="00052FC7">
        <w:tc>
          <w:tcPr>
            <w:tcW w:w="1357" w:type="dxa"/>
          </w:tcPr>
          <w:p w14:paraId="59E8FA1F" w14:textId="613094C0" w:rsidR="00E00054" w:rsidRPr="0020428A" w:rsidRDefault="00E00054" w:rsidP="00E00054">
            <w:pPr>
              <w:spacing w:after="0" w:line="240" w:lineRule="auto"/>
              <w:rPr>
                <w:rFonts w:cs="Arial"/>
                <w:lang w:val="en-US"/>
              </w:rPr>
            </w:pPr>
            <w:r w:rsidRPr="004A5E69">
              <w:rPr>
                <w:rFonts w:cs="Arial"/>
                <w:lang w:val="en-US"/>
              </w:rPr>
              <w:t>PR 11.19.6-2</w:t>
            </w:r>
          </w:p>
        </w:tc>
        <w:tc>
          <w:tcPr>
            <w:tcW w:w="4230" w:type="dxa"/>
          </w:tcPr>
          <w:p w14:paraId="59D05CA3" w14:textId="3D33F015" w:rsidR="00E00054" w:rsidRDefault="00E00054" w:rsidP="00E00054">
            <w:pPr>
              <w:spacing w:after="0" w:line="240" w:lineRule="auto"/>
              <w:rPr>
                <w:rFonts w:cs="Arial"/>
                <w:lang w:val="en-US"/>
              </w:rPr>
            </w:pPr>
            <w:r w:rsidRPr="004A5E69">
              <w:rPr>
                <w:rFonts w:cs="Arial"/>
                <w:lang w:val="en-US"/>
              </w:rPr>
              <w:t>Subject to operator policy, regulatory requirements and user consent, the 6G network shall enable UEs (e.g. connected vehicles) to indicate whether they can collect data upon network request.</w:t>
            </w:r>
          </w:p>
        </w:tc>
        <w:tc>
          <w:tcPr>
            <w:tcW w:w="1725" w:type="dxa"/>
          </w:tcPr>
          <w:p w14:paraId="297ED034" w14:textId="77777777" w:rsidR="00E00054" w:rsidRDefault="00E00054" w:rsidP="00E00054">
            <w:pPr>
              <w:spacing w:after="0" w:line="240" w:lineRule="auto"/>
              <w:rPr>
                <w:rFonts w:cs="Arial"/>
                <w:lang w:val="en-US"/>
              </w:rPr>
            </w:pPr>
          </w:p>
        </w:tc>
        <w:tc>
          <w:tcPr>
            <w:tcW w:w="0" w:type="auto"/>
          </w:tcPr>
          <w:p w14:paraId="01061F74" w14:textId="77777777" w:rsidR="00E00054" w:rsidRDefault="00E00054" w:rsidP="00E00054">
            <w:pPr>
              <w:spacing w:after="0" w:line="240" w:lineRule="auto"/>
              <w:rPr>
                <w:rFonts w:cs="Arial"/>
                <w:lang w:val="en-US"/>
              </w:rPr>
            </w:pPr>
          </w:p>
        </w:tc>
        <w:tc>
          <w:tcPr>
            <w:tcW w:w="0" w:type="auto"/>
          </w:tcPr>
          <w:p w14:paraId="62F16055" w14:textId="77777777" w:rsidR="00E00054" w:rsidRDefault="00E00054" w:rsidP="00E00054">
            <w:pPr>
              <w:spacing w:after="0" w:line="240" w:lineRule="auto"/>
              <w:rPr>
                <w:rFonts w:cs="Arial"/>
                <w:lang w:val="en-US"/>
              </w:rPr>
            </w:pPr>
          </w:p>
        </w:tc>
      </w:tr>
      <w:tr w:rsidR="00E00054" w:rsidRPr="00F550FA" w14:paraId="0781C423" w14:textId="77777777" w:rsidTr="00052FC7">
        <w:tc>
          <w:tcPr>
            <w:tcW w:w="1357" w:type="dxa"/>
          </w:tcPr>
          <w:p w14:paraId="45F66D21" w14:textId="3521CF21" w:rsidR="00E00054" w:rsidRPr="0020428A" w:rsidRDefault="00E00054" w:rsidP="00E00054">
            <w:pPr>
              <w:spacing w:after="0" w:line="240" w:lineRule="auto"/>
              <w:rPr>
                <w:rFonts w:cs="Arial"/>
                <w:lang w:val="en-US"/>
              </w:rPr>
            </w:pPr>
            <w:r w:rsidRPr="00927180">
              <w:rPr>
                <w:rFonts w:cs="Arial"/>
                <w:lang w:val="en-US"/>
              </w:rPr>
              <w:t>PR 11.20.6-1</w:t>
            </w:r>
          </w:p>
        </w:tc>
        <w:tc>
          <w:tcPr>
            <w:tcW w:w="4230" w:type="dxa"/>
          </w:tcPr>
          <w:p w14:paraId="6F22E5B3" w14:textId="064955B5" w:rsidR="00E00054" w:rsidRPr="00927180" w:rsidRDefault="00E00054" w:rsidP="00E00054">
            <w:pPr>
              <w:spacing w:after="0" w:line="240" w:lineRule="auto"/>
              <w:rPr>
                <w:rFonts w:cs="Arial"/>
                <w:lang w:val="en-US"/>
              </w:rPr>
            </w:pPr>
            <w:r w:rsidRPr="00927180">
              <w:rPr>
                <w:rFonts w:cs="Arial"/>
                <w:lang w:val="en-US"/>
              </w:rPr>
              <w:t>Subject to operator policy and user consent, the 6G system shall support the commnuicatoin between two UEs via direct network connection in a local network with fulfilling the following KPIs:</w:t>
            </w:r>
          </w:p>
          <w:p w14:paraId="19C577C9" w14:textId="28D2E848" w:rsidR="00E00054" w:rsidRDefault="00E00054" w:rsidP="00E00054">
            <w:pPr>
              <w:spacing w:after="0" w:line="240" w:lineRule="auto"/>
              <w:rPr>
                <w:rFonts w:cs="Arial"/>
                <w:lang w:val="en-US"/>
              </w:rPr>
            </w:pPr>
            <w:r w:rsidRPr="00927180">
              <w:rPr>
                <w:rFonts w:cs="Arial"/>
                <w:highlight w:val="yellow"/>
                <w:lang w:val="en-US"/>
              </w:rPr>
              <w:lastRenderedPageBreak/>
              <w:t>Table 11.20.6-1</w:t>
            </w:r>
            <w:r w:rsidRPr="00927180">
              <w:rPr>
                <w:rFonts w:cs="Arial"/>
                <w:lang w:val="en-US"/>
              </w:rPr>
              <w:t>: Network managed localized communication for verticals</w:t>
            </w:r>
          </w:p>
        </w:tc>
        <w:tc>
          <w:tcPr>
            <w:tcW w:w="1725" w:type="dxa"/>
          </w:tcPr>
          <w:p w14:paraId="479129F8" w14:textId="77777777" w:rsidR="00E00054" w:rsidRDefault="00E00054" w:rsidP="00E00054">
            <w:pPr>
              <w:spacing w:after="0" w:line="240" w:lineRule="auto"/>
              <w:rPr>
                <w:rFonts w:cs="Arial"/>
                <w:lang w:val="en-US"/>
              </w:rPr>
            </w:pPr>
          </w:p>
        </w:tc>
        <w:tc>
          <w:tcPr>
            <w:tcW w:w="0" w:type="auto"/>
          </w:tcPr>
          <w:p w14:paraId="2703E1AB" w14:textId="77777777" w:rsidR="00E00054" w:rsidRDefault="00E00054" w:rsidP="00E00054">
            <w:pPr>
              <w:spacing w:after="0" w:line="240" w:lineRule="auto"/>
              <w:rPr>
                <w:rFonts w:cs="Arial"/>
                <w:lang w:val="en-US"/>
              </w:rPr>
            </w:pPr>
          </w:p>
        </w:tc>
        <w:tc>
          <w:tcPr>
            <w:tcW w:w="0" w:type="auto"/>
          </w:tcPr>
          <w:p w14:paraId="5AF5170A" w14:textId="77777777" w:rsidR="00E00054" w:rsidRDefault="00E00054" w:rsidP="00E00054">
            <w:pPr>
              <w:spacing w:after="0" w:line="240" w:lineRule="auto"/>
              <w:rPr>
                <w:rFonts w:cs="Arial"/>
                <w:lang w:val="en-US"/>
              </w:rPr>
            </w:pPr>
          </w:p>
        </w:tc>
      </w:tr>
      <w:tr w:rsidR="00E00054" w:rsidRPr="00F550FA" w14:paraId="74EDD86A" w14:textId="77777777" w:rsidTr="00052FC7">
        <w:tc>
          <w:tcPr>
            <w:tcW w:w="1357" w:type="dxa"/>
          </w:tcPr>
          <w:p w14:paraId="184E1C9A" w14:textId="68BB05AB" w:rsidR="00E00054" w:rsidRPr="0020428A" w:rsidRDefault="00E00054" w:rsidP="00E00054">
            <w:pPr>
              <w:spacing w:after="0" w:line="240" w:lineRule="auto"/>
              <w:rPr>
                <w:rFonts w:cs="Arial"/>
                <w:lang w:val="en-US"/>
              </w:rPr>
            </w:pPr>
            <w:r w:rsidRPr="00EB52E1">
              <w:rPr>
                <w:rFonts w:cs="Arial"/>
                <w:lang w:val="en-US"/>
              </w:rPr>
              <w:t>PR 11.21.6-1</w:t>
            </w:r>
          </w:p>
        </w:tc>
        <w:tc>
          <w:tcPr>
            <w:tcW w:w="4230" w:type="dxa"/>
          </w:tcPr>
          <w:p w14:paraId="07AC0808" w14:textId="334C0A99" w:rsidR="00E00054" w:rsidRDefault="00E00054" w:rsidP="00E00054">
            <w:pPr>
              <w:spacing w:after="0" w:line="240" w:lineRule="auto"/>
              <w:rPr>
                <w:rFonts w:cs="Arial"/>
                <w:lang w:val="en-US"/>
              </w:rPr>
            </w:pPr>
            <w:r w:rsidRPr="00EB52E1">
              <w:rPr>
                <w:rFonts w:cs="Arial"/>
                <w:lang w:val="en-US"/>
              </w:rPr>
              <w:t>Subject to operator’s policy, the 6G network shall be able to expose information related to a network slice (e.g. current or predicted latency and reliability) to the authorized third party.</w:t>
            </w:r>
          </w:p>
        </w:tc>
        <w:tc>
          <w:tcPr>
            <w:tcW w:w="1725" w:type="dxa"/>
          </w:tcPr>
          <w:p w14:paraId="6DBCC457" w14:textId="77777777" w:rsidR="00E00054" w:rsidRDefault="00E00054" w:rsidP="00E00054">
            <w:pPr>
              <w:spacing w:after="0" w:line="240" w:lineRule="auto"/>
              <w:rPr>
                <w:rFonts w:cs="Arial"/>
                <w:lang w:val="en-US"/>
              </w:rPr>
            </w:pPr>
          </w:p>
        </w:tc>
        <w:tc>
          <w:tcPr>
            <w:tcW w:w="0" w:type="auto"/>
          </w:tcPr>
          <w:p w14:paraId="7DC5289A" w14:textId="77777777" w:rsidR="00E00054" w:rsidRDefault="00E00054" w:rsidP="00E00054">
            <w:pPr>
              <w:spacing w:after="0" w:line="240" w:lineRule="auto"/>
              <w:rPr>
                <w:rFonts w:cs="Arial"/>
                <w:lang w:val="en-US"/>
              </w:rPr>
            </w:pPr>
          </w:p>
        </w:tc>
        <w:tc>
          <w:tcPr>
            <w:tcW w:w="0" w:type="auto"/>
          </w:tcPr>
          <w:p w14:paraId="0FB38479" w14:textId="77777777" w:rsidR="00E00054" w:rsidRDefault="00E00054" w:rsidP="00E00054">
            <w:pPr>
              <w:spacing w:after="0" w:line="240" w:lineRule="auto"/>
              <w:rPr>
                <w:rFonts w:cs="Arial"/>
                <w:lang w:val="en-US"/>
              </w:rPr>
            </w:pPr>
          </w:p>
        </w:tc>
      </w:tr>
      <w:tr w:rsidR="00E00054" w:rsidRPr="00F550FA" w14:paraId="1AD8B1B8" w14:textId="77777777" w:rsidTr="00052FC7">
        <w:tc>
          <w:tcPr>
            <w:tcW w:w="1357" w:type="dxa"/>
          </w:tcPr>
          <w:p w14:paraId="63945F21" w14:textId="31AE8366" w:rsidR="00E00054" w:rsidRPr="0020428A" w:rsidRDefault="00E00054" w:rsidP="00E00054">
            <w:pPr>
              <w:spacing w:after="0" w:line="240" w:lineRule="auto"/>
              <w:rPr>
                <w:rFonts w:cs="Arial"/>
                <w:lang w:val="en-US"/>
              </w:rPr>
            </w:pPr>
            <w:r w:rsidRPr="008A07B9">
              <w:t>PR 11.22.6-1</w:t>
            </w:r>
          </w:p>
        </w:tc>
        <w:tc>
          <w:tcPr>
            <w:tcW w:w="4230" w:type="dxa"/>
          </w:tcPr>
          <w:p w14:paraId="4E12624F" w14:textId="3FE50BAD" w:rsidR="00E00054" w:rsidRDefault="00E00054" w:rsidP="00E00054">
            <w:pPr>
              <w:spacing w:after="0" w:line="240" w:lineRule="auto"/>
              <w:rPr>
                <w:rFonts w:cs="Arial"/>
                <w:lang w:val="en-US"/>
              </w:rPr>
            </w:pPr>
            <w:r w:rsidRPr="008A07B9">
              <w:t>Subject to operator’s policy and agreement with the 3rd party, the 6G system shall provide a mechanism for operators to configure, adjust and manage the computing resource in Service Hosting Environment based on e.g. UE location, computing service requirements from 3rd party.</w:t>
            </w:r>
          </w:p>
        </w:tc>
        <w:tc>
          <w:tcPr>
            <w:tcW w:w="1725" w:type="dxa"/>
          </w:tcPr>
          <w:p w14:paraId="32524B10" w14:textId="77777777" w:rsidR="00E00054" w:rsidRDefault="00E00054" w:rsidP="00E00054">
            <w:pPr>
              <w:spacing w:after="0" w:line="240" w:lineRule="auto"/>
              <w:rPr>
                <w:rFonts w:cs="Arial"/>
                <w:lang w:val="en-US"/>
              </w:rPr>
            </w:pPr>
          </w:p>
        </w:tc>
        <w:tc>
          <w:tcPr>
            <w:tcW w:w="0" w:type="auto"/>
          </w:tcPr>
          <w:p w14:paraId="1A1680E7" w14:textId="77777777" w:rsidR="00E00054" w:rsidRDefault="00E00054" w:rsidP="00E00054">
            <w:pPr>
              <w:spacing w:after="0" w:line="240" w:lineRule="auto"/>
              <w:rPr>
                <w:rFonts w:cs="Arial"/>
                <w:lang w:val="en-US"/>
              </w:rPr>
            </w:pPr>
          </w:p>
        </w:tc>
        <w:tc>
          <w:tcPr>
            <w:tcW w:w="0" w:type="auto"/>
          </w:tcPr>
          <w:p w14:paraId="6C5BDA75" w14:textId="77777777" w:rsidR="00E00054" w:rsidRDefault="00E00054" w:rsidP="00E00054">
            <w:pPr>
              <w:spacing w:after="0" w:line="240" w:lineRule="auto"/>
              <w:rPr>
                <w:rFonts w:cs="Arial"/>
                <w:lang w:val="en-US"/>
              </w:rPr>
            </w:pPr>
          </w:p>
        </w:tc>
      </w:tr>
      <w:tr w:rsidR="00E00054" w:rsidRPr="00F550FA" w14:paraId="5FCA936F" w14:textId="77777777" w:rsidTr="00A34D85">
        <w:tc>
          <w:tcPr>
            <w:tcW w:w="1357" w:type="dxa"/>
          </w:tcPr>
          <w:p w14:paraId="60ECAE1B" w14:textId="77777777" w:rsidR="00E00054" w:rsidRPr="0020428A" w:rsidRDefault="00E00054" w:rsidP="00E00054">
            <w:pPr>
              <w:spacing w:after="0" w:line="240" w:lineRule="auto"/>
              <w:rPr>
                <w:rFonts w:cs="Arial"/>
                <w:lang w:val="en-US"/>
              </w:rPr>
            </w:pPr>
            <w:r w:rsidRPr="008A07B9">
              <w:t>PR 11.22.6-2</w:t>
            </w:r>
          </w:p>
        </w:tc>
        <w:tc>
          <w:tcPr>
            <w:tcW w:w="4230" w:type="dxa"/>
          </w:tcPr>
          <w:p w14:paraId="72E02430" w14:textId="77777777" w:rsidR="00E00054" w:rsidRDefault="00E00054" w:rsidP="00E00054">
            <w:pPr>
              <w:spacing w:after="0" w:line="240" w:lineRule="auto"/>
              <w:rPr>
                <w:rFonts w:cs="Arial"/>
                <w:lang w:val="en-US"/>
              </w:rPr>
            </w:pPr>
            <w:r w:rsidRPr="008A07B9">
              <w:t>Subject to operator’s policy and agreement with the 3rd party, the 6G system shall support to select one or more Service Hosting Environment to fulfil the computing service requirements from 3rd party, considering the UE location, computing capabilities and traffic load, etc.</w:t>
            </w:r>
          </w:p>
        </w:tc>
        <w:tc>
          <w:tcPr>
            <w:tcW w:w="1725" w:type="dxa"/>
          </w:tcPr>
          <w:p w14:paraId="1BD9323C" w14:textId="77777777" w:rsidR="00E00054" w:rsidRDefault="00E00054" w:rsidP="00E00054">
            <w:pPr>
              <w:spacing w:after="0" w:line="240" w:lineRule="auto"/>
              <w:rPr>
                <w:rFonts w:cs="Arial"/>
                <w:lang w:val="en-US"/>
              </w:rPr>
            </w:pPr>
          </w:p>
        </w:tc>
        <w:tc>
          <w:tcPr>
            <w:tcW w:w="0" w:type="auto"/>
          </w:tcPr>
          <w:p w14:paraId="7668F7BE" w14:textId="77777777" w:rsidR="00E00054" w:rsidRDefault="00E00054" w:rsidP="00E00054">
            <w:pPr>
              <w:spacing w:after="0" w:line="240" w:lineRule="auto"/>
              <w:rPr>
                <w:rFonts w:cs="Arial"/>
                <w:lang w:val="en-US"/>
              </w:rPr>
            </w:pPr>
          </w:p>
        </w:tc>
        <w:tc>
          <w:tcPr>
            <w:tcW w:w="0" w:type="auto"/>
          </w:tcPr>
          <w:p w14:paraId="33F52CF5" w14:textId="77777777" w:rsidR="00E00054" w:rsidRDefault="00E00054" w:rsidP="00E00054">
            <w:pPr>
              <w:spacing w:after="0" w:line="240" w:lineRule="auto"/>
              <w:rPr>
                <w:rFonts w:cs="Arial"/>
                <w:lang w:val="en-US"/>
              </w:rPr>
            </w:pPr>
          </w:p>
        </w:tc>
      </w:tr>
      <w:tr w:rsidR="00E00054" w:rsidRPr="00F550FA" w14:paraId="3565844B" w14:textId="77777777" w:rsidTr="00052FC7">
        <w:tc>
          <w:tcPr>
            <w:tcW w:w="1357" w:type="dxa"/>
          </w:tcPr>
          <w:p w14:paraId="06269306" w14:textId="482E5458" w:rsidR="00E00054" w:rsidRPr="0020428A" w:rsidRDefault="00E00054" w:rsidP="00E00054">
            <w:pPr>
              <w:spacing w:after="0" w:line="240" w:lineRule="auto"/>
              <w:rPr>
                <w:rFonts w:cs="Arial"/>
                <w:lang w:val="en-US"/>
              </w:rPr>
            </w:pPr>
            <w:r w:rsidRPr="00085AB0">
              <w:rPr>
                <w:rFonts w:cs="Arial"/>
                <w:lang w:val="en-US"/>
              </w:rPr>
              <w:t>PR 11.23.6-1</w:t>
            </w:r>
          </w:p>
        </w:tc>
        <w:tc>
          <w:tcPr>
            <w:tcW w:w="4230" w:type="dxa"/>
          </w:tcPr>
          <w:p w14:paraId="727DD42E" w14:textId="4A70296F" w:rsidR="00E00054" w:rsidRPr="00085AB0" w:rsidRDefault="00E00054" w:rsidP="00E00054">
            <w:pPr>
              <w:spacing w:after="0" w:line="240" w:lineRule="auto"/>
              <w:rPr>
                <w:rFonts w:cs="Arial"/>
                <w:lang w:val="en-US"/>
              </w:rPr>
            </w:pPr>
            <w:r w:rsidRPr="00085AB0">
              <w:rPr>
                <w:rFonts w:cs="Arial"/>
                <w:lang w:val="en-US"/>
              </w:rPr>
              <w:t>Subject to operator’s policy, the 6G network shall support means to enable communication between UEs and a service hosting environment in a local 6G network, managed by an authorized 3rd party, when the connection with the remote (non-local) network fails.</w:t>
            </w:r>
          </w:p>
          <w:p w14:paraId="6041DE92" w14:textId="77777777" w:rsidR="00E00054" w:rsidRPr="00085AB0" w:rsidRDefault="00E00054" w:rsidP="00E00054">
            <w:pPr>
              <w:spacing w:after="0" w:line="240" w:lineRule="auto"/>
              <w:rPr>
                <w:rFonts w:cs="Arial"/>
                <w:lang w:val="en-US"/>
              </w:rPr>
            </w:pPr>
            <w:r w:rsidRPr="00085AB0">
              <w:rPr>
                <w:rFonts w:cs="Arial"/>
                <w:lang w:val="en-US"/>
              </w:rPr>
              <w:t>NOTE 1:</w:t>
            </w:r>
            <w:r w:rsidRPr="00085AB0">
              <w:rPr>
                <w:rFonts w:cs="Arial"/>
                <w:lang w:val="en-US"/>
              </w:rPr>
              <w:tab/>
              <w:t>The local 6G network is composed of at least 6G RAN and core network of 6G which are deployed in the local area e.g. factory.</w:t>
            </w:r>
          </w:p>
          <w:p w14:paraId="10E302FB" w14:textId="2BCB8256" w:rsidR="00E00054" w:rsidRDefault="00E00054" w:rsidP="00E00054">
            <w:pPr>
              <w:spacing w:after="0" w:line="240" w:lineRule="auto"/>
              <w:rPr>
                <w:rFonts w:cs="Arial"/>
                <w:lang w:val="en-US"/>
              </w:rPr>
            </w:pPr>
            <w:r w:rsidRPr="00085AB0">
              <w:rPr>
                <w:rFonts w:cs="Arial"/>
                <w:lang w:val="en-US"/>
              </w:rPr>
              <w:t>NOTE 2:</w:t>
            </w:r>
            <w:r w:rsidRPr="00085AB0">
              <w:rPr>
                <w:rFonts w:cs="Arial"/>
                <w:lang w:val="en-US"/>
              </w:rPr>
              <w:tab/>
              <w:t>The above assumes agreement with the 3rd party and control by the core network of 6G system</w:t>
            </w:r>
            <w:r>
              <w:rPr>
                <w:rFonts w:cs="Arial"/>
                <w:lang w:val="en-US"/>
              </w:rPr>
              <w:t>.</w:t>
            </w:r>
          </w:p>
        </w:tc>
        <w:tc>
          <w:tcPr>
            <w:tcW w:w="1725" w:type="dxa"/>
          </w:tcPr>
          <w:p w14:paraId="6FF61AB1" w14:textId="77777777" w:rsidR="00E00054" w:rsidRDefault="00E00054" w:rsidP="00E00054">
            <w:pPr>
              <w:spacing w:after="0" w:line="240" w:lineRule="auto"/>
              <w:rPr>
                <w:rFonts w:cs="Arial"/>
                <w:lang w:val="en-US"/>
              </w:rPr>
            </w:pPr>
          </w:p>
        </w:tc>
        <w:tc>
          <w:tcPr>
            <w:tcW w:w="0" w:type="auto"/>
          </w:tcPr>
          <w:p w14:paraId="4F6AEB64" w14:textId="77777777" w:rsidR="00E00054" w:rsidRDefault="00E00054" w:rsidP="00E00054">
            <w:pPr>
              <w:spacing w:after="0" w:line="240" w:lineRule="auto"/>
              <w:rPr>
                <w:rFonts w:cs="Arial"/>
                <w:lang w:val="en-US"/>
              </w:rPr>
            </w:pPr>
          </w:p>
        </w:tc>
        <w:tc>
          <w:tcPr>
            <w:tcW w:w="0" w:type="auto"/>
          </w:tcPr>
          <w:p w14:paraId="53D5352B" w14:textId="77777777" w:rsidR="00E00054" w:rsidRDefault="00E00054" w:rsidP="00E00054">
            <w:pPr>
              <w:spacing w:after="0" w:line="240" w:lineRule="auto"/>
              <w:rPr>
                <w:rFonts w:cs="Arial"/>
                <w:lang w:val="en-US"/>
              </w:rPr>
            </w:pPr>
          </w:p>
        </w:tc>
      </w:tr>
      <w:tr w:rsidR="00E00054" w:rsidRPr="00F550FA" w14:paraId="10DDD2A7" w14:textId="77777777" w:rsidTr="00214503">
        <w:tc>
          <w:tcPr>
            <w:tcW w:w="1357" w:type="dxa"/>
            <w:shd w:val="clear" w:color="auto" w:fill="FFFF00"/>
          </w:tcPr>
          <w:p w14:paraId="3CF07C78" w14:textId="29BC9327" w:rsidR="00E00054" w:rsidRPr="0020428A" w:rsidRDefault="00E00054" w:rsidP="00E00054">
            <w:pPr>
              <w:spacing w:after="0" w:line="240" w:lineRule="auto"/>
              <w:rPr>
                <w:rFonts w:cs="Arial"/>
                <w:lang w:val="en-US"/>
              </w:rPr>
            </w:pPr>
            <w:r w:rsidRPr="00214503">
              <w:rPr>
                <w:rFonts w:cs="Arial"/>
                <w:lang w:val="en-US"/>
              </w:rPr>
              <w:t>PR 11.24.6-1</w:t>
            </w:r>
          </w:p>
        </w:tc>
        <w:tc>
          <w:tcPr>
            <w:tcW w:w="4230" w:type="dxa"/>
            <w:shd w:val="clear" w:color="auto" w:fill="FFFF00"/>
          </w:tcPr>
          <w:p w14:paraId="70E3D2BF" w14:textId="27E1999F" w:rsidR="00E00054" w:rsidRDefault="00E00054" w:rsidP="00E00054">
            <w:pPr>
              <w:spacing w:after="0" w:line="240" w:lineRule="auto"/>
              <w:rPr>
                <w:rFonts w:cs="Arial"/>
                <w:lang w:val="en-US"/>
              </w:rPr>
            </w:pPr>
            <w:r w:rsidRPr="00214503">
              <w:rPr>
                <w:rFonts w:cs="Arial"/>
                <w:lang w:val="en-US"/>
              </w:rPr>
              <w:t xml:space="preserve">Subject to Operator’s policy, the 6G network shall support end-to-end, secure and reliable IoT device communication with the network  following KPI’s in </w:t>
            </w:r>
            <w:r w:rsidRPr="00214503">
              <w:rPr>
                <w:rFonts w:cs="Arial"/>
                <w:highlight w:val="yellow"/>
                <w:lang w:val="en-US"/>
              </w:rPr>
              <w:t>Table 11.24.6-1</w:t>
            </w:r>
          </w:p>
        </w:tc>
        <w:tc>
          <w:tcPr>
            <w:tcW w:w="1725" w:type="dxa"/>
            <w:shd w:val="clear" w:color="auto" w:fill="FFFF00"/>
          </w:tcPr>
          <w:p w14:paraId="6F18CA57" w14:textId="77777777" w:rsidR="00E00054" w:rsidRDefault="00E00054" w:rsidP="00E00054">
            <w:pPr>
              <w:spacing w:after="0" w:line="240" w:lineRule="auto"/>
              <w:rPr>
                <w:rFonts w:cs="Arial"/>
                <w:lang w:val="en-US"/>
              </w:rPr>
            </w:pPr>
          </w:p>
        </w:tc>
        <w:tc>
          <w:tcPr>
            <w:tcW w:w="0" w:type="auto"/>
            <w:shd w:val="clear" w:color="auto" w:fill="FFFF00"/>
          </w:tcPr>
          <w:p w14:paraId="25176D9C" w14:textId="77777777" w:rsidR="00E00054" w:rsidRDefault="00E00054" w:rsidP="00E00054">
            <w:pPr>
              <w:spacing w:after="0" w:line="240" w:lineRule="auto"/>
              <w:rPr>
                <w:rFonts w:cs="Arial"/>
                <w:lang w:val="en-US"/>
              </w:rPr>
            </w:pPr>
          </w:p>
        </w:tc>
        <w:tc>
          <w:tcPr>
            <w:tcW w:w="0" w:type="auto"/>
            <w:shd w:val="clear" w:color="auto" w:fill="FFFF00"/>
          </w:tcPr>
          <w:p w14:paraId="29CB0AAE" w14:textId="77777777" w:rsidR="00E00054" w:rsidRDefault="00E00054" w:rsidP="00E00054">
            <w:pPr>
              <w:spacing w:after="0" w:line="240" w:lineRule="auto"/>
              <w:rPr>
                <w:rFonts w:cs="Arial"/>
                <w:color w:val="EE0000"/>
                <w:lang w:val="en-US"/>
              </w:rPr>
            </w:pPr>
            <w:r w:rsidRPr="00214503">
              <w:rPr>
                <w:rFonts w:cs="Arial"/>
                <w:color w:val="EE0000"/>
                <w:lang w:val="en-US"/>
              </w:rPr>
              <w:t>Editor’s Note: KPI values will be updated in future contributions</w:t>
            </w:r>
          </w:p>
          <w:p w14:paraId="65352CCE" w14:textId="77777777" w:rsidR="00E00054" w:rsidRDefault="00E00054" w:rsidP="00E00054">
            <w:pPr>
              <w:spacing w:after="0" w:line="240" w:lineRule="auto"/>
              <w:rPr>
                <w:rFonts w:cs="Arial"/>
                <w:color w:val="EE0000"/>
                <w:lang w:val="en-US"/>
              </w:rPr>
            </w:pPr>
          </w:p>
          <w:p w14:paraId="0ED4B2D8" w14:textId="4C76D971" w:rsidR="00E00054" w:rsidRPr="00214503" w:rsidRDefault="00E00054" w:rsidP="00E00054">
            <w:pPr>
              <w:spacing w:after="0" w:line="240" w:lineRule="auto"/>
              <w:rPr>
                <w:rFonts w:cs="Arial"/>
                <w:color w:val="EE0000"/>
                <w:lang w:val="en-US"/>
              </w:rPr>
            </w:pPr>
            <w:r w:rsidRPr="00847698">
              <w:rPr>
                <w:rFonts w:cs="Arial"/>
                <w:color w:val="EE0000"/>
                <w:lang w:val="en-US"/>
              </w:rPr>
              <w:t>FFS Requirements will not be considered for consolidation in SA1 # 112.</w:t>
            </w:r>
          </w:p>
        </w:tc>
      </w:tr>
      <w:tr w:rsidR="00E00054" w:rsidRPr="00F550FA" w14:paraId="247871AE" w14:textId="77777777" w:rsidTr="00214503">
        <w:tc>
          <w:tcPr>
            <w:tcW w:w="1357" w:type="dxa"/>
            <w:shd w:val="clear" w:color="auto" w:fill="FFFF00"/>
          </w:tcPr>
          <w:p w14:paraId="28E6FD67" w14:textId="6D00826F" w:rsidR="00E00054" w:rsidRPr="0020428A" w:rsidRDefault="00E00054" w:rsidP="00E00054">
            <w:pPr>
              <w:spacing w:after="0" w:line="240" w:lineRule="auto"/>
              <w:rPr>
                <w:rFonts w:cs="Arial"/>
                <w:lang w:val="en-US"/>
              </w:rPr>
            </w:pPr>
            <w:r w:rsidRPr="00214503">
              <w:rPr>
                <w:rFonts w:cs="Arial"/>
                <w:lang w:val="en-US"/>
              </w:rPr>
              <w:t>PR 11.24.6-2</w:t>
            </w:r>
          </w:p>
        </w:tc>
        <w:tc>
          <w:tcPr>
            <w:tcW w:w="4230" w:type="dxa"/>
            <w:shd w:val="clear" w:color="auto" w:fill="FFFF00"/>
          </w:tcPr>
          <w:p w14:paraId="44202E4B" w14:textId="14CF2442" w:rsidR="00E00054" w:rsidRPr="00214503" w:rsidRDefault="00E00054" w:rsidP="00E00054">
            <w:pPr>
              <w:spacing w:after="0" w:line="240" w:lineRule="auto"/>
              <w:rPr>
                <w:rFonts w:cs="Arial"/>
                <w:lang w:val="en-US"/>
              </w:rPr>
            </w:pPr>
            <w:r w:rsidRPr="00214503">
              <w:rPr>
                <w:rFonts w:cs="Arial"/>
                <w:lang w:val="en-US"/>
              </w:rPr>
              <w:t xml:space="preserve">Subject to Utility Company and Mobile Operator’s policy, the 6G network should provide alternate </w:t>
            </w:r>
            <w:r w:rsidRPr="00214503">
              <w:rPr>
                <w:rFonts w:cs="Arial"/>
                <w:lang w:val="en-US"/>
              </w:rPr>
              <w:lastRenderedPageBreak/>
              <w:t>means to communicate between devices at both ends in the event when a UE loses its connectivity to the 6G system.</w:t>
            </w:r>
          </w:p>
          <w:p w14:paraId="40941CC1" w14:textId="14DF7469" w:rsidR="00E00054" w:rsidRDefault="00E00054" w:rsidP="00E00054">
            <w:pPr>
              <w:spacing w:after="0" w:line="240" w:lineRule="auto"/>
              <w:rPr>
                <w:rFonts w:cs="Arial"/>
                <w:lang w:val="en-US"/>
              </w:rPr>
            </w:pPr>
            <w:r w:rsidRPr="00214503">
              <w:rPr>
                <w:rFonts w:cs="Arial"/>
                <w:highlight w:val="yellow"/>
                <w:lang w:val="en-US"/>
              </w:rPr>
              <w:t>Table 11.24.6-1</w:t>
            </w:r>
            <w:r w:rsidRPr="00214503">
              <w:rPr>
                <w:rFonts w:cs="Arial"/>
                <w:lang w:val="en-US"/>
              </w:rPr>
              <w:t>: KPI for direct trip transfer (DTT) use case</w:t>
            </w:r>
          </w:p>
        </w:tc>
        <w:tc>
          <w:tcPr>
            <w:tcW w:w="1725" w:type="dxa"/>
            <w:shd w:val="clear" w:color="auto" w:fill="FFFF00"/>
          </w:tcPr>
          <w:p w14:paraId="0D1FE4C5" w14:textId="77777777" w:rsidR="00E00054" w:rsidRDefault="00E00054" w:rsidP="00E00054">
            <w:pPr>
              <w:spacing w:after="0" w:line="240" w:lineRule="auto"/>
              <w:rPr>
                <w:rFonts w:cs="Arial"/>
                <w:lang w:val="en-US"/>
              </w:rPr>
            </w:pPr>
          </w:p>
        </w:tc>
        <w:tc>
          <w:tcPr>
            <w:tcW w:w="0" w:type="auto"/>
            <w:shd w:val="clear" w:color="auto" w:fill="FFFF00"/>
          </w:tcPr>
          <w:p w14:paraId="1B980614" w14:textId="77777777" w:rsidR="00E00054" w:rsidRDefault="00E00054" w:rsidP="00E00054">
            <w:pPr>
              <w:spacing w:after="0" w:line="240" w:lineRule="auto"/>
              <w:rPr>
                <w:rFonts w:cs="Arial"/>
                <w:lang w:val="en-US"/>
              </w:rPr>
            </w:pPr>
          </w:p>
        </w:tc>
        <w:tc>
          <w:tcPr>
            <w:tcW w:w="0" w:type="auto"/>
            <w:shd w:val="clear" w:color="auto" w:fill="FFFF00"/>
          </w:tcPr>
          <w:p w14:paraId="3526336C" w14:textId="77777777" w:rsidR="00E00054" w:rsidRDefault="00E00054" w:rsidP="00E00054">
            <w:pPr>
              <w:spacing w:after="0" w:line="240" w:lineRule="auto"/>
              <w:rPr>
                <w:rFonts w:cs="Arial"/>
                <w:color w:val="EE0000"/>
                <w:lang w:val="en-US"/>
              </w:rPr>
            </w:pPr>
            <w:r w:rsidRPr="00214503">
              <w:rPr>
                <w:rFonts w:cs="Arial"/>
                <w:color w:val="EE0000"/>
                <w:lang w:val="en-US"/>
              </w:rPr>
              <w:t>Editor’s Note: This requirement is FFS</w:t>
            </w:r>
          </w:p>
          <w:p w14:paraId="5F9FAB0C" w14:textId="77777777" w:rsidR="00E00054" w:rsidRDefault="00E00054" w:rsidP="00E00054">
            <w:pPr>
              <w:spacing w:after="0" w:line="240" w:lineRule="auto"/>
              <w:rPr>
                <w:rFonts w:cs="Arial"/>
                <w:color w:val="EE0000"/>
                <w:lang w:val="en-US"/>
              </w:rPr>
            </w:pPr>
          </w:p>
          <w:p w14:paraId="29BD83A3" w14:textId="666FC8D9" w:rsidR="00E00054" w:rsidRPr="00214503" w:rsidRDefault="00E00054" w:rsidP="00E00054">
            <w:pPr>
              <w:spacing w:after="0" w:line="240" w:lineRule="auto"/>
              <w:rPr>
                <w:rFonts w:cs="Arial"/>
                <w:color w:val="EE0000"/>
                <w:lang w:val="en-US"/>
              </w:rPr>
            </w:pPr>
            <w:r w:rsidRPr="00847698">
              <w:rPr>
                <w:rFonts w:cs="Arial"/>
                <w:color w:val="EE0000"/>
                <w:lang w:val="en-US"/>
              </w:rPr>
              <w:t>FFS Requirements will not be considered for consolidation in SA1 # 112.</w:t>
            </w:r>
          </w:p>
          <w:p w14:paraId="322DDCB2" w14:textId="77777777" w:rsidR="00E00054" w:rsidRPr="00214503" w:rsidRDefault="00E00054" w:rsidP="00E00054">
            <w:pPr>
              <w:spacing w:after="0" w:line="240" w:lineRule="auto"/>
              <w:rPr>
                <w:rFonts w:cs="Arial"/>
                <w:color w:val="EE0000"/>
                <w:lang w:val="en-US"/>
              </w:rPr>
            </w:pPr>
          </w:p>
        </w:tc>
      </w:tr>
      <w:tr w:rsidR="00E00054" w:rsidRPr="00F550FA" w14:paraId="17BFC526" w14:textId="77777777" w:rsidTr="00052FC7">
        <w:tc>
          <w:tcPr>
            <w:tcW w:w="1357" w:type="dxa"/>
          </w:tcPr>
          <w:p w14:paraId="3BADF1F5" w14:textId="64F8ADB2" w:rsidR="00E00054" w:rsidRPr="0020428A" w:rsidRDefault="00E00054" w:rsidP="00E00054">
            <w:pPr>
              <w:spacing w:after="0" w:line="240" w:lineRule="auto"/>
              <w:rPr>
                <w:rFonts w:cs="Arial"/>
                <w:lang w:val="en-US"/>
              </w:rPr>
            </w:pPr>
            <w:r w:rsidRPr="0000332E">
              <w:rPr>
                <w:rFonts w:cs="Arial"/>
                <w:lang w:val="en-US"/>
              </w:rPr>
              <w:lastRenderedPageBreak/>
              <w:t>PR 11.25.6-1]</w:t>
            </w:r>
          </w:p>
        </w:tc>
        <w:tc>
          <w:tcPr>
            <w:tcW w:w="4230" w:type="dxa"/>
          </w:tcPr>
          <w:p w14:paraId="1B28245D" w14:textId="592DAA92" w:rsidR="00E00054" w:rsidRDefault="00E00054" w:rsidP="00E00054">
            <w:pPr>
              <w:spacing w:after="0" w:line="240" w:lineRule="auto"/>
              <w:rPr>
                <w:rFonts w:cs="Arial"/>
                <w:lang w:val="en-US"/>
              </w:rPr>
            </w:pPr>
            <w:r w:rsidRPr="0000332E">
              <w:rPr>
                <w:rFonts w:cs="Arial"/>
                <w:lang w:val="en-US"/>
              </w:rPr>
              <w:t>The 6G System shall ensure that IoT communication services shall minimize impact to on other services (e.,g,. regular voice, video and data).</w:t>
            </w:r>
          </w:p>
        </w:tc>
        <w:tc>
          <w:tcPr>
            <w:tcW w:w="1725" w:type="dxa"/>
          </w:tcPr>
          <w:p w14:paraId="6E07CDE3" w14:textId="77777777" w:rsidR="00E00054" w:rsidRDefault="00E00054" w:rsidP="00E00054">
            <w:pPr>
              <w:spacing w:after="0" w:line="240" w:lineRule="auto"/>
              <w:rPr>
                <w:rFonts w:cs="Arial"/>
                <w:lang w:val="en-US"/>
              </w:rPr>
            </w:pPr>
          </w:p>
        </w:tc>
        <w:tc>
          <w:tcPr>
            <w:tcW w:w="0" w:type="auto"/>
          </w:tcPr>
          <w:p w14:paraId="3C726FF5" w14:textId="77777777" w:rsidR="00E00054" w:rsidRDefault="00E00054" w:rsidP="00E00054">
            <w:pPr>
              <w:spacing w:after="0" w:line="240" w:lineRule="auto"/>
              <w:rPr>
                <w:rFonts w:cs="Arial"/>
                <w:lang w:val="en-US"/>
              </w:rPr>
            </w:pPr>
          </w:p>
        </w:tc>
        <w:tc>
          <w:tcPr>
            <w:tcW w:w="0" w:type="auto"/>
          </w:tcPr>
          <w:p w14:paraId="0D3DD277" w14:textId="77777777" w:rsidR="00E00054" w:rsidRDefault="00E00054" w:rsidP="00E00054">
            <w:pPr>
              <w:spacing w:after="0" w:line="240" w:lineRule="auto"/>
              <w:rPr>
                <w:rFonts w:cs="Arial"/>
                <w:lang w:val="en-US"/>
              </w:rPr>
            </w:pPr>
          </w:p>
        </w:tc>
      </w:tr>
      <w:tr w:rsidR="00E00054" w:rsidRPr="00F550FA" w14:paraId="07248FB6" w14:textId="77777777" w:rsidTr="00052FC7">
        <w:tc>
          <w:tcPr>
            <w:tcW w:w="1357" w:type="dxa"/>
          </w:tcPr>
          <w:p w14:paraId="32FAF2D6" w14:textId="7B853A42" w:rsidR="00E00054" w:rsidRPr="0020428A" w:rsidRDefault="00E00054" w:rsidP="00E00054">
            <w:pPr>
              <w:spacing w:after="0" w:line="240" w:lineRule="auto"/>
              <w:rPr>
                <w:rFonts w:cs="Arial"/>
                <w:lang w:val="en-US"/>
              </w:rPr>
            </w:pPr>
            <w:r w:rsidRPr="0000332E">
              <w:rPr>
                <w:rFonts w:cs="Arial"/>
                <w:lang w:val="en-US"/>
              </w:rPr>
              <w:t>PR 11.25.6-2</w:t>
            </w:r>
          </w:p>
        </w:tc>
        <w:tc>
          <w:tcPr>
            <w:tcW w:w="4230" w:type="dxa"/>
          </w:tcPr>
          <w:p w14:paraId="6042BFC7" w14:textId="7436C03F" w:rsidR="00E00054" w:rsidRDefault="00E00054" w:rsidP="00E00054">
            <w:pPr>
              <w:spacing w:after="0" w:line="240" w:lineRule="auto"/>
              <w:rPr>
                <w:rFonts w:cs="Arial"/>
                <w:lang w:val="en-US"/>
              </w:rPr>
            </w:pPr>
            <w:r w:rsidRPr="0000332E">
              <w:rPr>
                <w:rFonts w:cs="Arial"/>
                <w:lang w:val="en-US"/>
              </w:rPr>
              <w:t>Subject to the Operator’s policies and control, the 6G system shall provide means to support extended coverage.</w:t>
            </w:r>
          </w:p>
        </w:tc>
        <w:tc>
          <w:tcPr>
            <w:tcW w:w="1725" w:type="dxa"/>
          </w:tcPr>
          <w:p w14:paraId="7BC40C6E" w14:textId="77777777" w:rsidR="00E00054" w:rsidRDefault="00E00054" w:rsidP="00E00054">
            <w:pPr>
              <w:spacing w:after="0" w:line="240" w:lineRule="auto"/>
              <w:rPr>
                <w:rFonts w:cs="Arial"/>
                <w:lang w:val="en-US"/>
              </w:rPr>
            </w:pPr>
          </w:p>
        </w:tc>
        <w:tc>
          <w:tcPr>
            <w:tcW w:w="0" w:type="auto"/>
          </w:tcPr>
          <w:p w14:paraId="2B1DE1AE" w14:textId="77777777" w:rsidR="00E00054" w:rsidRDefault="00E00054" w:rsidP="00E00054">
            <w:pPr>
              <w:spacing w:after="0" w:line="240" w:lineRule="auto"/>
              <w:rPr>
                <w:rFonts w:cs="Arial"/>
                <w:lang w:val="en-US"/>
              </w:rPr>
            </w:pPr>
          </w:p>
        </w:tc>
        <w:tc>
          <w:tcPr>
            <w:tcW w:w="0" w:type="auto"/>
          </w:tcPr>
          <w:p w14:paraId="3467A4A8" w14:textId="77777777" w:rsidR="00E00054" w:rsidRDefault="00E00054" w:rsidP="00E00054">
            <w:pPr>
              <w:spacing w:after="0" w:line="240" w:lineRule="auto"/>
              <w:rPr>
                <w:rFonts w:cs="Arial"/>
                <w:lang w:val="en-US"/>
              </w:rPr>
            </w:pPr>
          </w:p>
        </w:tc>
      </w:tr>
      <w:tr w:rsidR="00E00054" w:rsidRPr="00F550FA" w14:paraId="23028103" w14:textId="77777777" w:rsidTr="00052FC7">
        <w:tc>
          <w:tcPr>
            <w:tcW w:w="1357" w:type="dxa"/>
          </w:tcPr>
          <w:p w14:paraId="20A9E1F5" w14:textId="0410EF66" w:rsidR="00E00054" w:rsidRPr="0020428A" w:rsidRDefault="00E00054" w:rsidP="00E00054">
            <w:pPr>
              <w:spacing w:after="0" w:line="240" w:lineRule="auto"/>
              <w:rPr>
                <w:rFonts w:cs="Arial"/>
                <w:lang w:val="en-US"/>
              </w:rPr>
            </w:pPr>
            <w:r w:rsidRPr="0000332E">
              <w:rPr>
                <w:rFonts w:cs="Arial"/>
                <w:lang w:val="en-US"/>
              </w:rPr>
              <w:t>PR 11.25.6-3</w:t>
            </w:r>
          </w:p>
        </w:tc>
        <w:tc>
          <w:tcPr>
            <w:tcW w:w="4230" w:type="dxa"/>
          </w:tcPr>
          <w:p w14:paraId="40F43AB7" w14:textId="77777777" w:rsidR="00E00054" w:rsidRPr="0000332E" w:rsidRDefault="00E00054" w:rsidP="00E00054">
            <w:pPr>
              <w:spacing w:after="0" w:line="240" w:lineRule="auto"/>
              <w:rPr>
                <w:rFonts w:cs="Arial"/>
                <w:lang w:val="en-US"/>
              </w:rPr>
            </w:pPr>
            <w:r w:rsidRPr="0000332E">
              <w:rPr>
                <w:rFonts w:cs="Arial"/>
                <w:lang w:val="en-US"/>
              </w:rPr>
              <w:t>The 6G System shall support diverse device types with long lifetime (e.g. 10 to 20 years).</w:t>
            </w:r>
          </w:p>
          <w:p w14:paraId="304E2742" w14:textId="375D5FA9" w:rsidR="00E00054" w:rsidRDefault="00E00054" w:rsidP="00E00054">
            <w:pPr>
              <w:spacing w:after="0" w:line="240" w:lineRule="auto"/>
              <w:rPr>
                <w:rFonts w:cs="Arial"/>
                <w:lang w:val="en-US"/>
              </w:rPr>
            </w:pPr>
            <w:r w:rsidRPr="0000332E">
              <w:rPr>
                <w:rFonts w:cs="Arial"/>
                <w:lang w:val="en-US"/>
              </w:rPr>
              <w:t xml:space="preserve">NOTE: </w:t>
            </w:r>
            <w:r w:rsidRPr="0000332E">
              <w:rPr>
                <w:rFonts w:cs="Arial"/>
                <w:lang w:val="en-US"/>
              </w:rPr>
              <w:tab/>
              <w:t xml:space="preserve"> 3GPP should consider support of device lifetimes longer than the lifetime of the supporting 6G core network.</w:t>
            </w:r>
          </w:p>
        </w:tc>
        <w:tc>
          <w:tcPr>
            <w:tcW w:w="1725" w:type="dxa"/>
          </w:tcPr>
          <w:p w14:paraId="4144CBBE" w14:textId="77777777" w:rsidR="00E00054" w:rsidRDefault="00E00054" w:rsidP="00E00054">
            <w:pPr>
              <w:spacing w:after="0" w:line="240" w:lineRule="auto"/>
              <w:rPr>
                <w:rFonts w:cs="Arial"/>
                <w:lang w:val="en-US"/>
              </w:rPr>
            </w:pPr>
          </w:p>
        </w:tc>
        <w:tc>
          <w:tcPr>
            <w:tcW w:w="0" w:type="auto"/>
          </w:tcPr>
          <w:p w14:paraId="07491DC8" w14:textId="77777777" w:rsidR="00E00054" w:rsidRDefault="00E00054" w:rsidP="00E00054">
            <w:pPr>
              <w:spacing w:after="0" w:line="240" w:lineRule="auto"/>
              <w:rPr>
                <w:rFonts w:cs="Arial"/>
                <w:lang w:val="en-US"/>
              </w:rPr>
            </w:pPr>
          </w:p>
        </w:tc>
        <w:tc>
          <w:tcPr>
            <w:tcW w:w="0" w:type="auto"/>
          </w:tcPr>
          <w:p w14:paraId="1B082866" w14:textId="77777777" w:rsidR="00E00054" w:rsidRDefault="00E00054" w:rsidP="00E00054">
            <w:pPr>
              <w:spacing w:after="0" w:line="240" w:lineRule="auto"/>
              <w:rPr>
                <w:rFonts w:cs="Arial"/>
                <w:lang w:val="en-US"/>
              </w:rPr>
            </w:pPr>
          </w:p>
        </w:tc>
      </w:tr>
      <w:tr w:rsidR="00E00054" w:rsidRPr="00F550FA" w14:paraId="32E27C08" w14:textId="77777777" w:rsidTr="00A201E0">
        <w:tc>
          <w:tcPr>
            <w:tcW w:w="1357" w:type="dxa"/>
            <w:shd w:val="clear" w:color="auto" w:fill="FFFF00"/>
          </w:tcPr>
          <w:p w14:paraId="321C0D28" w14:textId="68ED0AB7" w:rsidR="00E00054" w:rsidRPr="0020428A" w:rsidRDefault="00E00054" w:rsidP="00E00054">
            <w:pPr>
              <w:spacing w:after="0" w:line="240" w:lineRule="auto"/>
              <w:rPr>
                <w:rFonts w:cs="Arial"/>
                <w:lang w:val="en-US"/>
              </w:rPr>
            </w:pPr>
            <w:r w:rsidRPr="0000332E">
              <w:rPr>
                <w:rFonts w:cs="Arial"/>
                <w:lang w:val="en-US"/>
              </w:rPr>
              <w:t>PR 11.25.6-4</w:t>
            </w:r>
          </w:p>
        </w:tc>
        <w:tc>
          <w:tcPr>
            <w:tcW w:w="4230" w:type="dxa"/>
            <w:shd w:val="clear" w:color="auto" w:fill="FFFF00"/>
          </w:tcPr>
          <w:p w14:paraId="793192CA" w14:textId="5D7B0E81" w:rsidR="00E00054" w:rsidRDefault="00E00054" w:rsidP="00E00054">
            <w:pPr>
              <w:spacing w:after="0" w:line="240" w:lineRule="auto"/>
              <w:rPr>
                <w:rFonts w:cs="Arial"/>
                <w:lang w:val="en-US"/>
              </w:rPr>
            </w:pPr>
            <w:r w:rsidRPr="0000332E">
              <w:rPr>
                <w:rFonts w:cs="Arial"/>
                <w:lang w:val="en-US"/>
              </w:rPr>
              <w:t>Subject to the Utility Operator’s and MNO policies, the 6G system shall support the 6G IoT communication services with the following KPI values:</w:t>
            </w:r>
            <w:r>
              <w:rPr>
                <w:rFonts w:cs="Arial"/>
                <w:lang w:val="en-US"/>
              </w:rPr>
              <w:t xml:space="preserve"> </w:t>
            </w:r>
            <w:r w:rsidRPr="0000332E">
              <w:rPr>
                <w:rFonts w:cs="Arial"/>
                <w:lang w:val="en-US"/>
              </w:rPr>
              <w:t xml:space="preserve">Table </w:t>
            </w:r>
            <w:r w:rsidRPr="00EC7FAB">
              <w:rPr>
                <w:rFonts w:cs="Arial"/>
                <w:highlight w:val="yellow"/>
                <w:lang w:val="en-US"/>
              </w:rPr>
              <w:t>11.25.6-1</w:t>
            </w:r>
            <w:r w:rsidRPr="0000332E">
              <w:rPr>
                <w:rFonts w:cs="Arial"/>
                <w:lang w:val="en-US"/>
              </w:rPr>
              <w:t>: KPI for monitoring Utility transmission grid assets</w:t>
            </w:r>
          </w:p>
        </w:tc>
        <w:tc>
          <w:tcPr>
            <w:tcW w:w="1725" w:type="dxa"/>
            <w:shd w:val="clear" w:color="auto" w:fill="FFFF00"/>
          </w:tcPr>
          <w:p w14:paraId="7DD958B9" w14:textId="77777777" w:rsidR="00E00054" w:rsidRDefault="00E00054" w:rsidP="00E00054">
            <w:pPr>
              <w:spacing w:after="0" w:line="240" w:lineRule="auto"/>
              <w:rPr>
                <w:rFonts w:cs="Arial"/>
                <w:lang w:val="en-US"/>
              </w:rPr>
            </w:pPr>
          </w:p>
        </w:tc>
        <w:tc>
          <w:tcPr>
            <w:tcW w:w="0" w:type="auto"/>
            <w:shd w:val="clear" w:color="auto" w:fill="FFFF00"/>
          </w:tcPr>
          <w:p w14:paraId="162DAF77" w14:textId="77777777" w:rsidR="00E00054" w:rsidRDefault="00E00054" w:rsidP="00E00054">
            <w:pPr>
              <w:spacing w:after="0" w:line="240" w:lineRule="auto"/>
              <w:rPr>
                <w:rFonts w:cs="Arial"/>
                <w:lang w:val="en-US"/>
              </w:rPr>
            </w:pPr>
          </w:p>
        </w:tc>
        <w:tc>
          <w:tcPr>
            <w:tcW w:w="0" w:type="auto"/>
            <w:shd w:val="clear" w:color="auto" w:fill="FFFF00"/>
          </w:tcPr>
          <w:p w14:paraId="17357F99" w14:textId="77777777" w:rsidR="00E00054" w:rsidRPr="00A201E0" w:rsidRDefault="00E00054" w:rsidP="00E00054">
            <w:pPr>
              <w:spacing w:after="0" w:line="240" w:lineRule="auto"/>
              <w:rPr>
                <w:rFonts w:cs="Arial"/>
                <w:color w:val="EE0000"/>
                <w:lang w:val="en-US"/>
              </w:rPr>
            </w:pPr>
            <w:r w:rsidRPr="00A201E0">
              <w:rPr>
                <w:rFonts w:cs="Arial"/>
                <w:color w:val="EE0000"/>
                <w:lang w:val="en-US"/>
              </w:rPr>
              <w:t>Editor’s Note: Parameters of this table are FFS.</w:t>
            </w:r>
          </w:p>
          <w:p w14:paraId="265B2371" w14:textId="77777777" w:rsidR="00E00054" w:rsidRDefault="00E00054" w:rsidP="00E00054">
            <w:pPr>
              <w:spacing w:after="0" w:line="240" w:lineRule="auto"/>
              <w:rPr>
                <w:rFonts w:cs="Arial"/>
                <w:lang w:val="en-US"/>
              </w:rPr>
            </w:pPr>
          </w:p>
          <w:p w14:paraId="71B11E40" w14:textId="64394251" w:rsidR="00E00054" w:rsidRDefault="00E00054" w:rsidP="00E00054">
            <w:pPr>
              <w:spacing w:after="0" w:line="240" w:lineRule="auto"/>
              <w:rPr>
                <w:rFonts w:cs="Arial"/>
                <w:lang w:val="en-US"/>
              </w:rPr>
            </w:pPr>
            <w:r w:rsidRPr="00847698">
              <w:rPr>
                <w:rFonts w:cs="Arial"/>
                <w:color w:val="EE0000"/>
                <w:lang w:val="en-US"/>
              </w:rPr>
              <w:t>FFS Requirements will not be considered for consolidation in SA1 # 112.</w:t>
            </w:r>
          </w:p>
        </w:tc>
      </w:tr>
      <w:tr w:rsidR="00E00054" w:rsidRPr="00F550FA" w14:paraId="249945A4" w14:textId="77777777" w:rsidTr="00B43A3D">
        <w:tc>
          <w:tcPr>
            <w:tcW w:w="1357" w:type="dxa"/>
            <w:shd w:val="clear" w:color="auto" w:fill="FFFF00"/>
          </w:tcPr>
          <w:p w14:paraId="35BCFF45" w14:textId="118BAECE" w:rsidR="00E00054" w:rsidRPr="0020428A" w:rsidRDefault="00E00054" w:rsidP="00E00054">
            <w:pPr>
              <w:spacing w:after="0" w:line="240" w:lineRule="auto"/>
              <w:rPr>
                <w:rFonts w:cs="Arial"/>
                <w:lang w:val="en-US"/>
              </w:rPr>
            </w:pPr>
            <w:r w:rsidRPr="0008542D">
              <w:rPr>
                <w:rFonts w:cs="Arial"/>
                <w:lang w:val="en-US"/>
              </w:rPr>
              <w:t>PR 11.26.6-1</w:t>
            </w:r>
          </w:p>
        </w:tc>
        <w:tc>
          <w:tcPr>
            <w:tcW w:w="4230" w:type="dxa"/>
            <w:shd w:val="clear" w:color="auto" w:fill="FFFF00"/>
          </w:tcPr>
          <w:p w14:paraId="2E99D508" w14:textId="121507B0" w:rsidR="00E00054" w:rsidRDefault="00E00054" w:rsidP="00E00054">
            <w:pPr>
              <w:spacing w:after="0" w:line="240" w:lineRule="auto"/>
              <w:rPr>
                <w:rFonts w:cs="Arial"/>
                <w:lang w:val="en-US"/>
              </w:rPr>
            </w:pPr>
            <w:r w:rsidRPr="0008542D">
              <w:rPr>
                <w:rFonts w:cs="Arial"/>
                <w:lang w:val="en-US"/>
              </w:rPr>
              <w:t>The 6G system shall be able to support the following KPIs associated:</w:t>
            </w:r>
            <w:r>
              <w:rPr>
                <w:rFonts w:cs="Arial"/>
                <w:lang w:val="en-US"/>
              </w:rPr>
              <w:t xml:space="preserve"> </w:t>
            </w:r>
            <w:r w:rsidRPr="0008542D">
              <w:rPr>
                <w:rFonts w:cs="Arial"/>
                <w:highlight w:val="yellow"/>
                <w:lang w:val="en-US"/>
              </w:rPr>
              <w:t>Table 11.26.6-1</w:t>
            </w:r>
            <w:r w:rsidRPr="0008542D">
              <w:rPr>
                <w:rFonts w:cs="Arial"/>
                <w:lang w:val="en-US"/>
              </w:rPr>
              <w:t>: Communication KPI for Decentralized Local Grid Power Contract use case</w:t>
            </w:r>
          </w:p>
        </w:tc>
        <w:tc>
          <w:tcPr>
            <w:tcW w:w="1725" w:type="dxa"/>
            <w:shd w:val="clear" w:color="auto" w:fill="FFFF00"/>
          </w:tcPr>
          <w:p w14:paraId="5E8E5B03" w14:textId="77777777" w:rsidR="00E00054" w:rsidRDefault="00E00054" w:rsidP="00E00054">
            <w:pPr>
              <w:spacing w:after="0" w:line="240" w:lineRule="auto"/>
              <w:rPr>
                <w:rFonts w:cs="Arial"/>
                <w:lang w:val="en-US"/>
              </w:rPr>
            </w:pPr>
          </w:p>
        </w:tc>
        <w:tc>
          <w:tcPr>
            <w:tcW w:w="0" w:type="auto"/>
            <w:shd w:val="clear" w:color="auto" w:fill="FFFF00"/>
          </w:tcPr>
          <w:p w14:paraId="16466A65" w14:textId="77777777" w:rsidR="00E00054" w:rsidRDefault="00E00054" w:rsidP="00E00054">
            <w:pPr>
              <w:spacing w:after="0" w:line="240" w:lineRule="auto"/>
              <w:rPr>
                <w:rFonts w:cs="Arial"/>
                <w:lang w:val="en-US"/>
              </w:rPr>
            </w:pPr>
          </w:p>
        </w:tc>
        <w:tc>
          <w:tcPr>
            <w:tcW w:w="0" w:type="auto"/>
            <w:shd w:val="clear" w:color="auto" w:fill="FFFF00"/>
          </w:tcPr>
          <w:p w14:paraId="3333D3D3" w14:textId="77777777" w:rsidR="00E00054" w:rsidRDefault="00E00054" w:rsidP="00E00054">
            <w:pPr>
              <w:spacing w:after="0" w:line="240" w:lineRule="auto"/>
              <w:rPr>
                <w:rFonts w:cs="Arial"/>
                <w:color w:val="EE0000"/>
                <w:lang w:val="en-US"/>
              </w:rPr>
            </w:pPr>
            <w:r w:rsidRPr="00B43A3D">
              <w:rPr>
                <w:rFonts w:cs="Arial"/>
                <w:color w:val="EE0000"/>
                <w:lang w:val="en-US"/>
              </w:rPr>
              <w:t>Editor's Note: Values are FFS</w:t>
            </w:r>
          </w:p>
          <w:p w14:paraId="75EB4953" w14:textId="77777777" w:rsidR="00E00054" w:rsidRDefault="00E00054" w:rsidP="00E00054">
            <w:pPr>
              <w:spacing w:after="0" w:line="240" w:lineRule="auto"/>
              <w:rPr>
                <w:rFonts w:cs="Arial"/>
                <w:color w:val="EE0000"/>
                <w:lang w:val="en-US"/>
              </w:rPr>
            </w:pPr>
          </w:p>
          <w:p w14:paraId="266C522D" w14:textId="5E68E8C4" w:rsidR="00E00054" w:rsidRDefault="00E00054" w:rsidP="00E00054">
            <w:pPr>
              <w:spacing w:after="0" w:line="240" w:lineRule="auto"/>
              <w:rPr>
                <w:rFonts w:cs="Arial"/>
                <w:lang w:val="en-US"/>
              </w:rPr>
            </w:pPr>
            <w:r w:rsidRPr="00847698">
              <w:rPr>
                <w:rFonts w:cs="Arial"/>
                <w:color w:val="EE0000"/>
                <w:lang w:val="en-US"/>
              </w:rPr>
              <w:t>FFS Requirements will not be considered for consolidation in SA1 # 112.</w:t>
            </w:r>
          </w:p>
        </w:tc>
      </w:tr>
      <w:tr w:rsidR="00E00054" w14:paraId="6EB3663F" w14:textId="77777777" w:rsidTr="00052FC7">
        <w:tc>
          <w:tcPr>
            <w:tcW w:w="11352" w:type="dxa"/>
            <w:gridSpan w:val="5"/>
            <w:shd w:val="clear" w:color="auto" w:fill="C6D9F1" w:themeFill="text2" w:themeFillTint="33"/>
          </w:tcPr>
          <w:p w14:paraId="48B54F63" w14:textId="3EF83D96" w:rsidR="00E00054" w:rsidRDefault="00E00054" w:rsidP="00E00054">
            <w:pPr>
              <w:spacing w:after="0" w:line="240" w:lineRule="auto"/>
              <w:jc w:val="center"/>
              <w:rPr>
                <w:rFonts w:cs="Arial"/>
                <w:lang w:val="en-US"/>
              </w:rPr>
            </w:pPr>
            <w:r>
              <w:rPr>
                <w:rFonts w:cs="Arial"/>
                <w:lang w:val="en-US"/>
              </w:rPr>
              <w:t>Clause W Begins</w:t>
            </w:r>
          </w:p>
        </w:tc>
      </w:tr>
      <w:tr w:rsidR="00E00054" w:rsidRPr="00F550FA" w14:paraId="73A2A415" w14:textId="77777777" w:rsidTr="00052FC7">
        <w:tc>
          <w:tcPr>
            <w:tcW w:w="1357" w:type="dxa"/>
          </w:tcPr>
          <w:p w14:paraId="27116E62" w14:textId="111330D9" w:rsidR="00E00054" w:rsidRPr="0020428A" w:rsidRDefault="00E00054" w:rsidP="00E00054">
            <w:pPr>
              <w:spacing w:after="0" w:line="240" w:lineRule="auto"/>
              <w:rPr>
                <w:rFonts w:cs="Arial"/>
                <w:lang w:val="en-US"/>
              </w:rPr>
            </w:pPr>
            <w:r w:rsidRPr="00B0176E">
              <w:t>PR W.1.6-1</w:t>
            </w:r>
          </w:p>
        </w:tc>
        <w:tc>
          <w:tcPr>
            <w:tcW w:w="4230" w:type="dxa"/>
          </w:tcPr>
          <w:p w14:paraId="62C47C38" w14:textId="3DE146EB" w:rsidR="00E00054" w:rsidRDefault="00E00054" w:rsidP="00E00054">
            <w:pPr>
              <w:spacing w:after="0" w:line="240" w:lineRule="auto"/>
              <w:rPr>
                <w:rFonts w:cs="Arial"/>
                <w:lang w:val="en-US"/>
              </w:rPr>
            </w:pPr>
            <w:r w:rsidRPr="00B0176E">
              <w:t>Subject to operator’s policy, the 6G network shall be able to fulfil the user-requested performance requirement (e.g. latency) for the 6G Computing Service.</w:t>
            </w:r>
          </w:p>
        </w:tc>
        <w:tc>
          <w:tcPr>
            <w:tcW w:w="1725" w:type="dxa"/>
          </w:tcPr>
          <w:p w14:paraId="26DE4949" w14:textId="77777777" w:rsidR="00E00054" w:rsidRDefault="00E00054" w:rsidP="00E00054">
            <w:pPr>
              <w:spacing w:after="0" w:line="240" w:lineRule="auto"/>
              <w:rPr>
                <w:rFonts w:cs="Arial"/>
                <w:lang w:val="en-US"/>
              </w:rPr>
            </w:pPr>
          </w:p>
        </w:tc>
        <w:tc>
          <w:tcPr>
            <w:tcW w:w="0" w:type="auto"/>
          </w:tcPr>
          <w:p w14:paraId="38AE404C" w14:textId="77777777" w:rsidR="00E00054" w:rsidRDefault="00E00054" w:rsidP="00E00054">
            <w:pPr>
              <w:spacing w:after="0" w:line="240" w:lineRule="auto"/>
              <w:rPr>
                <w:rFonts w:cs="Arial"/>
                <w:lang w:val="en-US"/>
              </w:rPr>
            </w:pPr>
          </w:p>
        </w:tc>
        <w:tc>
          <w:tcPr>
            <w:tcW w:w="0" w:type="auto"/>
          </w:tcPr>
          <w:p w14:paraId="0FE58817" w14:textId="77777777" w:rsidR="00E00054" w:rsidRDefault="00E00054" w:rsidP="00E00054">
            <w:pPr>
              <w:spacing w:after="0" w:line="240" w:lineRule="auto"/>
              <w:rPr>
                <w:rFonts w:cs="Arial"/>
                <w:lang w:val="en-US"/>
              </w:rPr>
            </w:pPr>
          </w:p>
        </w:tc>
      </w:tr>
      <w:tr w:rsidR="00E00054" w:rsidRPr="00F550FA" w14:paraId="474CB74A" w14:textId="77777777" w:rsidTr="00052FC7">
        <w:tc>
          <w:tcPr>
            <w:tcW w:w="1357" w:type="dxa"/>
          </w:tcPr>
          <w:p w14:paraId="417DAFA4" w14:textId="1C841DD4" w:rsidR="00E00054" w:rsidRPr="0020428A" w:rsidRDefault="00E00054" w:rsidP="00E00054">
            <w:pPr>
              <w:spacing w:after="0" w:line="240" w:lineRule="auto"/>
              <w:rPr>
                <w:rFonts w:cs="Arial"/>
                <w:lang w:val="en-US"/>
              </w:rPr>
            </w:pPr>
            <w:r w:rsidRPr="00B0176E">
              <w:t>PR W.1.6-2</w:t>
            </w:r>
          </w:p>
        </w:tc>
        <w:tc>
          <w:tcPr>
            <w:tcW w:w="4230" w:type="dxa"/>
          </w:tcPr>
          <w:p w14:paraId="0DC803B8" w14:textId="2DDA0FC6" w:rsidR="00E00054" w:rsidRDefault="00E00054" w:rsidP="00E00054">
            <w:pPr>
              <w:spacing w:after="0" w:line="240" w:lineRule="auto"/>
              <w:rPr>
                <w:rFonts w:cs="Arial"/>
                <w:lang w:val="en-US"/>
              </w:rPr>
            </w:pPr>
            <w:r w:rsidRPr="00B0176E">
              <w:t>The 6G network shall be able to inform UE of the information related to 6G Computing Service in the Service Hosting Environment (e.g. guaranteed computing capabilities) to assist an UE to invoke a computing service.</w:t>
            </w:r>
          </w:p>
        </w:tc>
        <w:tc>
          <w:tcPr>
            <w:tcW w:w="1725" w:type="dxa"/>
          </w:tcPr>
          <w:p w14:paraId="4D4354DA" w14:textId="77777777" w:rsidR="00E00054" w:rsidRDefault="00E00054" w:rsidP="00E00054">
            <w:pPr>
              <w:spacing w:after="0" w:line="240" w:lineRule="auto"/>
              <w:rPr>
                <w:rFonts w:cs="Arial"/>
                <w:lang w:val="en-US"/>
              </w:rPr>
            </w:pPr>
          </w:p>
        </w:tc>
        <w:tc>
          <w:tcPr>
            <w:tcW w:w="0" w:type="auto"/>
          </w:tcPr>
          <w:p w14:paraId="2B1B1314" w14:textId="77777777" w:rsidR="00E00054" w:rsidRDefault="00E00054" w:rsidP="00E00054">
            <w:pPr>
              <w:spacing w:after="0" w:line="240" w:lineRule="auto"/>
              <w:rPr>
                <w:rFonts w:cs="Arial"/>
                <w:lang w:val="en-US"/>
              </w:rPr>
            </w:pPr>
          </w:p>
        </w:tc>
        <w:tc>
          <w:tcPr>
            <w:tcW w:w="0" w:type="auto"/>
          </w:tcPr>
          <w:p w14:paraId="48B79E9D" w14:textId="77777777" w:rsidR="00E00054" w:rsidRDefault="00E00054" w:rsidP="00E00054">
            <w:pPr>
              <w:spacing w:after="0" w:line="240" w:lineRule="auto"/>
              <w:rPr>
                <w:rFonts w:cs="Arial"/>
                <w:lang w:val="en-US"/>
              </w:rPr>
            </w:pPr>
          </w:p>
        </w:tc>
      </w:tr>
      <w:tr w:rsidR="00E00054" w:rsidRPr="00F550FA" w14:paraId="556F33DD" w14:textId="77777777" w:rsidTr="00052FC7">
        <w:tc>
          <w:tcPr>
            <w:tcW w:w="1357" w:type="dxa"/>
          </w:tcPr>
          <w:p w14:paraId="65206BF2" w14:textId="57192B3D" w:rsidR="00E00054" w:rsidRPr="0020428A" w:rsidRDefault="00E00054" w:rsidP="00E00054">
            <w:pPr>
              <w:spacing w:after="0" w:line="240" w:lineRule="auto"/>
              <w:rPr>
                <w:rFonts w:cs="Arial"/>
                <w:lang w:val="en-US"/>
              </w:rPr>
            </w:pPr>
            <w:r w:rsidRPr="00A56D5F">
              <w:lastRenderedPageBreak/>
              <w:t>PR W.2.6-1</w:t>
            </w:r>
          </w:p>
        </w:tc>
        <w:tc>
          <w:tcPr>
            <w:tcW w:w="4230" w:type="dxa"/>
          </w:tcPr>
          <w:p w14:paraId="27DA097E" w14:textId="1CB5E947" w:rsidR="00E00054" w:rsidRDefault="00E00054" w:rsidP="00E00054">
            <w:pPr>
              <w:spacing w:after="0" w:line="240" w:lineRule="auto"/>
              <w:rPr>
                <w:rFonts w:cs="Arial"/>
                <w:lang w:val="en-US"/>
              </w:rPr>
            </w:pPr>
            <w:r w:rsidRPr="00A56D5F">
              <w:t xml:space="preserve">Subject to operator’s policy and user consent, the 6G system shall support a mechanism for providing 6G Computing Service to user (via UE). </w:t>
            </w:r>
          </w:p>
        </w:tc>
        <w:tc>
          <w:tcPr>
            <w:tcW w:w="1725" w:type="dxa"/>
          </w:tcPr>
          <w:p w14:paraId="72AAF3CC" w14:textId="77777777" w:rsidR="00E00054" w:rsidRDefault="00E00054" w:rsidP="00E00054">
            <w:pPr>
              <w:spacing w:after="0" w:line="240" w:lineRule="auto"/>
              <w:rPr>
                <w:rFonts w:cs="Arial"/>
                <w:lang w:val="en-US"/>
              </w:rPr>
            </w:pPr>
          </w:p>
        </w:tc>
        <w:tc>
          <w:tcPr>
            <w:tcW w:w="0" w:type="auto"/>
          </w:tcPr>
          <w:p w14:paraId="2357CED3" w14:textId="77777777" w:rsidR="00E00054" w:rsidRDefault="00E00054" w:rsidP="00E00054">
            <w:pPr>
              <w:spacing w:after="0" w:line="240" w:lineRule="auto"/>
              <w:rPr>
                <w:rFonts w:cs="Arial"/>
                <w:lang w:val="en-US"/>
              </w:rPr>
            </w:pPr>
          </w:p>
        </w:tc>
        <w:tc>
          <w:tcPr>
            <w:tcW w:w="0" w:type="auto"/>
          </w:tcPr>
          <w:p w14:paraId="7AA635E9" w14:textId="77777777" w:rsidR="00E00054" w:rsidRDefault="00E00054" w:rsidP="00E00054">
            <w:pPr>
              <w:spacing w:after="0" w:line="240" w:lineRule="auto"/>
              <w:rPr>
                <w:rFonts w:cs="Arial"/>
                <w:lang w:val="en-US"/>
              </w:rPr>
            </w:pPr>
          </w:p>
        </w:tc>
      </w:tr>
      <w:tr w:rsidR="00E00054" w:rsidRPr="00F550FA" w14:paraId="0D8476C8" w14:textId="77777777" w:rsidTr="00052FC7">
        <w:tc>
          <w:tcPr>
            <w:tcW w:w="1357" w:type="dxa"/>
          </w:tcPr>
          <w:p w14:paraId="262587D1" w14:textId="43113B1E" w:rsidR="00E00054" w:rsidRPr="0020428A" w:rsidRDefault="00E00054" w:rsidP="00E00054">
            <w:pPr>
              <w:spacing w:after="0" w:line="240" w:lineRule="auto"/>
              <w:rPr>
                <w:rFonts w:cs="Arial"/>
                <w:lang w:val="en-US"/>
              </w:rPr>
            </w:pPr>
            <w:r w:rsidRPr="00A56D5F">
              <w:t>PR W.2.6-2</w:t>
            </w:r>
          </w:p>
        </w:tc>
        <w:tc>
          <w:tcPr>
            <w:tcW w:w="4230" w:type="dxa"/>
          </w:tcPr>
          <w:p w14:paraId="08D8314C" w14:textId="5296DA1A" w:rsidR="00E00054" w:rsidRDefault="00E00054" w:rsidP="00E00054">
            <w:pPr>
              <w:spacing w:after="0" w:line="240" w:lineRule="auto"/>
              <w:rPr>
                <w:rFonts w:cs="Arial"/>
                <w:lang w:val="en-US"/>
              </w:rPr>
            </w:pPr>
            <w:r w:rsidRPr="00A56D5F">
              <w:t>Subject to operator’s policy, the 6G system shall support mechanisms to ensure security and privacy when providing 6G Computing Service.</w:t>
            </w:r>
          </w:p>
        </w:tc>
        <w:tc>
          <w:tcPr>
            <w:tcW w:w="1725" w:type="dxa"/>
          </w:tcPr>
          <w:p w14:paraId="68E7F850" w14:textId="77777777" w:rsidR="00E00054" w:rsidRDefault="00E00054" w:rsidP="00E00054">
            <w:pPr>
              <w:spacing w:after="0" w:line="240" w:lineRule="auto"/>
              <w:rPr>
                <w:rFonts w:cs="Arial"/>
                <w:lang w:val="en-US"/>
              </w:rPr>
            </w:pPr>
          </w:p>
        </w:tc>
        <w:tc>
          <w:tcPr>
            <w:tcW w:w="0" w:type="auto"/>
          </w:tcPr>
          <w:p w14:paraId="262E0EBF" w14:textId="77777777" w:rsidR="00E00054" w:rsidRDefault="00E00054" w:rsidP="00E00054">
            <w:pPr>
              <w:spacing w:after="0" w:line="240" w:lineRule="auto"/>
              <w:rPr>
                <w:rFonts w:cs="Arial"/>
                <w:lang w:val="en-US"/>
              </w:rPr>
            </w:pPr>
          </w:p>
        </w:tc>
        <w:tc>
          <w:tcPr>
            <w:tcW w:w="0" w:type="auto"/>
          </w:tcPr>
          <w:p w14:paraId="4FF88EA0" w14:textId="77777777" w:rsidR="00E00054" w:rsidRDefault="00E00054" w:rsidP="00E00054">
            <w:pPr>
              <w:spacing w:after="0" w:line="240" w:lineRule="auto"/>
              <w:rPr>
                <w:rFonts w:cs="Arial"/>
                <w:lang w:val="en-US"/>
              </w:rPr>
            </w:pPr>
          </w:p>
        </w:tc>
      </w:tr>
      <w:tr w:rsidR="00E00054" w:rsidRPr="00F550FA" w14:paraId="2C096BC8" w14:textId="77777777" w:rsidTr="00052FC7">
        <w:tc>
          <w:tcPr>
            <w:tcW w:w="1357" w:type="dxa"/>
          </w:tcPr>
          <w:p w14:paraId="2DCD844A" w14:textId="4AACA550" w:rsidR="00E00054" w:rsidRPr="0020428A" w:rsidRDefault="00E00054" w:rsidP="00E00054">
            <w:pPr>
              <w:spacing w:after="0" w:line="240" w:lineRule="auto"/>
              <w:rPr>
                <w:rFonts w:cs="Arial"/>
                <w:lang w:val="en-US"/>
              </w:rPr>
            </w:pPr>
            <w:r w:rsidRPr="00A56D5F">
              <w:t>PR W.2.6-3</w:t>
            </w:r>
          </w:p>
        </w:tc>
        <w:tc>
          <w:tcPr>
            <w:tcW w:w="4230" w:type="dxa"/>
          </w:tcPr>
          <w:p w14:paraId="4058D61C" w14:textId="2B9CF4FE" w:rsidR="00E00054" w:rsidRDefault="00E00054" w:rsidP="00E00054">
            <w:pPr>
              <w:spacing w:after="0" w:line="240" w:lineRule="auto"/>
              <w:rPr>
                <w:rFonts w:cs="Arial"/>
                <w:lang w:val="en-US"/>
              </w:rPr>
            </w:pPr>
            <w:r w:rsidRPr="00A56D5F">
              <w:t>Subject to operator policy and user consent, the 6G system shall support translating the 6G Computing Service requirements of a 3rd party service provider (e.g. latency) into compute and communication resources of Service Hosting Environment for providing the subscribed 6G Computing Service.</w:t>
            </w:r>
          </w:p>
        </w:tc>
        <w:tc>
          <w:tcPr>
            <w:tcW w:w="1725" w:type="dxa"/>
          </w:tcPr>
          <w:p w14:paraId="2B1AD819" w14:textId="77777777" w:rsidR="00E00054" w:rsidRDefault="00E00054" w:rsidP="00E00054">
            <w:pPr>
              <w:spacing w:after="0" w:line="240" w:lineRule="auto"/>
              <w:rPr>
                <w:rFonts w:cs="Arial"/>
                <w:lang w:val="en-US"/>
              </w:rPr>
            </w:pPr>
          </w:p>
        </w:tc>
        <w:tc>
          <w:tcPr>
            <w:tcW w:w="0" w:type="auto"/>
          </w:tcPr>
          <w:p w14:paraId="3FE10E73" w14:textId="77777777" w:rsidR="00E00054" w:rsidRDefault="00E00054" w:rsidP="00E00054">
            <w:pPr>
              <w:spacing w:after="0" w:line="240" w:lineRule="auto"/>
              <w:rPr>
                <w:rFonts w:cs="Arial"/>
                <w:lang w:val="en-US"/>
              </w:rPr>
            </w:pPr>
          </w:p>
        </w:tc>
        <w:tc>
          <w:tcPr>
            <w:tcW w:w="0" w:type="auto"/>
          </w:tcPr>
          <w:p w14:paraId="37F423AD" w14:textId="77777777" w:rsidR="00E00054" w:rsidRDefault="00E00054" w:rsidP="00E00054">
            <w:pPr>
              <w:spacing w:after="0" w:line="240" w:lineRule="auto"/>
              <w:rPr>
                <w:rFonts w:cs="Arial"/>
                <w:lang w:val="en-US"/>
              </w:rPr>
            </w:pPr>
          </w:p>
        </w:tc>
      </w:tr>
      <w:tr w:rsidR="00E00054" w:rsidRPr="00F550FA" w14:paraId="7226F7CC" w14:textId="77777777" w:rsidTr="00052FC7">
        <w:tc>
          <w:tcPr>
            <w:tcW w:w="1357" w:type="dxa"/>
          </w:tcPr>
          <w:p w14:paraId="00789986" w14:textId="7415B80F" w:rsidR="00E00054" w:rsidRPr="0020428A" w:rsidRDefault="00E00054" w:rsidP="00E00054">
            <w:pPr>
              <w:spacing w:after="0" w:line="240" w:lineRule="auto"/>
              <w:rPr>
                <w:rFonts w:cs="Arial"/>
                <w:lang w:val="en-US"/>
              </w:rPr>
            </w:pPr>
            <w:r w:rsidRPr="00D10F63">
              <w:t>PR W.3.6-1</w:t>
            </w:r>
          </w:p>
        </w:tc>
        <w:tc>
          <w:tcPr>
            <w:tcW w:w="4230" w:type="dxa"/>
          </w:tcPr>
          <w:p w14:paraId="2DA65032" w14:textId="4C1F139A" w:rsidR="00E00054" w:rsidRDefault="00E00054" w:rsidP="00E00054">
            <w:pPr>
              <w:spacing w:after="0" w:line="240" w:lineRule="auto"/>
              <w:rPr>
                <w:rFonts w:cs="Arial"/>
                <w:lang w:val="en-US"/>
              </w:rPr>
            </w:pPr>
            <w:r w:rsidRPr="00D10F63">
              <w:t xml:space="preserve">Subject to operator’s policy, 6G network shall support mechanism to allow sharing of information related to 6G Computing Service within the Service Hosting Environment (e.g. to predict overprovisioning and underutilization of computing resources). </w:t>
            </w:r>
          </w:p>
        </w:tc>
        <w:tc>
          <w:tcPr>
            <w:tcW w:w="1725" w:type="dxa"/>
          </w:tcPr>
          <w:p w14:paraId="605F4F93" w14:textId="77777777" w:rsidR="00E00054" w:rsidRDefault="00E00054" w:rsidP="00E00054">
            <w:pPr>
              <w:spacing w:after="0" w:line="240" w:lineRule="auto"/>
              <w:rPr>
                <w:rFonts w:cs="Arial"/>
                <w:lang w:val="en-US"/>
              </w:rPr>
            </w:pPr>
          </w:p>
        </w:tc>
        <w:tc>
          <w:tcPr>
            <w:tcW w:w="0" w:type="auto"/>
          </w:tcPr>
          <w:p w14:paraId="437CB5B2" w14:textId="77777777" w:rsidR="00E00054" w:rsidRDefault="00E00054" w:rsidP="00E00054">
            <w:pPr>
              <w:spacing w:after="0" w:line="240" w:lineRule="auto"/>
              <w:rPr>
                <w:rFonts w:cs="Arial"/>
                <w:lang w:val="en-US"/>
              </w:rPr>
            </w:pPr>
          </w:p>
        </w:tc>
        <w:tc>
          <w:tcPr>
            <w:tcW w:w="0" w:type="auto"/>
          </w:tcPr>
          <w:p w14:paraId="2253566A" w14:textId="77777777" w:rsidR="00E00054" w:rsidRDefault="00E00054" w:rsidP="00E00054">
            <w:pPr>
              <w:spacing w:after="0" w:line="240" w:lineRule="auto"/>
              <w:rPr>
                <w:rFonts w:cs="Arial"/>
                <w:lang w:val="en-US"/>
              </w:rPr>
            </w:pPr>
          </w:p>
        </w:tc>
      </w:tr>
      <w:tr w:rsidR="00E00054" w:rsidRPr="00F550FA" w14:paraId="208545B0" w14:textId="77777777" w:rsidTr="00052FC7">
        <w:tc>
          <w:tcPr>
            <w:tcW w:w="1357" w:type="dxa"/>
          </w:tcPr>
          <w:p w14:paraId="5BFD3E66" w14:textId="1A49F6C4" w:rsidR="00E00054" w:rsidRPr="0020428A" w:rsidRDefault="00E00054" w:rsidP="00E00054">
            <w:pPr>
              <w:spacing w:after="0" w:line="240" w:lineRule="auto"/>
              <w:rPr>
                <w:rFonts w:cs="Arial"/>
                <w:lang w:val="en-US"/>
              </w:rPr>
            </w:pPr>
            <w:r w:rsidRPr="00D10F63">
              <w:t>PR W.3.6-2</w:t>
            </w:r>
          </w:p>
        </w:tc>
        <w:tc>
          <w:tcPr>
            <w:tcW w:w="4230" w:type="dxa"/>
          </w:tcPr>
          <w:p w14:paraId="1D4FC179" w14:textId="63C399B6" w:rsidR="00E00054" w:rsidRDefault="00E00054" w:rsidP="00E00054">
            <w:pPr>
              <w:spacing w:after="0" w:line="240" w:lineRule="auto"/>
              <w:rPr>
                <w:rFonts w:cs="Arial"/>
                <w:lang w:val="en-US"/>
              </w:rPr>
            </w:pPr>
            <w:r w:rsidRPr="00D10F63">
              <w:t>Subject to operator’s policy and user’s consent, 6G network shall provide mechanism to expose information related to 6G Computing Service to an authorised 3rd party (e.g. to track usage patterns of the computing service for offline AI analysis).</w:t>
            </w:r>
          </w:p>
        </w:tc>
        <w:tc>
          <w:tcPr>
            <w:tcW w:w="1725" w:type="dxa"/>
          </w:tcPr>
          <w:p w14:paraId="17BE0072" w14:textId="77777777" w:rsidR="00E00054" w:rsidRDefault="00E00054" w:rsidP="00E00054">
            <w:pPr>
              <w:spacing w:after="0" w:line="240" w:lineRule="auto"/>
              <w:rPr>
                <w:rFonts w:cs="Arial"/>
                <w:lang w:val="en-US"/>
              </w:rPr>
            </w:pPr>
          </w:p>
        </w:tc>
        <w:tc>
          <w:tcPr>
            <w:tcW w:w="0" w:type="auto"/>
          </w:tcPr>
          <w:p w14:paraId="6F23E5CF" w14:textId="77777777" w:rsidR="00E00054" w:rsidRDefault="00E00054" w:rsidP="00E00054">
            <w:pPr>
              <w:spacing w:after="0" w:line="240" w:lineRule="auto"/>
              <w:rPr>
                <w:rFonts w:cs="Arial"/>
                <w:lang w:val="en-US"/>
              </w:rPr>
            </w:pPr>
          </w:p>
        </w:tc>
        <w:tc>
          <w:tcPr>
            <w:tcW w:w="0" w:type="auto"/>
          </w:tcPr>
          <w:p w14:paraId="4F343294" w14:textId="77777777" w:rsidR="00E00054" w:rsidRDefault="00E00054" w:rsidP="00E00054">
            <w:pPr>
              <w:spacing w:after="0" w:line="240" w:lineRule="auto"/>
              <w:rPr>
                <w:rFonts w:cs="Arial"/>
                <w:lang w:val="en-US"/>
              </w:rPr>
            </w:pPr>
          </w:p>
        </w:tc>
      </w:tr>
      <w:tr w:rsidR="00E00054" w:rsidRPr="00F550FA" w14:paraId="3462F9C7" w14:textId="77777777" w:rsidTr="00052FC7">
        <w:tc>
          <w:tcPr>
            <w:tcW w:w="1357" w:type="dxa"/>
          </w:tcPr>
          <w:p w14:paraId="33CF3652" w14:textId="59387F7D" w:rsidR="00E00054" w:rsidRPr="0020428A" w:rsidRDefault="00E00054" w:rsidP="00E00054">
            <w:pPr>
              <w:spacing w:after="0" w:line="240" w:lineRule="auto"/>
              <w:rPr>
                <w:rFonts w:cs="Arial"/>
                <w:lang w:val="en-US"/>
              </w:rPr>
            </w:pPr>
            <w:r w:rsidRPr="00F9364F">
              <w:rPr>
                <w:rFonts w:cs="Arial"/>
                <w:lang w:val="en-US"/>
              </w:rPr>
              <w:t>PR W.4.6-1</w:t>
            </w:r>
          </w:p>
        </w:tc>
        <w:tc>
          <w:tcPr>
            <w:tcW w:w="4230" w:type="dxa"/>
          </w:tcPr>
          <w:p w14:paraId="2F63C946" w14:textId="417BC19F" w:rsidR="00E00054" w:rsidRDefault="00E00054" w:rsidP="00E00054">
            <w:pPr>
              <w:spacing w:after="0" w:line="240" w:lineRule="auto"/>
              <w:rPr>
                <w:rFonts w:cs="Arial"/>
                <w:lang w:val="en-US"/>
              </w:rPr>
            </w:pPr>
            <w:r w:rsidRPr="00F9364F">
              <w:rPr>
                <w:rFonts w:cs="Arial"/>
                <w:lang w:val="en-US"/>
              </w:rPr>
              <w:t>Subject to regulation and operator(s) policy, the 6G network shall support a mechanism to expose information derived/processed from the 6G System Data based on the requirement of a third-party application (e.g., user intent).</w:t>
            </w:r>
          </w:p>
        </w:tc>
        <w:tc>
          <w:tcPr>
            <w:tcW w:w="1725" w:type="dxa"/>
          </w:tcPr>
          <w:p w14:paraId="222D41F9" w14:textId="77777777" w:rsidR="00E00054" w:rsidRDefault="00E00054" w:rsidP="00E00054">
            <w:pPr>
              <w:spacing w:after="0" w:line="240" w:lineRule="auto"/>
              <w:rPr>
                <w:rFonts w:cs="Arial"/>
                <w:lang w:val="en-US"/>
              </w:rPr>
            </w:pPr>
          </w:p>
        </w:tc>
        <w:tc>
          <w:tcPr>
            <w:tcW w:w="0" w:type="auto"/>
          </w:tcPr>
          <w:p w14:paraId="3D48A222" w14:textId="77777777" w:rsidR="00E00054" w:rsidRDefault="00E00054" w:rsidP="00E00054">
            <w:pPr>
              <w:spacing w:after="0" w:line="240" w:lineRule="auto"/>
              <w:rPr>
                <w:rFonts w:cs="Arial"/>
                <w:lang w:val="en-US"/>
              </w:rPr>
            </w:pPr>
          </w:p>
        </w:tc>
        <w:tc>
          <w:tcPr>
            <w:tcW w:w="0" w:type="auto"/>
          </w:tcPr>
          <w:p w14:paraId="2680C06E" w14:textId="1B768FBD" w:rsidR="00E00054" w:rsidRDefault="00E00054" w:rsidP="00E00054">
            <w:pPr>
              <w:spacing w:after="0" w:line="240" w:lineRule="auto"/>
              <w:rPr>
                <w:rFonts w:cs="Arial"/>
                <w:lang w:val="en-US"/>
              </w:rPr>
            </w:pPr>
          </w:p>
        </w:tc>
      </w:tr>
      <w:tr w:rsidR="00E00054" w14:paraId="588B7B17" w14:textId="77777777" w:rsidTr="00052FC7">
        <w:tc>
          <w:tcPr>
            <w:tcW w:w="11352" w:type="dxa"/>
            <w:gridSpan w:val="5"/>
            <w:shd w:val="clear" w:color="auto" w:fill="C6D9F1" w:themeFill="text2" w:themeFillTint="33"/>
          </w:tcPr>
          <w:p w14:paraId="17E57378" w14:textId="1F5B41AF" w:rsidR="00E00054" w:rsidRDefault="00E00054" w:rsidP="00E00054">
            <w:pPr>
              <w:spacing w:after="0" w:line="240" w:lineRule="auto"/>
              <w:jc w:val="center"/>
              <w:rPr>
                <w:rFonts w:cs="Arial"/>
                <w:lang w:val="en-US"/>
              </w:rPr>
            </w:pPr>
            <w:r>
              <w:rPr>
                <w:rFonts w:cs="Arial"/>
                <w:lang w:val="en-US"/>
              </w:rPr>
              <w:t>Clause X Begins</w:t>
            </w:r>
          </w:p>
        </w:tc>
      </w:tr>
      <w:tr w:rsidR="00E00054" w:rsidRPr="00F550FA" w14:paraId="253091A2" w14:textId="77777777" w:rsidTr="00052FC7">
        <w:tc>
          <w:tcPr>
            <w:tcW w:w="1357" w:type="dxa"/>
          </w:tcPr>
          <w:p w14:paraId="70CD7059" w14:textId="2B9ED123" w:rsidR="00E00054" w:rsidRPr="00F9364F" w:rsidRDefault="00E00054" w:rsidP="00E00054">
            <w:pPr>
              <w:spacing w:after="0" w:line="240" w:lineRule="auto"/>
              <w:rPr>
                <w:rFonts w:cs="Arial"/>
                <w:lang w:val="en-US"/>
              </w:rPr>
            </w:pPr>
            <w:r>
              <w:rPr>
                <w:rFonts w:cs="Arial"/>
                <w:lang w:val="en-US"/>
              </w:rPr>
              <w:t>Clause X.1</w:t>
            </w:r>
          </w:p>
        </w:tc>
        <w:tc>
          <w:tcPr>
            <w:tcW w:w="4230" w:type="dxa"/>
          </w:tcPr>
          <w:p w14:paraId="0B9A5550" w14:textId="77777777" w:rsidR="00E00054" w:rsidRPr="00864378" w:rsidRDefault="00E00054" w:rsidP="00E00054">
            <w:pPr>
              <w:spacing w:after="0" w:line="240" w:lineRule="auto"/>
              <w:rPr>
                <w:rFonts w:cs="Arial"/>
                <w:lang w:val="en-US"/>
              </w:rPr>
            </w:pPr>
            <w:r w:rsidRPr="00864378">
              <w:rPr>
                <w:rFonts w:cs="Arial"/>
                <w:lang w:val="en-US"/>
              </w:rPr>
              <w:t>In addition to the LI requirements specified in TS 22.261 [14] the 6G system shall support Lawful Interception</w:t>
            </w:r>
          </w:p>
          <w:p w14:paraId="3AC78ADF" w14:textId="77777777" w:rsidR="00E00054" w:rsidRPr="00864378" w:rsidRDefault="00E00054" w:rsidP="00E00054">
            <w:pPr>
              <w:spacing w:after="0" w:line="240" w:lineRule="auto"/>
              <w:rPr>
                <w:rFonts w:cs="Arial"/>
                <w:lang w:val="en-US"/>
              </w:rPr>
            </w:pPr>
            <w:r w:rsidRPr="00864378">
              <w:rPr>
                <w:rFonts w:cs="Arial"/>
                <w:lang w:val="en-US"/>
              </w:rPr>
              <w:t>- Where the 6G system is operated or where the services are provided,</w:t>
            </w:r>
          </w:p>
          <w:p w14:paraId="14275851" w14:textId="77777777" w:rsidR="00E00054" w:rsidRPr="00864378" w:rsidRDefault="00E00054" w:rsidP="00E00054">
            <w:pPr>
              <w:spacing w:after="0" w:line="240" w:lineRule="auto"/>
              <w:rPr>
                <w:rFonts w:cs="Arial"/>
                <w:lang w:val="en-US"/>
              </w:rPr>
            </w:pPr>
            <w:r w:rsidRPr="00864378">
              <w:rPr>
                <w:rFonts w:cs="Arial"/>
                <w:lang w:val="en-US"/>
              </w:rPr>
              <w:t>- When (some) network functions are 3rd party provided or operated by different operators,</w:t>
            </w:r>
          </w:p>
          <w:p w14:paraId="4473E3F5" w14:textId="77777777" w:rsidR="00E00054" w:rsidRPr="00864378" w:rsidRDefault="00E00054" w:rsidP="00E00054">
            <w:pPr>
              <w:spacing w:after="0" w:line="240" w:lineRule="auto"/>
              <w:rPr>
                <w:rFonts w:cs="Arial"/>
                <w:lang w:val="en-US"/>
              </w:rPr>
            </w:pPr>
            <w:r w:rsidRPr="00864378">
              <w:rPr>
                <w:rFonts w:cs="Arial"/>
                <w:lang w:val="en-US"/>
              </w:rPr>
              <w:lastRenderedPageBreak/>
              <w:t>- In all supported interworking and interoperating scenarios, including roaming (in visited networks)</w:t>
            </w:r>
          </w:p>
          <w:p w14:paraId="145C04E4" w14:textId="144BA050" w:rsidR="00E00054" w:rsidRPr="00F9364F" w:rsidRDefault="00E00054" w:rsidP="00E00054">
            <w:pPr>
              <w:spacing w:after="0" w:line="240" w:lineRule="auto"/>
              <w:rPr>
                <w:rFonts w:cs="Arial"/>
                <w:lang w:val="en-US"/>
              </w:rPr>
            </w:pPr>
            <w:r w:rsidRPr="00864378">
              <w:rPr>
                <w:rFonts w:cs="Arial"/>
                <w:lang w:val="en-US"/>
              </w:rPr>
              <w:t>NOTE:</w:t>
            </w:r>
            <w:r w:rsidRPr="00864378">
              <w:rPr>
                <w:rFonts w:cs="Arial"/>
                <w:lang w:val="en-US"/>
              </w:rPr>
              <w:tab/>
              <w:t>These requirements apply to all services which must comply with the 3GPP SA3-LI specifications, subject to national or regional regulations.</w:t>
            </w:r>
          </w:p>
        </w:tc>
        <w:tc>
          <w:tcPr>
            <w:tcW w:w="1725" w:type="dxa"/>
          </w:tcPr>
          <w:p w14:paraId="29344A5D" w14:textId="6F5BA3CA" w:rsidR="00E00054" w:rsidRDefault="00E00054" w:rsidP="00E00054">
            <w:pPr>
              <w:spacing w:after="0" w:line="240" w:lineRule="auto"/>
              <w:rPr>
                <w:rFonts w:cs="Arial"/>
                <w:lang w:val="en-US"/>
              </w:rPr>
            </w:pPr>
          </w:p>
        </w:tc>
        <w:tc>
          <w:tcPr>
            <w:tcW w:w="0" w:type="auto"/>
          </w:tcPr>
          <w:p w14:paraId="561599B7" w14:textId="77777777" w:rsidR="00E00054" w:rsidRDefault="00E00054" w:rsidP="00E00054">
            <w:pPr>
              <w:spacing w:after="0" w:line="240" w:lineRule="auto"/>
              <w:rPr>
                <w:rFonts w:cs="Arial"/>
                <w:lang w:val="en-US"/>
              </w:rPr>
            </w:pPr>
          </w:p>
        </w:tc>
        <w:tc>
          <w:tcPr>
            <w:tcW w:w="0" w:type="auto"/>
          </w:tcPr>
          <w:p w14:paraId="15B6E9B5" w14:textId="77777777" w:rsidR="00E00054" w:rsidRDefault="00E00054" w:rsidP="00E00054">
            <w:pPr>
              <w:spacing w:after="0" w:line="240" w:lineRule="auto"/>
              <w:rPr>
                <w:rFonts w:cs="Arial"/>
                <w:lang w:val="en-US"/>
              </w:rPr>
            </w:pPr>
          </w:p>
        </w:tc>
      </w:tr>
      <w:tr w:rsidR="00E00054" w:rsidRPr="00F550FA" w14:paraId="54596DB5" w14:textId="77777777" w:rsidTr="00052FC7">
        <w:tc>
          <w:tcPr>
            <w:tcW w:w="1357" w:type="dxa"/>
          </w:tcPr>
          <w:p w14:paraId="26602A72" w14:textId="77DFAB16" w:rsidR="00E00054" w:rsidRPr="00F9364F" w:rsidRDefault="00E00054" w:rsidP="00E00054">
            <w:pPr>
              <w:spacing w:after="0" w:line="240" w:lineRule="auto"/>
              <w:rPr>
                <w:rFonts w:cs="Arial"/>
                <w:lang w:val="en-US"/>
              </w:rPr>
            </w:pPr>
            <w:r>
              <w:rPr>
                <w:rFonts w:cs="Arial"/>
                <w:lang w:val="en-US"/>
              </w:rPr>
              <w:t>Clause X.1</w:t>
            </w:r>
          </w:p>
        </w:tc>
        <w:tc>
          <w:tcPr>
            <w:tcW w:w="4230" w:type="dxa"/>
          </w:tcPr>
          <w:p w14:paraId="52491C1F" w14:textId="06EB95B7" w:rsidR="00E00054" w:rsidRPr="00F9364F" w:rsidRDefault="00E00054" w:rsidP="00E00054">
            <w:pPr>
              <w:spacing w:after="0" w:line="240" w:lineRule="auto"/>
              <w:rPr>
                <w:rFonts w:cs="Arial"/>
                <w:lang w:val="en-US"/>
              </w:rPr>
            </w:pPr>
            <w:r w:rsidRPr="00864378">
              <w:rPr>
                <w:rFonts w:cs="Arial"/>
                <w:lang w:val="en-US"/>
              </w:rPr>
              <w:t>The 6G system shall support the retention of data to meet national or regional regulatory requirements, [314], [315], [313], and [316].</w:t>
            </w:r>
          </w:p>
        </w:tc>
        <w:tc>
          <w:tcPr>
            <w:tcW w:w="1725" w:type="dxa"/>
          </w:tcPr>
          <w:p w14:paraId="59C8C0C1" w14:textId="29A75FE4" w:rsidR="00E00054" w:rsidRDefault="00E00054" w:rsidP="00E00054">
            <w:pPr>
              <w:spacing w:after="0" w:line="240" w:lineRule="auto"/>
              <w:rPr>
                <w:rFonts w:cs="Arial"/>
                <w:lang w:val="en-US"/>
              </w:rPr>
            </w:pPr>
          </w:p>
        </w:tc>
        <w:tc>
          <w:tcPr>
            <w:tcW w:w="0" w:type="auto"/>
          </w:tcPr>
          <w:p w14:paraId="059790BF" w14:textId="77777777" w:rsidR="00E00054" w:rsidRDefault="00E00054" w:rsidP="00E00054">
            <w:pPr>
              <w:spacing w:after="0" w:line="240" w:lineRule="auto"/>
              <w:rPr>
                <w:rFonts w:cs="Arial"/>
                <w:lang w:val="en-US"/>
              </w:rPr>
            </w:pPr>
          </w:p>
        </w:tc>
        <w:tc>
          <w:tcPr>
            <w:tcW w:w="0" w:type="auto"/>
          </w:tcPr>
          <w:p w14:paraId="2298A0B1" w14:textId="77777777" w:rsidR="00E00054" w:rsidRDefault="00E00054" w:rsidP="00E00054">
            <w:pPr>
              <w:spacing w:after="0" w:line="240" w:lineRule="auto"/>
              <w:rPr>
                <w:rFonts w:cs="Arial"/>
                <w:lang w:val="en-US"/>
              </w:rPr>
            </w:pPr>
          </w:p>
        </w:tc>
      </w:tr>
    </w:tbl>
    <w:p w14:paraId="7088F3FD" w14:textId="77777777" w:rsidR="00D418E2" w:rsidRDefault="00D418E2" w:rsidP="007109E5">
      <w:pPr>
        <w:pStyle w:val="Table"/>
        <w:rPr>
          <w:noProof/>
          <w:lang w:val="en-US"/>
        </w:rPr>
      </w:pPr>
    </w:p>
    <w:p w14:paraId="4F931359" w14:textId="77777777" w:rsidR="00D418E2" w:rsidRDefault="00D418E2" w:rsidP="007109E5">
      <w:pPr>
        <w:pStyle w:val="Table"/>
        <w:rPr>
          <w:noProof/>
          <w:lang w:val="en-US"/>
        </w:rPr>
      </w:pPr>
    </w:p>
    <w:p w14:paraId="1357633D" w14:textId="77777777" w:rsidR="00D418E2" w:rsidRDefault="00D418E2" w:rsidP="003A070B">
      <w:pPr>
        <w:rPr>
          <w:noProof/>
          <w:lang w:val="en-US"/>
        </w:rPr>
      </w:pPr>
    </w:p>
    <w:p w14:paraId="596BD5C4" w14:textId="77777777" w:rsidR="00D418E2" w:rsidRDefault="00D418E2" w:rsidP="003A070B">
      <w:pPr>
        <w:rPr>
          <w:noProof/>
          <w:lang w:val="en-US"/>
        </w:rPr>
      </w:pPr>
    </w:p>
    <w:p w14:paraId="7C58D78F" w14:textId="77777777" w:rsidR="00D418E2" w:rsidRDefault="00D418E2" w:rsidP="003A070B">
      <w:pPr>
        <w:rPr>
          <w:noProof/>
          <w:lang w:val="en-US"/>
        </w:rPr>
      </w:pPr>
    </w:p>
    <w:p w14:paraId="3419B247" w14:textId="77777777" w:rsidR="00D418E2" w:rsidRPr="008A5E86" w:rsidRDefault="00D418E2" w:rsidP="003A070B">
      <w:pPr>
        <w:rPr>
          <w:noProof/>
          <w:lang w:val="en-US"/>
        </w:rPr>
      </w:pPr>
    </w:p>
    <w:p w14:paraId="65AD2A63" w14:textId="77777777" w:rsidR="003A070B" w:rsidRDefault="003A070B" w:rsidP="0063197B">
      <w:pPr>
        <w:spacing w:before="120" w:after="120"/>
        <w:rPr>
          <w:rFonts w:cs="Arial"/>
          <w:lang w:val="en-US"/>
        </w:rPr>
      </w:pPr>
    </w:p>
    <w:p w14:paraId="13461C59" w14:textId="77777777" w:rsidR="003A070B" w:rsidRDefault="003A070B" w:rsidP="0063197B">
      <w:pPr>
        <w:spacing w:before="120" w:after="120"/>
        <w:rPr>
          <w:rFonts w:cs="Arial"/>
          <w:lang w:val="en-US"/>
        </w:rPr>
      </w:pPr>
    </w:p>
    <w:p w14:paraId="19CEB673" w14:textId="77777777" w:rsidR="003A070B" w:rsidRPr="005D62D5" w:rsidRDefault="003A070B" w:rsidP="0063197B">
      <w:pPr>
        <w:spacing w:before="120" w:after="120"/>
        <w:rPr>
          <w:rFonts w:cs="Arial"/>
          <w:lang w:val="en-US"/>
        </w:rPr>
      </w:pPr>
    </w:p>
    <w:sectPr w:rsidR="003A070B" w:rsidRPr="005D62D5" w:rsidSect="000D51C2">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AE1A4" w14:textId="77777777" w:rsidR="00EA65B4" w:rsidRDefault="00EA65B4" w:rsidP="002E015E">
      <w:pPr>
        <w:spacing w:after="0" w:line="240" w:lineRule="auto"/>
      </w:pPr>
      <w:r>
        <w:separator/>
      </w:r>
    </w:p>
  </w:endnote>
  <w:endnote w:type="continuationSeparator" w:id="0">
    <w:p w14:paraId="483FBC45" w14:textId="77777777" w:rsidR="00EA65B4" w:rsidRDefault="00EA65B4" w:rsidP="002E015E">
      <w:pPr>
        <w:spacing w:after="0" w:line="240" w:lineRule="auto"/>
      </w:pPr>
      <w:r>
        <w:continuationSeparator/>
      </w:r>
    </w:p>
  </w:endnote>
  <w:endnote w:type="continuationNotice" w:id="1">
    <w:p w14:paraId="6D455C76" w14:textId="77777777" w:rsidR="00EA65B4" w:rsidRDefault="00EA65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AE9CB" w14:textId="77777777" w:rsidR="00EA65B4" w:rsidRDefault="00EA65B4" w:rsidP="002E015E">
      <w:pPr>
        <w:spacing w:after="0" w:line="240" w:lineRule="auto"/>
      </w:pPr>
      <w:r>
        <w:separator/>
      </w:r>
    </w:p>
  </w:footnote>
  <w:footnote w:type="continuationSeparator" w:id="0">
    <w:p w14:paraId="141FC48B" w14:textId="77777777" w:rsidR="00EA65B4" w:rsidRDefault="00EA65B4" w:rsidP="002E015E">
      <w:pPr>
        <w:spacing w:after="0" w:line="240" w:lineRule="auto"/>
      </w:pPr>
      <w:r>
        <w:continuationSeparator/>
      </w:r>
    </w:p>
  </w:footnote>
  <w:footnote w:type="continuationNotice" w:id="1">
    <w:p w14:paraId="70D2114E" w14:textId="77777777" w:rsidR="00EA65B4" w:rsidRDefault="00EA65B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CFC08BAE"/>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3AF6630"/>
    <w:multiLevelType w:val="hybridMultilevel"/>
    <w:tmpl w:val="1186A82E"/>
    <w:lvl w:ilvl="0" w:tplc="61CAE126">
      <w:start w:val="1"/>
      <w:numFmt w:val="bullet"/>
      <w:lvlText w:val="•"/>
      <w:lvlJc w:val="left"/>
      <w:pPr>
        <w:tabs>
          <w:tab w:val="num" w:pos="720"/>
        </w:tabs>
        <w:ind w:left="720" w:hanging="360"/>
      </w:pPr>
      <w:rPr>
        <w:rFonts w:ascii="Arial" w:hAnsi="Arial" w:hint="default"/>
      </w:rPr>
    </w:lvl>
    <w:lvl w:ilvl="1" w:tplc="14208D16">
      <w:start w:val="1"/>
      <w:numFmt w:val="bullet"/>
      <w:lvlText w:val="•"/>
      <w:lvlJc w:val="left"/>
      <w:pPr>
        <w:tabs>
          <w:tab w:val="num" w:pos="1440"/>
        </w:tabs>
        <w:ind w:left="1440" w:hanging="360"/>
      </w:pPr>
      <w:rPr>
        <w:rFonts w:ascii="Arial" w:hAnsi="Arial" w:hint="default"/>
      </w:rPr>
    </w:lvl>
    <w:lvl w:ilvl="2" w:tplc="2D48AA06" w:tentative="1">
      <w:start w:val="1"/>
      <w:numFmt w:val="bullet"/>
      <w:lvlText w:val="•"/>
      <w:lvlJc w:val="left"/>
      <w:pPr>
        <w:tabs>
          <w:tab w:val="num" w:pos="2160"/>
        </w:tabs>
        <w:ind w:left="2160" w:hanging="360"/>
      </w:pPr>
      <w:rPr>
        <w:rFonts w:ascii="Arial" w:hAnsi="Arial" w:hint="default"/>
      </w:rPr>
    </w:lvl>
    <w:lvl w:ilvl="3" w:tplc="53264054" w:tentative="1">
      <w:start w:val="1"/>
      <w:numFmt w:val="bullet"/>
      <w:lvlText w:val="•"/>
      <w:lvlJc w:val="left"/>
      <w:pPr>
        <w:tabs>
          <w:tab w:val="num" w:pos="2880"/>
        </w:tabs>
        <w:ind w:left="2880" w:hanging="360"/>
      </w:pPr>
      <w:rPr>
        <w:rFonts w:ascii="Arial" w:hAnsi="Arial" w:hint="default"/>
      </w:rPr>
    </w:lvl>
    <w:lvl w:ilvl="4" w:tplc="566CF45A" w:tentative="1">
      <w:start w:val="1"/>
      <w:numFmt w:val="bullet"/>
      <w:lvlText w:val="•"/>
      <w:lvlJc w:val="left"/>
      <w:pPr>
        <w:tabs>
          <w:tab w:val="num" w:pos="3600"/>
        </w:tabs>
        <w:ind w:left="3600" w:hanging="360"/>
      </w:pPr>
      <w:rPr>
        <w:rFonts w:ascii="Arial" w:hAnsi="Arial" w:hint="default"/>
      </w:rPr>
    </w:lvl>
    <w:lvl w:ilvl="5" w:tplc="D840C256" w:tentative="1">
      <w:start w:val="1"/>
      <w:numFmt w:val="bullet"/>
      <w:lvlText w:val="•"/>
      <w:lvlJc w:val="left"/>
      <w:pPr>
        <w:tabs>
          <w:tab w:val="num" w:pos="4320"/>
        </w:tabs>
        <w:ind w:left="4320" w:hanging="360"/>
      </w:pPr>
      <w:rPr>
        <w:rFonts w:ascii="Arial" w:hAnsi="Arial" w:hint="default"/>
      </w:rPr>
    </w:lvl>
    <w:lvl w:ilvl="6" w:tplc="EE34CB14" w:tentative="1">
      <w:start w:val="1"/>
      <w:numFmt w:val="bullet"/>
      <w:lvlText w:val="•"/>
      <w:lvlJc w:val="left"/>
      <w:pPr>
        <w:tabs>
          <w:tab w:val="num" w:pos="5040"/>
        </w:tabs>
        <w:ind w:left="5040" w:hanging="360"/>
      </w:pPr>
      <w:rPr>
        <w:rFonts w:ascii="Arial" w:hAnsi="Arial" w:hint="default"/>
      </w:rPr>
    </w:lvl>
    <w:lvl w:ilvl="7" w:tplc="39164E7C" w:tentative="1">
      <w:start w:val="1"/>
      <w:numFmt w:val="bullet"/>
      <w:lvlText w:val="•"/>
      <w:lvlJc w:val="left"/>
      <w:pPr>
        <w:tabs>
          <w:tab w:val="num" w:pos="5760"/>
        </w:tabs>
        <w:ind w:left="5760" w:hanging="360"/>
      </w:pPr>
      <w:rPr>
        <w:rFonts w:ascii="Arial" w:hAnsi="Arial" w:hint="default"/>
      </w:rPr>
    </w:lvl>
    <w:lvl w:ilvl="8" w:tplc="7FA45E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5DB04D5"/>
    <w:multiLevelType w:val="hybridMultilevel"/>
    <w:tmpl w:val="197E755A"/>
    <w:lvl w:ilvl="0" w:tplc="706EA09A">
      <w:start w:val="1"/>
      <w:numFmt w:val="bullet"/>
      <w:lvlText w:val="•"/>
      <w:lvlJc w:val="left"/>
      <w:pPr>
        <w:tabs>
          <w:tab w:val="num" w:pos="720"/>
        </w:tabs>
        <w:ind w:left="720" w:hanging="360"/>
      </w:pPr>
      <w:rPr>
        <w:rFonts w:ascii="Arial" w:hAnsi="Arial" w:hint="default"/>
      </w:rPr>
    </w:lvl>
    <w:lvl w:ilvl="1" w:tplc="DD98D018">
      <w:start w:val="1"/>
      <w:numFmt w:val="bullet"/>
      <w:lvlText w:val="•"/>
      <w:lvlJc w:val="left"/>
      <w:pPr>
        <w:tabs>
          <w:tab w:val="num" w:pos="1440"/>
        </w:tabs>
        <w:ind w:left="1440" w:hanging="360"/>
      </w:pPr>
      <w:rPr>
        <w:rFonts w:ascii="Arial" w:hAnsi="Arial" w:hint="default"/>
      </w:rPr>
    </w:lvl>
    <w:lvl w:ilvl="2" w:tplc="D52C8732">
      <w:numFmt w:val="bullet"/>
      <w:lvlText w:val="•"/>
      <w:lvlJc w:val="left"/>
      <w:pPr>
        <w:tabs>
          <w:tab w:val="num" w:pos="2160"/>
        </w:tabs>
        <w:ind w:left="2160" w:hanging="360"/>
      </w:pPr>
      <w:rPr>
        <w:rFonts w:ascii="Arial" w:hAnsi="Arial" w:hint="default"/>
      </w:rPr>
    </w:lvl>
    <w:lvl w:ilvl="3" w:tplc="3476085C" w:tentative="1">
      <w:start w:val="1"/>
      <w:numFmt w:val="bullet"/>
      <w:lvlText w:val="•"/>
      <w:lvlJc w:val="left"/>
      <w:pPr>
        <w:tabs>
          <w:tab w:val="num" w:pos="2880"/>
        </w:tabs>
        <w:ind w:left="2880" w:hanging="360"/>
      </w:pPr>
      <w:rPr>
        <w:rFonts w:ascii="Arial" w:hAnsi="Arial" w:hint="default"/>
      </w:rPr>
    </w:lvl>
    <w:lvl w:ilvl="4" w:tplc="FD14A6AE" w:tentative="1">
      <w:start w:val="1"/>
      <w:numFmt w:val="bullet"/>
      <w:lvlText w:val="•"/>
      <w:lvlJc w:val="left"/>
      <w:pPr>
        <w:tabs>
          <w:tab w:val="num" w:pos="3600"/>
        </w:tabs>
        <w:ind w:left="3600" w:hanging="360"/>
      </w:pPr>
      <w:rPr>
        <w:rFonts w:ascii="Arial" w:hAnsi="Arial" w:hint="default"/>
      </w:rPr>
    </w:lvl>
    <w:lvl w:ilvl="5" w:tplc="E5F6CEC6" w:tentative="1">
      <w:start w:val="1"/>
      <w:numFmt w:val="bullet"/>
      <w:lvlText w:val="•"/>
      <w:lvlJc w:val="left"/>
      <w:pPr>
        <w:tabs>
          <w:tab w:val="num" w:pos="4320"/>
        </w:tabs>
        <w:ind w:left="4320" w:hanging="360"/>
      </w:pPr>
      <w:rPr>
        <w:rFonts w:ascii="Arial" w:hAnsi="Arial" w:hint="default"/>
      </w:rPr>
    </w:lvl>
    <w:lvl w:ilvl="6" w:tplc="FD96035C" w:tentative="1">
      <w:start w:val="1"/>
      <w:numFmt w:val="bullet"/>
      <w:lvlText w:val="•"/>
      <w:lvlJc w:val="left"/>
      <w:pPr>
        <w:tabs>
          <w:tab w:val="num" w:pos="5040"/>
        </w:tabs>
        <w:ind w:left="5040" w:hanging="360"/>
      </w:pPr>
      <w:rPr>
        <w:rFonts w:ascii="Arial" w:hAnsi="Arial" w:hint="default"/>
      </w:rPr>
    </w:lvl>
    <w:lvl w:ilvl="7" w:tplc="25A81722" w:tentative="1">
      <w:start w:val="1"/>
      <w:numFmt w:val="bullet"/>
      <w:lvlText w:val="•"/>
      <w:lvlJc w:val="left"/>
      <w:pPr>
        <w:tabs>
          <w:tab w:val="num" w:pos="5760"/>
        </w:tabs>
        <w:ind w:left="5760" w:hanging="360"/>
      </w:pPr>
      <w:rPr>
        <w:rFonts w:ascii="Arial" w:hAnsi="Arial" w:hint="default"/>
      </w:rPr>
    </w:lvl>
    <w:lvl w:ilvl="8" w:tplc="EADCB4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F7703EE"/>
    <w:multiLevelType w:val="hybridMultilevel"/>
    <w:tmpl w:val="FA96E990"/>
    <w:lvl w:ilvl="0" w:tplc="C53C3CE6">
      <w:start w:val="1"/>
      <w:numFmt w:val="bullet"/>
      <w:lvlText w:val="o"/>
      <w:lvlJc w:val="left"/>
      <w:pPr>
        <w:tabs>
          <w:tab w:val="num" w:pos="720"/>
        </w:tabs>
        <w:ind w:left="720" w:hanging="360"/>
      </w:pPr>
      <w:rPr>
        <w:rFonts w:ascii="Courier New" w:hAnsi="Courier New" w:cs="Times New Roman" w:hint="default"/>
      </w:rPr>
    </w:lvl>
    <w:lvl w:ilvl="1" w:tplc="BB4023DA">
      <w:start w:val="1"/>
      <w:numFmt w:val="bullet"/>
      <w:lvlText w:val="o"/>
      <w:lvlJc w:val="left"/>
      <w:pPr>
        <w:tabs>
          <w:tab w:val="num" w:pos="1440"/>
        </w:tabs>
        <w:ind w:left="1440" w:hanging="360"/>
      </w:pPr>
      <w:rPr>
        <w:rFonts w:ascii="Courier New" w:hAnsi="Courier New" w:cs="Times New Roman" w:hint="default"/>
      </w:rPr>
    </w:lvl>
    <w:lvl w:ilvl="2" w:tplc="E1644DFC">
      <w:start w:val="1"/>
      <w:numFmt w:val="bullet"/>
      <w:lvlText w:val="o"/>
      <w:lvlJc w:val="left"/>
      <w:pPr>
        <w:tabs>
          <w:tab w:val="num" w:pos="2160"/>
        </w:tabs>
        <w:ind w:left="2160" w:hanging="360"/>
      </w:pPr>
      <w:rPr>
        <w:rFonts w:ascii="Courier New" w:hAnsi="Courier New" w:cs="Times New Roman" w:hint="default"/>
      </w:rPr>
    </w:lvl>
    <w:lvl w:ilvl="3" w:tplc="3B6CE7E0">
      <w:start w:val="1"/>
      <w:numFmt w:val="bullet"/>
      <w:lvlText w:val="o"/>
      <w:lvlJc w:val="left"/>
      <w:pPr>
        <w:tabs>
          <w:tab w:val="num" w:pos="2880"/>
        </w:tabs>
        <w:ind w:left="2880" w:hanging="360"/>
      </w:pPr>
      <w:rPr>
        <w:rFonts w:ascii="Courier New" w:hAnsi="Courier New" w:cs="Times New Roman" w:hint="default"/>
      </w:rPr>
    </w:lvl>
    <w:lvl w:ilvl="4" w:tplc="01428A5A">
      <w:start w:val="1"/>
      <w:numFmt w:val="bullet"/>
      <w:lvlText w:val="o"/>
      <w:lvlJc w:val="left"/>
      <w:pPr>
        <w:tabs>
          <w:tab w:val="num" w:pos="3600"/>
        </w:tabs>
        <w:ind w:left="3600" w:hanging="360"/>
      </w:pPr>
      <w:rPr>
        <w:rFonts w:ascii="Courier New" w:hAnsi="Courier New" w:cs="Times New Roman" w:hint="default"/>
      </w:rPr>
    </w:lvl>
    <w:lvl w:ilvl="5" w:tplc="4750382E">
      <w:start w:val="1"/>
      <w:numFmt w:val="bullet"/>
      <w:lvlText w:val="o"/>
      <w:lvlJc w:val="left"/>
      <w:pPr>
        <w:tabs>
          <w:tab w:val="num" w:pos="4320"/>
        </w:tabs>
        <w:ind w:left="4320" w:hanging="360"/>
      </w:pPr>
      <w:rPr>
        <w:rFonts w:ascii="Courier New" w:hAnsi="Courier New" w:cs="Times New Roman" w:hint="default"/>
      </w:rPr>
    </w:lvl>
    <w:lvl w:ilvl="6" w:tplc="C64A7DA0">
      <w:start w:val="1"/>
      <w:numFmt w:val="bullet"/>
      <w:lvlText w:val="o"/>
      <w:lvlJc w:val="left"/>
      <w:pPr>
        <w:tabs>
          <w:tab w:val="num" w:pos="5040"/>
        </w:tabs>
        <w:ind w:left="5040" w:hanging="360"/>
      </w:pPr>
      <w:rPr>
        <w:rFonts w:ascii="Courier New" w:hAnsi="Courier New" w:cs="Times New Roman" w:hint="default"/>
      </w:rPr>
    </w:lvl>
    <w:lvl w:ilvl="7" w:tplc="0114C51E">
      <w:start w:val="1"/>
      <w:numFmt w:val="bullet"/>
      <w:lvlText w:val="o"/>
      <w:lvlJc w:val="left"/>
      <w:pPr>
        <w:tabs>
          <w:tab w:val="num" w:pos="5760"/>
        </w:tabs>
        <w:ind w:left="5760" w:hanging="360"/>
      </w:pPr>
      <w:rPr>
        <w:rFonts w:ascii="Courier New" w:hAnsi="Courier New" w:cs="Times New Roman" w:hint="default"/>
      </w:rPr>
    </w:lvl>
    <w:lvl w:ilvl="8" w:tplc="97BA6A2A">
      <w:start w:val="1"/>
      <w:numFmt w:val="bullet"/>
      <w:lvlText w:val="o"/>
      <w:lvlJc w:val="left"/>
      <w:pPr>
        <w:tabs>
          <w:tab w:val="num" w:pos="6480"/>
        </w:tabs>
        <w:ind w:left="6480" w:hanging="360"/>
      </w:pPr>
      <w:rPr>
        <w:rFonts w:ascii="Courier New" w:hAnsi="Courier New" w:cs="Times New Roman"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AF052C4"/>
    <w:multiLevelType w:val="hybridMultilevel"/>
    <w:tmpl w:val="F3709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0"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487238">
    <w:abstractNumId w:val="7"/>
    <w:lvlOverride w:ilvl="0">
      <w:startOverride w:val="1"/>
    </w:lvlOverride>
  </w:num>
  <w:num w:numId="2" w16cid:durableId="1914848129">
    <w:abstractNumId w:val="6"/>
  </w:num>
  <w:num w:numId="3" w16cid:durableId="1388454405">
    <w:abstractNumId w:val="5"/>
  </w:num>
  <w:num w:numId="4" w16cid:durableId="2106608233">
    <w:abstractNumId w:val="4"/>
  </w:num>
  <w:num w:numId="5" w16cid:durableId="1723359493">
    <w:abstractNumId w:val="3"/>
    <w:lvlOverride w:ilvl="0">
      <w:startOverride w:val="1"/>
    </w:lvlOverride>
  </w:num>
  <w:num w:numId="6" w16cid:durableId="1668629244">
    <w:abstractNumId w:val="2"/>
    <w:lvlOverride w:ilvl="0">
      <w:startOverride w:val="1"/>
    </w:lvlOverride>
  </w:num>
  <w:num w:numId="7" w16cid:durableId="1817524738">
    <w:abstractNumId w:val="1"/>
    <w:lvlOverride w:ilvl="0">
      <w:startOverride w:val="1"/>
    </w:lvlOverride>
  </w:num>
  <w:num w:numId="8" w16cid:durableId="993993154">
    <w:abstractNumId w:val="0"/>
    <w:lvlOverride w:ilvl="0">
      <w:startOverride w:val="1"/>
    </w:lvlOverride>
  </w:num>
  <w:num w:numId="9" w16cid:durableId="1347555068">
    <w:abstractNumId w:val="16"/>
  </w:num>
  <w:num w:numId="10" w16cid:durableId="1184980164">
    <w:abstractNumId w:val="14"/>
  </w:num>
  <w:num w:numId="11" w16cid:durableId="1822036135">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1829736">
    <w:abstractNumId w:val="8"/>
  </w:num>
  <w:num w:numId="13" w16cid:durableId="653992084">
    <w:abstractNumId w:val="15"/>
  </w:num>
  <w:num w:numId="14" w16cid:durableId="1800492571">
    <w:abstractNumId w:val="20"/>
  </w:num>
  <w:num w:numId="15" w16cid:durableId="1749884749">
    <w:abstractNumId w:val="18"/>
  </w:num>
  <w:num w:numId="16" w16cid:durableId="1985740967">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55925">
    <w:abstractNumId w:val="13"/>
  </w:num>
  <w:num w:numId="18" w16cid:durableId="121307240">
    <w:abstractNumId w:val="19"/>
  </w:num>
  <w:num w:numId="19" w16cid:durableId="672024614">
    <w:abstractNumId w:val="9"/>
  </w:num>
  <w:num w:numId="20" w16cid:durableId="423378683">
    <w:abstractNumId w:val="11"/>
  </w:num>
  <w:num w:numId="21" w16cid:durableId="810757008">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attachedTemplate r:id="rId1"/>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211"/>
    <w:rsid w:val="000006C6"/>
    <w:rsid w:val="0000097B"/>
    <w:rsid w:val="00000A1F"/>
    <w:rsid w:val="00001957"/>
    <w:rsid w:val="00002095"/>
    <w:rsid w:val="00002A7C"/>
    <w:rsid w:val="00002B24"/>
    <w:rsid w:val="00002C6E"/>
    <w:rsid w:val="00002EC3"/>
    <w:rsid w:val="0000332E"/>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609"/>
    <w:rsid w:val="00012971"/>
    <w:rsid w:val="000129D6"/>
    <w:rsid w:val="00012C8A"/>
    <w:rsid w:val="00013338"/>
    <w:rsid w:val="00013456"/>
    <w:rsid w:val="00013565"/>
    <w:rsid w:val="0001371D"/>
    <w:rsid w:val="00013BBA"/>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27BC8"/>
    <w:rsid w:val="00030056"/>
    <w:rsid w:val="000305BD"/>
    <w:rsid w:val="00030705"/>
    <w:rsid w:val="000309B5"/>
    <w:rsid w:val="00030B04"/>
    <w:rsid w:val="0003100F"/>
    <w:rsid w:val="00031075"/>
    <w:rsid w:val="00031474"/>
    <w:rsid w:val="00031905"/>
    <w:rsid w:val="0003251C"/>
    <w:rsid w:val="00033433"/>
    <w:rsid w:val="00033B50"/>
    <w:rsid w:val="000343B6"/>
    <w:rsid w:val="000347BA"/>
    <w:rsid w:val="00034F0A"/>
    <w:rsid w:val="00035640"/>
    <w:rsid w:val="000359E7"/>
    <w:rsid w:val="00036259"/>
    <w:rsid w:val="0003685D"/>
    <w:rsid w:val="00036B48"/>
    <w:rsid w:val="00036E12"/>
    <w:rsid w:val="00036EE3"/>
    <w:rsid w:val="0003714E"/>
    <w:rsid w:val="00037820"/>
    <w:rsid w:val="00037F24"/>
    <w:rsid w:val="00040380"/>
    <w:rsid w:val="00040564"/>
    <w:rsid w:val="00040EB7"/>
    <w:rsid w:val="00040FF1"/>
    <w:rsid w:val="00041335"/>
    <w:rsid w:val="000415D9"/>
    <w:rsid w:val="00041A8D"/>
    <w:rsid w:val="000420C7"/>
    <w:rsid w:val="00042B71"/>
    <w:rsid w:val="00042BC1"/>
    <w:rsid w:val="00042C35"/>
    <w:rsid w:val="00042CAC"/>
    <w:rsid w:val="00042F6D"/>
    <w:rsid w:val="00043663"/>
    <w:rsid w:val="000438C2"/>
    <w:rsid w:val="000449C1"/>
    <w:rsid w:val="00044EC8"/>
    <w:rsid w:val="00045343"/>
    <w:rsid w:val="00045614"/>
    <w:rsid w:val="000461B9"/>
    <w:rsid w:val="0004636A"/>
    <w:rsid w:val="0004639C"/>
    <w:rsid w:val="0004664A"/>
    <w:rsid w:val="00046F1E"/>
    <w:rsid w:val="00046FC0"/>
    <w:rsid w:val="000470D6"/>
    <w:rsid w:val="000471F3"/>
    <w:rsid w:val="00047871"/>
    <w:rsid w:val="0004788C"/>
    <w:rsid w:val="00050867"/>
    <w:rsid w:val="00050A1F"/>
    <w:rsid w:val="00050F83"/>
    <w:rsid w:val="00051721"/>
    <w:rsid w:val="00052064"/>
    <w:rsid w:val="000527C7"/>
    <w:rsid w:val="000528C0"/>
    <w:rsid w:val="00053527"/>
    <w:rsid w:val="000536B8"/>
    <w:rsid w:val="000548B7"/>
    <w:rsid w:val="000556B2"/>
    <w:rsid w:val="00055887"/>
    <w:rsid w:val="0005590F"/>
    <w:rsid w:val="00056373"/>
    <w:rsid w:val="0005666F"/>
    <w:rsid w:val="00056823"/>
    <w:rsid w:val="000568D8"/>
    <w:rsid w:val="00056A1E"/>
    <w:rsid w:val="00056B37"/>
    <w:rsid w:val="00056C1F"/>
    <w:rsid w:val="00056F51"/>
    <w:rsid w:val="000572F5"/>
    <w:rsid w:val="00057842"/>
    <w:rsid w:val="00057B7D"/>
    <w:rsid w:val="00057CD3"/>
    <w:rsid w:val="00060419"/>
    <w:rsid w:val="000604E9"/>
    <w:rsid w:val="000606FD"/>
    <w:rsid w:val="0006090D"/>
    <w:rsid w:val="00060D3A"/>
    <w:rsid w:val="00060E81"/>
    <w:rsid w:val="00061249"/>
    <w:rsid w:val="000615C4"/>
    <w:rsid w:val="00061B3B"/>
    <w:rsid w:val="00062267"/>
    <w:rsid w:val="00062404"/>
    <w:rsid w:val="000624A1"/>
    <w:rsid w:val="000624BD"/>
    <w:rsid w:val="0006264C"/>
    <w:rsid w:val="00062922"/>
    <w:rsid w:val="00062A87"/>
    <w:rsid w:val="00062DAF"/>
    <w:rsid w:val="00063551"/>
    <w:rsid w:val="00063D3E"/>
    <w:rsid w:val="0006403B"/>
    <w:rsid w:val="000645F0"/>
    <w:rsid w:val="00064B12"/>
    <w:rsid w:val="00064E34"/>
    <w:rsid w:val="000652FA"/>
    <w:rsid w:val="00065401"/>
    <w:rsid w:val="000654BC"/>
    <w:rsid w:val="00065D5B"/>
    <w:rsid w:val="00065E70"/>
    <w:rsid w:val="00065E86"/>
    <w:rsid w:val="000662C6"/>
    <w:rsid w:val="00066C35"/>
    <w:rsid w:val="000676C2"/>
    <w:rsid w:val="000677F5"/>
    <w:rsid w:val="000678ED"/>
    <w:rsid w:val="00067AA1"/>
    <w:rsid w:val="00067FBD"/>
    <w:rsid w:val="00070979"/>
    <w:rsid w:val="00070BED"/>
    <w:rsid w:val="000715CB"/>
    <w:rsid w:val="00071C4B"/>
    <w:rsid w:val="000720EB"/>
    <w:rsid w:val="0007270B"/>
    <w:rsid w:val="00072EF6"/>
    <w:rsid w:val="00073215"/>
    <w:rsid w:val="00073270"/>
    <w:rsid w:val="00073AC5"/>
    <w:rsid w:val="00073C2F"/>
    <w:rsid w:val="00073C7D"/>
    <w:rsid w:val="00074057"/>
    <w:rsid w:val="00074180"/>
    <w:rsid w:val="00074199"/>
    <w:rsid w:val="000744FB"/>
    <w:rsid w:val="00074C66"/>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2D"/>
    <w:rsid w:val="00085435"/>
    <w:rsid w:val="00085677"/>
    <w:rsid w:val="00085861"/>
    <w:rsid w:val="00085AB0"/>
    <w:rsid w:val="00085D73"/>
    <w:rsid w:val="000861C7"/>
    <w:rsid w:val="00086672"/>
    <w:rsid w:val="00086843"/>
    <w:rsid w:val="00086D44"/>
    <w:rsid w:val="00087897"/>
    <w:rsid w:val="000902D3"/>
    <w:rsid w:val="00090AFD"/>
    <w:rsid w:val="00090C1C"/>
    <w:rsid w:val="00091046"/>
    <w:rsid w:val="00091286"/>
    <w:rsid w:val="0009151B"/>
    <w:rsid w:val="000916EC"/>
    <w:rsid w:val="00091B0F"/>
    <w:rsid w:val="00091B32"/>
    <w:rsid w:val="00091B6F"/>
    <w:rsid w:val="00091BAE"/>
    <w:rsid w:val="00092348"/>
    <w:rsid w:val="000923B5"/>
    <w:rsid w:val="000924E4"/>
    <w:rsid w:val="000925C4"/>
    <w:rsid w:val="00092C61"/>
    <w:rsid w:val="00093BC5"/>
    <w:rsid w:val="0009445D"/>
    <w:rsid w:val="0009485D"/>
    <w:rsid w:val="000949B2"/>
    <w:rsid w:val="00094BD9"/>
    <w:rsid w:val="00095347"/>
    <w:rsid w:val="00095728"/>
    <w:rsid w:val="000958E7"/>
    <w:rsid w:val="000959FD"/>
    <w:rsid w:val="00096D5A"/>
    <w:rsid w:val="000978DF"/>
    <w:rsid w:val="00097B41"/>
    <w:rsid w:val="00097E76"/>
    <w:rsid w:val="000A135B"/>
    <w:rsid w:val="000A1683"/>
    <w:rsid w:val="000A2796"/>
    <w:rsid w:val="000A2A34"/>
    <w:rsid w:val="000A2BEC"/>
    <w:rsid w:val="000A2FCF"/>
    <w:rsid w:val="000A3304"/>
    <w:rsid w:val="000A405C"/>
    <w:rsid w:val="000A4138"/>
    <w:rsid w:val="000A51F5"/>
    <w:rsid w:val="000A5D9A"/>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3B65"/>
    <w:rsid w:val="000B42B8"/>
    <w:rsid w:val="000B4353"/>
    <w:rsid w:val="000B4D09"/>
    <w:rsid w:val="000B4D89"/>
    <w:rsid w:val="000B52D5"/>
    <w:rsid w:val="000B5401"/>
    <w:rsid w:val="000B55BC"/>
    <w:rsid w:val="000B569A"/>
    <w:rsid w:val="000B570C"/>
    <w:rsid w:val="000B6999"/>
    <w:rsid w:val="000B6F76"/>
    <w:rsid w:val="000B7247"/>
    <w:rsid w:val="000C0101"/>
    <w:rsid w:val="000C076F"/>
    <w:rsid w:val="000C0ACD"/>
    <w:rsid w:val="000C0F67"/>
    <w:rsid w:val="000C1616"/>
    <w:rsid w:val="000C1700"/>
    <w:rsid w:val="000C1BDC"/>
    <w:rsid w:val="000C20A3"/>
    <w:rsid w:val="000C20A9"/>
    <w:rsid w:val="000C24FC"/>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653"/>
    <w:rsid w:val="000D1D9F"/>
    <w:rsid w:val="000D2677"/>
    <w:rsid w:val="000D27DE"/>
    <w:rsid w:val="000D2CFF"/>
    <w:rsid w:val="000D2FB1"/>
    <w:rsid w:val="000D35DF"/>
    <w:rsid w:val="000D3F78"/>
    <w:rsid w:val="000D4052"/>
    <w:rsid w:val="000D47D0"/>
    <w:rsid w:val="000D47E7"/>
    <w:rsid w:val="000D50C0"/>
    <w:rsid w:val="000D50C4"/>
    <w:rsid w:val="000D51C2"/>
    <w:rsid w:val="000D5307"/>
    <w:rsid w:val="000D535D"/>
    <w:rsid w:val="000D565F"/>
    <w:rsid w:val="000D5DD1"/>
    <w:rsid w:val="000D673B"/>
    <w:rsid w:val="000D69DF"/>
    <w:rsid w:val="000D6D48"/>
    <w:rsid w:val="000D6E27"/>
    <w:rsid w:val="000D7309"/>
    <w:rsid w:val="000D73C3"/>
    <w:rsid w:val="000D7E26"/>
    <w:rsid w:val="000E0095"/>
    <w:rsid w:val="000E0311"/>
    <w:rsid w:val="000E03E6"/>
    <w:rsid w:val="000E0657"/>
    <w:rsid w:val="000E08D8"/>
    <w:rsid w:val="000E0DA0"/>
    <w:rsid w:val="000E105A"/>
    <w:rsid w:val="000E155A"/>
    <w:rsid w:val="000E164A"/>
    <w:rsid w:val="000E1806"/>
    <w:rsid w:val="000E1F48"/>
    <w:rsid w:val="000E2CEF"/>
    <w:rsid w:val="000E2EA7"/>
    <w:rsid w:val="000E30C4"/>
    <w:rsid w:val="000E35B5"/>
    <w:rsid w:val="000E41AB"/>
    <w:rsid w:val="000E43AD"/>
    <w:rsid w:val="000E484B"/>
    <w:rsid w:val="000E495C"/>
    <w:rsid w:val="000E510D"/>
    <w:rsid w:val="000E5576"/>
    <w:rsid w:val="000E5D36"/>
    <w:rsid w:val="000E671C"/>
    <w:rsid w:val="000E6B6F"/>
    <w:rsid w:val="000E6D14"/>
    <w:rsid w:val="000E6E47"/>
    <w:rsid w:val="000E730C"/>
    <w:rsid w:val="000E7D3F"/>
    <w:rsid w:val="000F0BD5"/>
    <w:rsid w:val="000F0BDE"/>
    <w:rsid w:val="000F0C1A"/>
    <w:rsid w:val="000F0DAA"/>
    <w:rsid w:val="000F0F11"/>
    <w:rsid w:val="000F1251"/>
    <w:rsid w:val="000F14F6"/>
    <w:rsid w:val="000F1504"/>
    <w:rsid w:val="000F1631"/>
    <w:rsid w:val="000F18DC"/>
    <w:rsid w:val="000F1F6B"/>
    <w:rsid w:val="000F2742"/>
    <w:rsid w:val="000F2979"/>
    <w:rsid w:val="000F33EC"/>
    <w:rsid w:val="000F365B"/>
    <w:rsid w:val="000F3788"/>
    <w:rsid w:val="000F3A71"/>
    <w:rsid w:val="000F4794"/>
    <w:rsid w:val="000F49B6"/>
    <w:rsid w:val="000F4A9C"/>
    <w:rsid w:val="000F569B"/>
    <w:rsid w:val="000F5C20"/>
    <w:rsid w:val="000F5EFA"/>
    <w:rsid w:val="000F5FCA"/>
    <w:rsid w:val="000F60DF"/>
    <w:rsid w:val="000F6732"/>
    <w:rsid w:val="000F6A78"/>
    <w:rsid w:val="000F6AA3"/>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D30"/>
    <w:rsid w:val="00105BAE"/>
    <w:rsid w:val="00105C82"/>
    <w:rsid w:val="001063BF"/>
    <w:rsid w:val="00106C50"/>
    <w:rsid w:val="001071CB"/>
    <w:rsid w:val="00107517"/>
    <w:rsid w:val="00107657"/>
    <w:rsid w:val="0010795F"/>
    <w:rsid w:val="00107CD9"/>
    <w:rsid w:val="001102DE"/>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62"/>
    <w:rsid w:val="001207EA"/>
    <w:rsid w:val="00120AA5"/>
    <w:rsid w:val="001214D4"/>
    <w:rsid w:val="00121A96"/>
    <w:rsid w:val="00122AB1"/>
    <w:rsid w:val="00122CB5"/>
    <w:rsid w:val="00122D03"/>
    <w:rsid w:val="00122DDC"/>
    <w:rsid w:val="00122E28"/>
    <w:rsid w:val="00122F8F"/>
    <w:rsid w:val="001236B7"/>
    <w:rsid w:val="00123E92"/>
    <w:rsid w:val="001244EC"/>
    <w:rsid w:val="00124CB1"/>
    <w:rsid w:val="00124E3C"/>
    <w:rsid w:val="001251DB"/>
    <w:rsid w:val="00125702"/>
    <w:rsid w:val="00125732"/>
    <w:rsid w:val="001261C9"/>
    <w:rsid w:val="0012732F"/>
    <w:rsid w:val="001276EC"/>
    <w:rsid w:val="00127901"/>
    <w:rsid w:val="001308A4"/>
    <w:rsid w:val="00130E3D"/>
    <w:rsid w:val="00130E6A"/>
    <w:rsid w:val="00130EDE"/>
    <w:rsid w:val="0013215F"/>
    <w:rsid w:val="0013241F"/>
    <w:rsid w:val="00132467"/>
    <w:rsid w:val="0013246A"/>
    <w:rsid w:val="00132955"/>
    <w:rsid w:val="00132D33"/>
    <w:rsid w:val="00133B22"/>
    <w:rsid w:val="00134744"/>
    <w:rsid w:val="0013538A"/>
    <w:rsid w:val="00135CF0"/>
    <w:rsid w:val="00136607"/>
    <w:rsid w:val="0013675D"/>
    <w:rsid w:val="00136C27"/>
    <w:rsid w:val="00137177"/>
    <w:rsid w:val="0013726E"/>
    <w:rsid w:val="00137865"/>
    <w:rsid w:val="00137A7A"/>
    <w:rsid w:val="00140106"/>
    <w:rsid w:val="001409B8"/>
    <w:rsid w:val="00141952"/>
    <w:rsid w:val="001424EA"/>
    <w:rsid w:val="0014256F"/>
    <w:rsid w:val="001439B8"/>
    <w:rsid w:val="00143AD3"/>
    <w:rsid w:val="00143E33"/>
    <w:rsid w:val="00144921"/>
    <w:rsid w:val="00144C21"/>
    <w:rsid w:val="00144CCF"/>
    <w:rsid w:val="001458C4"/>
    <w:rsid w:val="00145C29"/>
    <w:rsid w:val="00146367"/>
    <w:rsid w:val="00146BF2"/>
    <w:rsid w:val="0014708C"/>
    <w:rsid w:val="00147B2D"/>
    <w:rsid w:val="00147C01"/>
    <w:rsid w:val="001505E8"/>
    <w:rsid w:val="001507DF"/>
    <w:rsid w:val="00150FE7"/>
    <w:rsid w:val="001511C6"/>
    <w:rsid w:val="0015168B"/>
    <w:rsid w:val="00152123"/>
    <w:rsid w:val="001527D1"/>
    <w:rsid w:val="00152899"/>
    <w:rsid w:val="00152974"/>
    <w:rsid w:val="00152CF4"/>
    <w:rsid w:val="00152F94"/>
    <w:rsid w:val="00152FAC"/>
    <w:rsid w:val="00152FC4"/>
    <w:rsid w:val="00153622"/>
    <w:rsid w:val="00153CFB"/>
    <w:rsid w:val="00153DBE"/>
    <w:rsid w:val="00154113"/>
    <w:rsid w:val="00154386"/>
    <w:rsid w:val="00154532"/>
    <w:rsid w:val="00154F64"/>
    <w:rsid w:val="0015516F"/>
    <w:rsid w:val="001553AA"/>
    <w:rsid w:val="0015591E"/>
    <w:rsid w:val="00155AD6"/>
    <w:rsid w:val="00155C39"/>
    <w:rsid w:val="00155D3E"/>
    <w:rsid w:val="00155FC0"/>
    <w:rsid w:val="001560F0"/>
    <w:rsid w:val="0015692F"/>
    <w:rsid w:val="00156BCB"/>
    <w:rsid w:val="00156F73"/>
    <w:rsid w:val="001574A1"/>
    <w:rsid w:val="001574E4"/>
    <w:rsid w:val="00157764"/>
    <w:rsid w:val="00157F4F"/>
    <w:rsid w:val="001600A2"/>
    <w:rsid w:val="00160AC8"/>
    <w:rsid w:val="00160F0E"/>
    <w:rsid w:val="001613CD"/>
    <w:rsid w:val="001620A1"/>
    <w:rsid w:val="00162C1C"/>
    <w:rsid w:val="00162E90"/>
    <w:rsid w:val="00163A2A"/>
    <w:rsid w:val="00163AB2"/>
    <w:rsid w:val="00164162"/>
    <w:rsid w:val="00164344"/>
    <w:rsid w:val="001644D2"/>
    <w:rsid w:val="00165345"/>
    <w:rsid w:val="00165A52"/>
    <w:rsid w:val="00165E0B"/>
    <w:rsid w:val="00165F5B"/>
    <w:rsid w:val="00166123"/>
    <w:rsid w:val="0016658E"/>
    <w:rsid w:val="00166AC0"/>
    <w:rsid w:val="00166C97"/>
    <w:rsid w:val="00166FDC"/>
    <w:rsid w:val="0016707D"/>
    <w:rsid w:val="0016769B"/>
    <w:rsid w:val="00167736"/>
    <w:rsid w:val="00167812"/>
    <w:rsid w:val="001679AC"/>
    <w:rsid w:val="00167B0F"/>
    <w:rsid w:val="00167CF3"/>
    <w:rsid w:val="00167DDD"/>
    <w:rsid w:val="00167FD0"/>
    <w:rsid w:val="001706D2"/>
    <w:rsid w:val="00171C7C"/>
    <w:rsid w:val="00171EB9"/>
    <w:rsid w:val="00172A42"/>
    <w:rsid w:val="00172B1D"/>
    <w:rsid w:val="00172CB9"/>
    <w:rsid w:val="00172F72"/>
    <w:rsid w:val="00173B53"/>
    <w:rsid w:val="00174CEC"/>
    <w:rsid w:val="0017549B"/>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4D1"/>
    <w:rsid w:val="00180B66"/>
    <w:rsid w:val="00180CA4"/>
    <w:rsid w:val="00180EDB"/>
    <w:rsid w:val="00180EEC"/>
    <w:rsid w:val="001811A0"/>
    <w:rsid w:val="001812A2"/>
    <w:rsid w:val="001812C0"/>
    <w:rsid w:val="00181454"/>
    <w:rsid w:val="00181730"/>
    <w:rsid w:val="00181F5C"/>
    <w:rsid w:val="0018200E"/>
    <w:rsid w:val="0018232C"/>
    <w:rsid w:val="00182793"/>
    <w:rsid w:val="00182E1D"/>
    <w:rsid w:val="001833DB"/>
    <w:rsid w:val="00183C0C"/>
    <w:rsid w:val="00183C9B"/>
    <w:rsid w:val="00184224"/>
    <w:rsid w:val="00184290"/>
    <w:rsid w:val="00185775"/>
    <w:rsid w:val="001860D5"/>
    <w:rsid w:val="0018673A"/>
    <w:rsid w:val="00190801"/>
    <w:rsid w:val="00190D78"/>
    <w:rsid w:val="001910CF"/>
    <w:rsid w:val="00191341"/>
    <w:rsid w:val="0019168B"/>
    <w:rsid w:val="0019168C"/>
    <w:rsid w:val="00191694"/>
    <w:rsid w:val="001920F5"/>
    <w:rsid w:val="00192201"/>
    <w:rsid w:val="00192529"/>
    <w:rsid w:val="001926A6"/>
    <w:rsid w:val="00192805"/>
    <w:rsid w:val="001930B0"/>
    <w:rsid w:val="0019315F"/>
    <w:rsid w:val="0019321C"/>
    <w:rsid w:val="001934A3"/>
    <w:rsid w:val="001939AF"/>
    <w:rsid w:val="00194820"/>
    <w:rsid w:val="00194B7D"/>
    <w:rsid w:val="00194E1C"/>
    <w:rsid w:val="001955EC"/>
    <w:rsid w:val="00195E0C"/>
    <w:rsid w:val="0019617A"/>
    <w:rsid w:val="00196600"/>
    <w:rsid w:val="0019679C"/>
    <w:rsid w:val="00197403"/>
    <w:rsid w:val="0019753E"/>
    <w:rsid w:val="00197B6B"/>
    <w:rsid w:val="001A00A3"/>
    <w:rsid w:val="001A0C42"/>
    <w:rsid w:val="001A0E02"/>
    <w:rsid w:val="001A1959"/>
    <w:rsid w:val="001A19C5"/>
    <w:rsid w:val="001A19F9"/>
    <w:rsid w:val="001A22D4"/>
    <w:rsid w:val="001A22E9"/>
    <w:rsid w:val="001A246D"/>
    <w:rsid w:val="001A331E"/>
    <w:rsid w:val="001A3398"/>
    <w:rsid w:val="001A388E"/>
    <w:rsid w:val="001A4210"/>
    <w:rsid w:val="001A4F3B"/>
    <w:rsid w:val="001A57C5"/>
    <w:rsid w:val="001A5ACC"/>
    <w:rsid w:val="001A5FF0"/>
    <w:rsid w:val="001A641A"/>
    <w:rsid w:val="001A6B1E"/>
    <w:rsid w:val="001A6C8C"/>
    <w:rsid w:val="001A7842"/>
    <w:rsid w:val="001A7A33"/>
    <w:rsid w:val="001A7BE0"/>
    <w:rsid w:val="001A7F20"/>
    <w:rsid w:val="001B015B"/>
    <w:rsid w:val="001B0F18"/>
    <w:rsid w:val="001B104F"/>
    <w:rsid w:val="001B15EB"/>
    <w:rsid w:val="001B1B94"/>
    <w:rsid w:val="001B1E3D"/>
    <w:rsid w:val="001B21A1"/>
    <w:rsid w:val="001B21CC"/>
    <w:rsid w:val="001B2540"/>
    <w:rsid w:val="001B33F6"/>
    <w:rsid w:val="001B3870"/>
    <w:rsid w:val="001B43BD"/>
    <w:rsid w:val="001B4F87"/>
    <w:rsid w:val="001B5347"/>
    <w:rsid w:val="001B55DE"/>
    <w:rsid w:val="001B67E5"/>
    <w:rsid w:val="001B6D92"/>
    <w:rsid w:val="001B73AF"/>
    <w:rsid w:val="001B789C"/>
    <w:rsid w:val="001B7C7F"/>
    <w:rsid w:val="001C08D6"/>
    <w:rsid w:val="001C15D6"/>
    <w:rsid w:val="001C184B"/>
    <w:rsid w:val="001C2412"/>
    <w:rsid w:val="001C26AB"/>
    <w:rsid w:val="001C29C3"/>
    <w:rsid w:val="001C36E8"/>
    <w:rsid w:val="001C37E3"/>
    <w:rsid w:val="001C3856"/>
    <w:rsid w:val="001C3B51"/>
    <w:rsid w:val="001C427A"/>
    <w:rsid w:val="001C4876"/>
    <w:rsid w:val="001C4ACE"/>
    <w:rsid w:val="001C55D8"/>
    <w:rsid w:val="001C59A1"/>
    <w:rsid w:val="001C5DE5"/>
    <w:rsid w:val="001C6732"/>
    <w:rsid w:val="001C6F50"/>
    <w:rsid w:val="001C714E"/>
    <w:rsid w:val="001C749B"/>
    <w:rsid w:val="001C78B6"/>
    <w:rsid w:val="001C7AA9"/>
    <w:rsid w:val="001D0350"/>
    <w:rsid w:val="001D0795"/>
    <w:rsid w:val="001D1156"/>
    <w:rsid w:val="001D1226"/>
    <w:rsid w:val="001D1D24"/>
    <w:rsid w:val="001D20EA"/>
    <w:rsid w:val="001D217E"/>
    <w:rsid w:val="001D276F"/>
    <w:rsid w:val="001D3ACC"/>
    <w:rsid w:val="001D4788"/>
    <w:rsid w:val="001D4C2C"/>
    <w:rsid w:val="001D4D2A"/>
    <w:rsid w:val="001D5525"/>
    <w:rsid w:val="001D55C4"/>
    <w:rsid w:val="001D566D"/>
    <w:rsid w:val="001D58DD"/>
    <w:rsid w:val="001D6116"/>
    <w:rsid w:val="001D613A"/>
    <w:rsid w:val="001D6381"/>
    <w:rsid w:val="001D6CD2"/>
    <w:rsid w:val="001D6D1C"/>
    <w:rsid w:val="001D6DA9"/>
    <w:rsid w:val="001D7518"/>
    <w:rsid w:val="001D7669"/>
    <w:rsid w:val="001D79A8"/>
    <w:rsid w:val="001E0598"/>
    <w:rsid w:val="001E07E8"/>
    <w:rsid w:val="001E0F32"/>
    <w:rsid w:val="001E0FC5"/>
    <w:rsid w:val="001E1278"/>
    <w:rsid w:val="001E1597"/>
    <w:rsid w:val="001E1B5D"/>
    <w:rsid w:val="001E1EF1"/>
    <w:rsid w:val="001E2448"/>
    <w:rsid w:val="001E2685"/>
    <w:rsid w:val="001E2904"/>
    <w:rsid w:val="001E39A5"/>
    <w:rsid w:val="001E3C4C"/>
    <w:rsid w:val="001E3E0F"/>
    <w:rsid w:val="001E4D8C"/>
    <w:rsid w:val="001E4DDB"/>
    <w:rsid w:val="001E4E8B"/>
    <w:rsid w:val="001E4EA2"/>
    <w:rsid w:val="001E4EC0"/>
    <w:rsid w:val="001E5278"/>
    <w:rsid w:val="001E54D4"/>
    <w:rsid w:val="001E54DC"/>
    <w:rsid w:val="001E5B25"/>
    <w:rsid w:val="001E5C57"/>
    <w:rsid w:val="001E6027"/>
    <w:rsid w:val="001E69A0"/>
    <w:rsid w:val="001E69A1"/>
    <w:rsid w:val="001E6ED4"/>
    <w:rsid w:val="001E715A"/>
    <w:rsid w:val="001E7A71"/>
    <w:rsid w:val="001E7D0E"/>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077"/>
    <w:rsid w:val="001F6292"/>
    <w:rsid w:val="001F65AE"/>
    <w:rsid w:val="001F69A9"/>
    <w:rsid w:val="001F69FC"/>
    <w:rsid w:val="001F6B13"/>
    <w:rsid w:val="001F6F86"/>
    <w:rsid w:val="001F7610"/>
    <w:rsid w:val="00200201"/>
    <w:rsid w:val="0020039E"/>
    <w:rsid w:val="0020052F"/>
    <w:rsid w:val="00201141"/>
    <w:rsid w:val="002011D3"/>
    <w:rsid w:val="0020137F"/>
    <w:rsid w:val="00201FD3"/>
    <w:rsid w:val="002023EA"/>
    <w:rsid w:val="0020248E"/>
    <w:rsid w:val="002029C7"/>
    <w:rsid w:val="002031E7"/>
    <w:rsid w:val="0020328A"/>
    <w:rsid w:val="00203972"/>
    <w:rsid w:val="0020428A"/>
    <w:rsid w:val="002042D0"/>
    <w:rsid w:val="00204347"/>
    <w:rsid w:val="0020434E"/>
    <w:rsid w:val="00204A2B"/>
    <w:rsid w:val="00204FA9"/>
    <w:rsid w:val="0020517A"/>
    <w:rsid w:val="00205236"/>
    <w:rsid w:val="0020540F"/>
    <w:rsid w:val="002058F8"/>
    <w:rsid w:val="0020660E"/>
    <w:rsid w:val="00206A1A"/>
    <w:rsid w:val="00206B70"/>
    <w:rsid w:val="0020709F"/>
    <w:rsid w:val="0020738E"/>
    <w:rsid w:val="002073CE"/>
    <w:rsid w:val="002075A4"/>
    <w:rsid w:val="00207C96"/>
    <w:rsid w:val="00207E2B"/>
    <w:rsid w:val="0021257C"/>
    <w:rsid w:val="002126A1"/>
    <w:rsid w:val="00212749"/>
    <w:rsid w:val="0021275D"/>
    <w:rsid w:val="00212AC0"/>
    <w:rsid w:val="00212EA7"/>
    <w:rsid w:val="002133DF"/>
    <w:rsid w:val="00213729"/>
    <w:rsid w:val="0021382E"/>
    <w:rsid w:val="0021392F"/>
    <w:rsid w:val="00213FAB"/>
    <w:rsid w:val="00214503"/>
    <w:rsid w:val="00214746"/>
    <w:rsid w:val="00214B54"/>
    <w:rsid w:val="00214D1E"/>
    <w:rsid w:val="002152F3"/>
    <w:rsid w:val="002153DD"/>
    <w:rsid w:val="002155B5"/>
    <w:rsid w:val="00215B83"/>
    <w:rsid w:val="00215CE9"/>
    <w:rsid w:val="00216062"/>
    <w:rsid w:val="00216121"/>
    <w:rsid w:val="002164F7"/>
    <w:rsid w:val="00217E05"/>
    <w:rsid w:val="002205D2"/>
    <w:rsid w:val="00220C8D"/>
    <w:rsid w:val="00220D34"/>
    <w:rsid w:val="00220E17"/>
    <w:rsid w:val="0022171D"/>
    <w:rsid w:val="002218CB"/>
    <w:rsid w:val="00221A12"/>
    <w:rsid w:val="00221CBC"/>
    <w:rsid w:val="002226FC"/>
    <w:rsid w:val="002230A2"/>
    <w:rsid w:val="00223B7D"/>
    <w:rsid w:val="002241B8"/>
    <w:rsid w:val="00224A6A"/>
    <w:rsid w:val="00225F3F"/>
    <w:rsid w:val="00226E26"/>
    <w:rsid w:val="0022760C"/>
    <w:rsid w:val="002279E6"/>
    <w:rsid w:val="00227C42"/>
    <w:rsid w:val="00227E82"/>
    <w:rsid w:val="002302DA"/>
    <w:rsid w:val="002303BA"/>
    <w:rsid w:val="002309D4"/>
    <w:rsid w:val="00230D16"/>
    <w:rsid w:val="00230DA1"/>
    <w:rsid w:val="002310C3"/>
    <w:rsid w:val="0023155B"/>
    <w:rsid w:val="0023160D"/>
    <w:rsid w:val="00231785"/>
    <w:rsid w:val="00231D51"/>
    <w:rsid w:val="00232400"/>
    <w:rsid w:val="002327AD"/>
    <w:rsid w:val="00232B8B"/>
    <w:rsid w:val="00232D87"/>
    <w:rsid w:val="0023312A"/>
    <w:rsid w:val="0023353A"/>
    <w:rsid w:val="002337CB"/>
    <w:rsid w:val="00233C46"/>
    <w:rsid w:val="00234263"/>
    <w:rsid w:val="00234521"/>
    <w:rsid w:val="002348F6"/>
    <w:rsid w:val="00235958"/>
    <w:rsid w:val="00235A88"/>
    <w:rsid w:val="00236065"/>
    <w:rsid w:val="0023614C"/>
    <w:rsid w:val="0023615C"/>
    <w:rsid w:val="0023618B"/>
    <w:rsid w:val="00236223"/>
    <w:rsid w:val="00236A18"/>
    <w:rsid w:val="00236DDB"/>
    <w:rsid w:val="0023720B"/>
    <w:rsid w:val="0023722E"/>
    <w:rsid w:val="00237419"/>
    <w:rsid w:val="002378E3"/>
    <w:rsid w:val="00237C1E"/>
    <w:rsid w:val="00237CEB"/>
    <w:rsid w:val="00240809"/>
    <w:rsid w:val="002409C0"/>
    <w:rsid w:val="00240F4C"/>
    <w:rsid w:val="00241432"/>
    <w:rsid w:val="00241845"/>
    <w:rsid w:val="0024190B"/>
    <w:rsid w:val="002420A3"/>
    <w:rsid w:val="002428F2"/>
    <w:rsid w:val="00242CCB"/>
    <w:rsid w:val="00243092"/>
    <w:rsid w:val="002430AA"/>
    <w:rsid w:val="00243392"/>
    <w:rsid w:val="00243621"/>
    <w:rsid w:val="00243915"/>
    <w:rsid w:val="00243F76"/>
    <w:rsid w:val="002443A9"/>
    <w:rsid w:val="00244785"/>
    <w:rsid w:val="00244841"/>
    <w:rsid w:val="00244869"/>
    <w:rsid w:val="00244923"/>
    <w:rsid w:val="00244A36"/>
    <w:rsid w:val="00244E73"/>
    <w:rsid w:val="0024516B"/>
    <w:rsid w:val="00245361"/>
    <w:rsid w:val="00245405"/>
    <w:rsid w:val="00245421"/>
    <w:rsid w:val="002455CF"/>
    <w:rsid w:val="0024573A"/>
    <w:rsid w:val="00245A7B"/>
    <w:rsid w:val="002460DA"/>
    <w:rsid w:val="00246540"/>
    <w:rsid w:val="002477AB"/>
    <w:rsid w:val="00247C0E"/>
    <w:rsid w:val="00250156"/>
    <w:rsid w:val="00250736"/>
    <w:rsid w:val="00250CDE"/>
    <w:rsid w:val="00251590"/>
    <w:rsid w:val="00251AE9"/>
    <w:rsid w:val="00252F2F"/>
    <w:rsid w:val="00253551"/>
    <w:rsid w:val="0025366A"/>
    <w:rsid w:val="002536D1"/>
    <w:rsid w:val="00253A2A"/>
    <w:rsid w:val="00253FDF"/>
    <w:rsid w:val="002540E2"/>
    <w:rsid w:val="00254397"/>
    <w:rsid w:val="002553EC"/>
    <w:rsid w:val="00255635"/>
    <w:rsid w:val="0025579C"/>
    <w:rsid w:val="00255D1C"/>
    <w:rsid w:val="00255E36"/>
    <w:rsid w:val="0025614D"/>
    <w:rsid w:val="002567A9"/>
    <w:rsid w:val="0025732B"/>
    <w:rsid w:val="00257667"/>
    <w:rsid w:val="00260057"/>
    <w:rsid w:val="0026037A"/>
    <w:rsid w:val="002610F3"/>
    <w:rsid w:val="0026174A"/>
    <w:rsid w:val="00261A8C"/>
    <w:rsid w:val="00261B35"/>
    <w:rsid w:val="00261C9F"/>
    <w:rsid w:val="00261E88"/>
    <w:rsid w:val="002645F8"/>
    <w:rsid w:val="00264642"/>
    <w:rsid w:val="0026551E"/>
    <w:rsid w:val="00265637"/>
    <w:rsid w:val="0026575D"/>
    <w:rsid w:val="002659E3"/>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5B0E"/>
    <w:rsid w:val="00275BB3"/>
    <w:rsid w:val="0027612A"/>
    <w:rsid w:val="002777A7"/>
    <w:rsid w:val="0027795A"/>
    <w:rsid w:val="00277A17"/>
    <w:rsid w:val="00277FD9"/>
    <w:rsid w:val="0028085A"/>
    <w:rsid w:val="0028086D"/>
    <w:rsid w:val="00281043"/>
    <w:rsid w:val="0028172E"/>
    <w:rsid w:val="00281896"/>
    <w:rsid w:val="0028210B"/>
    <w:rsid w:val="00282374"/>
    <w:rsid w:val="002832D0"/>
    <w:rsid w:val="00283362"/>
    <w:rsid w:val="00283380"/>
    <w:rsid w:val="002833BF"/>
    <w:rsid w:val="0028374B"/>
    <w:rsid w:val="00283C4F"/>
    <w:rsid w:val="002846D0"/>
    <w:rsid w:val="0028486D"/>
    <w:rsid w:val="002849E8"/>
    <w:rsid w:val="00285C19"/>
    <w:rsid w:val="00285D44"/>
    <w:rsid w:val="002867C3"/>
    <w:rsid w:val="002869E0"/>
    <w:rsid w:val="00287083"/>
    <w:rsid w:val="0028737B"/>
    <w:rsid w:val="00287720"/>
    <w:rsid w:val="00290020"/>
    <w:rsid w:val="0029003B"/>
    <w:rsid w:val="00290416"/>
    <w:rsid w:val="00290878"/>
    <w:rsid w:val="00290946"/>
    <w:rsid w:val="00290C58"/>
    <w:rsid w:val="00290D2D"/>
    <w:rsid w:val="00290D90"/>
    <w:rsid w:val="00290FC7"/>
    <w:rsid w:val="0029104D"/>
    <w:rsid w:val="00291A88"/>
    <w:rsid w:val="00291CC5"/>
    <w:rsid w:val="002921B8"/>
    <w:rsid w:val="0029259D"/>
    <w:rsid w:val="00292620"/>
    <w:rsid w:val="002926C0"/>
    <w:rsid w:val="00292892"/>
    <w:rsid w:val="00293116"/>
    <w:rsid w:val="002932FD"/>
    <w:rsid w:val="00293390"/>
    <w:rsid w:val="00293BE5"/>
    <w:rsid w:val="0029402C"/>
    <w:rsid w:val="0029469C"/>
    <w:rsid w:val="0029476F"/>
    <w:rsid w:val="002957FD"/>
    <w:rsid w:val="00295E09"/>
    <w:rsid w:val="0029642F"/>
    <w:rsid w:val="0029661F"/>
    <w:rsid w:val="002968EF"/>
    <w:rsid w:val="00296C28"/>
    <w:rsid w:val="00296C85"/>
    <w:rsid w:val="00296D3A"/>
    <w:rsid w:val="00297B61"/>
    <w:rsid w:val="00297C7C"/>
    <w:rsid w:val="00297EA5"/>
    <w:rsid w:val="002A07C3"/>
    <w:rsid w:val="002A08B2"/>
    <w:rsid w:val="002A0D81"/>
    <w:rsid w:val="002A17FC"/>
    <w:rsid w:val="002A2057"/>
    <w:rsid w:val="002A27EF"/>
    <w:rsid w:val="002A2B2B"/>
    <w:rsid w:val="002A2C3C"/>
    <w:rsid w:val="002A306C"/>
    <w:rsid w:val="002A3505"/>
    <w:rsid w:val="002A388A"/>
    <w:rsid w:val="002A3BB4"/>
    <w:rsid w:val="002A544D"/>
    <w:rsid w:val="002A55E3"/>
    <w:rsid w:val="002A5EE5"/>
    <w:rsid w:val="002A63FB"/>
    <w:rsid w:val="002A6879"/>
    <w:rsid w:val="002A7406"/>
    <w:rsid w:val="002A7773"/>
    <w:rsid w:val="002A796E"/>
    <w:rsid w:val="002B08C1"/>
    <w:rsid w:val="002B0C37"/>
    <w:rsid w:val="002B0E72"/>
    <w:rsid w:val="002B0FD7"/>
    <w:rsid w:val="002B0FE7"/>
    <w:rsid w:val="002B1109"/>
    <w:rsid w:val="002B1753"/>
    <w:rsid w:val="002B17EB"/>
    <w:rsid w:val="002B183F"/>
    <w:rsid w:val="002B23FA"/>
    <w:rsid w:val="002B3369"/>
    <w:rsid w:val="002B35E6"/>
    <w:rsid w:val="002B3CDE"/>
    <w:rsid w:val="002B3E78"/>
    <w:rsid w:val="002B4959"/>
    <w:rsid w:val="002B58A5"/>
    <w:rsid w:val="002B58FA"/>
    <w:rsid w:val="002B5A26"/>
    <w:rsid w:val="002B5B90"/>
    <w:rsid w:val="002B5B9E"/>
    <w:rsid w:val="002B679E"/>
    <w:rsid w:val="002B67B3"/>
    <w:rsid w:val="002B697A"/>
    <w:rsid w:val="002B6B0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5477"/>
    <w:rsid w:val="002C58FC"/>
    <w:rsid w:val="002C5D35"/>
    <w:rsid w:val="002C5DE3"/>
    <w:rsid w:val="002C61B5"/>
    <w:rsid w:val="002C69A2"/>
    <w:rsid w:val="002C7A8E"/>
    <w:rsid w:val="002C7C33"/>
    <w:rsid w:val="002D03D0"/>
    <w:rsid w:val="002D0ADC"/>
    <w:rsid w:val="002D0D18"/>
    <w:rsid w:val="002D1302"/>
    <w:rsid w:val="002D1914"/>
    <w:rsid w:val="002D1B57"/>
    <w:rsid w:val="002D26C4"/>
    <w:rsid w:val="002D30C1"/>
    <w:rsid w:val="002D30E3"/>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07F"/>
    <w:rsid w:val="002E015E"/>
    <w:rsid w:val="002E06A4"/>
    <w:rsid w:val="002E0972"/>
    <w:rsid w:val="002E0B47"/>
    <w:rsid w:val="002E0B95"/>
    <w:rsid w:val="002E0C61"/>
    <w:rsid w:val="002E0DC9"/>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CB6"/>
    <w:rsid w:val="002E7E06"/>
    <w:rsid w:val="002F0270"/>
    <w:rsid w:val="002F053F"/>
    <w:rsid w:val="002F09E7"/>
    <w:rsid w:val="002F1C52"/>
    <w:rsid w:val="002F2CCA"/>
    <w:rsid w:val="002F3477"/>
    <w:rsid w:val="002F384D"/>
    <w:rsid w:val="002F39D5"/>
    <w:rsid w:val="002F42D7"/>
    <w:rsid w:val="002F43C3"/>
    <w:rsid w:val="002F44AF"/>
    <w:rsid w:val="002F455E"/>
    <w:rsid w:val="002F4F91"/>
    <w:rsid w:val="002F4FC9"/>
    <w:rsid w:val="002F5A51"/>
    <w:rsid w:val="002F6131"/>
    <w:rsid w:val="002F6811"/>
    <w:rsid w:val="00300203"/>
    <w:rsid w:val="00300258"/>
    <w:rsid w:val="0030093F"/>
    <w:rsid w:val="00300A16"/>
    <w:rsid w:val="00300C8D"/>
    <w:rsid w:val="0030128D"/>
    <w:rsid w:val="003020BA"/>
    <w:rsid w:val="003023A8"/>
    <w:rsid w:val="00302BB2"/>
    <w:rsid w:val="00303286"/>
    <w:rsid w:val="00304A7C"/>
    <w:rsid w:val="00305449"/>
    <w:rsid w:val="003054D7"/>
    <w:rsid w:val="003056C6"/>
    <w:rsid w:val="003057D6"/>
    <w:rsid w:val="00305B7B"/>
    <w:rsid w:val="003061F4"/>
    <w:rsid w:val="003065E8"/>
    <w:rsid w:val="0030688F"/>
    <w:rsid w:val="0030697C"/>
    <w:rsid w:val="00306BCE"/>
    <w:rsid w:val="00306E7B"/>
    <w:rsid w:val="00307144"/>
    <w:rsid w:val="00307464"/>
    <w:rsid w:val="003074B4"/>
    <w:rsid w:val="00307631"/>
    <w:rsid w:val="00307666"/>
    <w:rsid w:val="003076BE"/>
    <w:rsid w:val="003079BD"/>
    <w:rsid w:val="0031072B"/>
    <w:rsid w:val="00310E8A"/>
    <w:rsid w:val="003129DE"/>
    <w:rsid w:val="00312F24"/>
    <w:rsid w:val="00312F5A"/>
    <w:rsid w:val="00313119"/>
    <w:rsid w:val="00313DF3"/>
    <w:rsid w:val="00313F0F"/>
    <w:rsid w:val="003149C2"/>
    <w:rsid w:val="00314F0E"/>
    <w:rsid w:val="00314F1B"/>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48F"/>
    <w:rsid w:val="00322D5A"/>
    <w:rsid w:val="00322E73"/>
    <w:rsid w:val="0032312F"/>
    <w:rsid w:val="003234E5"/>
    <w:rsid w:val="003237EC"/>
    <w:rsid w:val="00323AED"/>
    <w:rsid w:val="00323CB1"/>
    <w:rsid w:val="00323E29"/>
    <w:rsid w:val="003246F4"/>
    <w:rsid w:val="0032495A"/>
    <w:rsid w:val="00324BAB"/>
    <w:rsid w:val="00325347"/>
    <w:rsid w:val="00325C60"/>
    <w:rsid w:val="00326107"/>
    <w:rsid w:val="00326C8D"/>
    <w:rsid w:val="00326CC4"/>
    <w:rsid w:val="0032710A"/>
    <w:rsid w:val="00327160"/>
    <w:rsid w:val="003273E1"/>
    <w:rsid w:val="003274DF"/>
    <w:rsid w:val="0032762B"/>
    <w:rsid w:val="00327AE1"/>
    <w:rsid w:val="00330100"/>
    <w:rsid w:val="00330911"/>
    <w:rsid w:val="00330C6A"/>
    <w:rsid w:val="00330F58"/>
    <w:rsid w:val="003311FE"/>
    <w:rsid w:val="00331C02"/>
    <w:rsid w:val="003326FF"/>
    <w:rsid w:val="003329A3"/>
    <w:rsid w:val="003334C8"/>
    <w:rsid w:val="00333704"/>
    <w:rsid w:val="003339A0"/>
    <w:rsid w:val="00334341"/>
    <w:rsid w:val="003344F8"/>
    <w:rsid w:val="00334E6E"/>
    <w:rsid w:val="003352AE"/>
    <w:rsid w:val="003358EF"/>
    <w:rsid w:val="003367F8"/>
    <w:rsid w:val="0033684C"/>
    <w:rsid w:val="003368B3"/>
    <w:rsid w:val="00337548"/>
    <w:rsid w:val="003378C8"/>
    <w:rsid w:val="00337D0A"/>
    <w:rsid w:val="00341096"/>
    <w:rsid w:val="00341718"/>
    <w:rsid w:val="00341C02"/>
    <w:rsid w:val="00341EB5"/>
    <w:rsid w:val="00341EEE"/>
    <w:rsid w:val="00342183"/>
    <w:rsid w:val="003426B2"/>
    <w:rsid w:val="0034271A"/>
    <w:rsid w:val="003427B0"/>
    <w:rsid w:val="003443F7"/>
    <w:rsid w:val="00344406"/>
    <w:rsid w:val="00344CDA"/>
    <w:rsid w:val="0034560E"/>
    <w:rsid w:val="0034575A"/>
    <w:rsid w:val="00345EA9"/>
    <w:rsid w:val="00346326"/>
    <w:rsid w:val="003465AD"/>
    <w:rsid w:val="00346D56"/>
    <w:rsid w:val="00347672"/>
    <w:rsid w:val="00347697"/>
    <w:rsid w:val="00347871"/>
    <w:rsid w:val="00350193"/>
    <w:rsid w:val="00350E02"/>
    <w:rsid w:val="00350E76"/>
    <w:rsid w:val="003510EE"/>
    <w:rsid w:val="0035130C"/>
    <w:rsid w:val="00351327"/>
    <w:rsid w:val="00351524"/>
    <w:rsid w:val="00351632"/>
    <w:rsid w:val="003516D6"/>
    <w:rsid w:val="00351DF2"/>
    <w:rsid w:val="003521B2"/>
    <w:rsid w:val="003521D0"/>
    <w:rsid w:val="00352602"/>
    <w:rsid w:val="00352A75"/>
    <w:rsid w:val="00352B68"/>
    <w:rsid w:val="003533DC"/>
    <w:rsid w:val="003537AF"/>
    <w:rsid w:val="003538A3"/>
    <w:rsid w:val="00353D4A"/>
    <w:rsid w:val="003541C8"/>
    <w:rsid w:val="003541EE"/>
    <w:rsid w:val="0035456F"/>
    <w:rsid w:val="003545ED"/>
    <w:rsid w:val="0035504A"/>
    <w:rsid w:val="0035555A"/>
    <w:rsid w:val="00355CC6"/>
    <w:rsid w:val="00355D7A"/>
    <w:rsid w:val="00355EA2"/>
    <w:rsid w:val="00356624"/>
    <w:rsid w:val="003569EE"/>
    <w:rsid w:val="00356A3A"/>
    <w:rsid w:val="00356B28"/>
    <w:rsid w:val="00357D0D"/>
    <w:rsid w:val="00357F14"/>
    <w:rsid w:val="003606AB"/>
    <w:rsid w:val="003607DA"/>
    <w:rsid w:val="00360848"/>
    <w:rsid w:val="0036085F"/>
    <w:rsid w:val="003619EE"/>
    <w:rsid w:val="00361BAF"/>
    <w:rsid w:val="003623D4"/>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0C17"/>
    <w:rsid w:val="00370CE0"/>
    <w:rsid w:val="00371CD3"/>
    <w:rsid w:val="00372979"/>
    <w:rsid w:val="0037308A"/>
    <w:rsid w:val="00373A32"/>
    <w:rsid w:val="00374047"/>
    <w:rsid w:val="0037457B"/>
    <w:rsid w:val="003750EE"/>
    <w:rsid w:val="0037516B"/>
    <w:rsid w:val="00375682"/>
    <w:rsid w:val="00375CC0"/>
    <w:rsid w:val="00375FE9"/>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BF7"/>
    <w:rsid w:val="00390E17"/>
    <w:rsid w:val="00391078"/>
    <w:rsid w:val="003915DB"/>
    <w:rsid w:val="00391D1C"/>
    <w:rsid w:val="00391E45"/>
    <w:rsid w:val="00392134"/>
    <w:rsid w:val="003922AB"/>
    <w:rsid w:val="003922FD"/>
    <w:rsid w:val="0039292A"/>
    <w:rsid w:val="00392A42"/>
    <w:rsid w:val="00392B72"/>
    <w:rsid w:val="00393575"/>
    <w:rsid w:val="00393F93"/>
    <w:rsid w:val="00394C4C"/>
    <w:rsid w:val="0039555E"/>
    <w:rsid w:val="00396218"/>
    <w:rsid w:val="003962DA"/>
    <w:rsid w:val="003966A0"/>
    <w:rsid w:val="003967E8"/>
    <w:rsid w:val="0039685B"/>
    <w:rsid w:val="00396A48"/>
    <w:rsid w:val="00396F55"/>
    <w:rsid w:val="00397583"/>
    <w:rsid w:val="003977F9"/>
    <w:rsid w:val="00397F95"/>
    <w:rsid w:val="003A005E"/>
    <w:rsid w:val="003A070B"/>
    <w:rsid w:val="003A0D6B"/>
    <w:rsid w:val="003A13B2"/>
    <w:rsid w:val="003A16BA"/>
    <w:rsid w:val="003A1AC6"/>
    <w:rsid w:val="003A1BCD"/>
    <w:rsid w:val="003A1CC1"/>
    <w:rsid w:val="003A2C10"/>
    <w:rsid w:val="003A336B"/>
    <w:rsid w:val="003A3F93"/>
    <w:rsid w:val="003A42E9"/>
    <w:rsid w:val="003A43E1"/>
    <w:rsid w:val="003A45F0"/>
    <w:rsid w:val="003A4612"/>
    <w:rsid w:val="003A4744"/>
    <w:rsid w:val="003A4B55"/>
    <w:rsid w:val="003A4E18"/>
    <w:rsid w:val="003A61A1"/>
    <w:rsid w:val="003A63B5"/>
    <w:rsid w:val="003A6824"/>
    <w:rsid w:val="003A6CDF"/>
    <w:rsid w:val="003A6E6E"/>
    <w:rsid w:val="003A778F"/>
    <w:rsid w:val="003A7C78"/>
    <w:rsid w:val="003B0024"/>
    <w:rsid w:val="003B037F"/>
    <w:rsid w:val="003B03E3"/>
    <w:rsid w:val="003B05FD"/>
    <w:rsid w:val="003B118B"/>
    <w:rsid w:val="003B1663"/>
    <w:rsid w:val="003B2304"/>
    <w:rsid w:val="003B265B"/>
    <w:rsid w:val="003B2708"/>
    <w:rsid w:val="003B383C"/>
    <w:rsid w:val="003B3B90"/>
    <w:rsid w:val="003B3E57"/>
    <w:rsid w:val="003B4121"/>
    <w:rsid w:val="003B416E"/>
    <w:rsid w:val="003B4244"/>
    <w:rsid w:val="003B4476"/>
    <w:rsid w:val="003B4C33"/>
    <w:rsid w:val="003B5305"/>
    <w:rsid w:val="003B546F"/>
    <w:rsid w:val="003B5570"/>
    <w:rsid w:val="003B5866"/>
    <w:rsid w:val="003B5A55"/>
    <w:rsid w:val="003B5C92"/>
    <w:rsid w:val="003B6578"/>
    <w:rsid w:val="003B6AB6"/>
    <w:rsid w:val="003B745F"/>
    <w:rsid w:val="003B79E8"/>
    <w:rsid w:val="003B7C90"/>
    <w:rsid w:val="003C18D7"/>
    <w:rsid w:val="003C1A64"/>
    <w:rsid w:val="003C1B79"/>
    <w:rsid w:val="003C1EB5"/>
    <w:rsid w:val="003C1EFF"/>
    <w:rsid w:val="003C237F"/>
    <w:rsid w:val="003C3860"/>
    <w:rsid w:val="003C39F4"/>
    <w:rsid w:val="003C3B06"/>
    <w:rsid w:val="003C3BB6"/>
    <w:rsid w:val="003C41C5"/>
    <w:rsid w:val="003C4E81"/>
    <w:rsid w:val="003C5548"/>
    <w:rsid w:val="003C5961"/>
    <w:rsid w:val="003C6770"/>
    <w:rsid w:val="003C67F2"/>
    <w:rsid w:val="003C6835"/>
    <w:rsid w:val="003C6A20"/>
    <w:rsid w:val="003C6CE8"/>
    <w:rsid w:val="003C73D1"/>
    <w:rsid w:val="003C7674"/>
    <w:rsid w:val="003C778D"/>
    <w:rsid w:val="003D00B2"/>
    <w:rsid w:val="003D0600"/>
    <w:rsid w:val="003D1004"/>
    <w:rsid w:val="003D165B"/>
    <w:rsid w:val="003D17F8"/>
    <w:rsid w:val="003D200A"/>
    <w:rsid w:val="003D24F9"/>
    <w:rsid w:val="003D256D"/>
    <w:rsid w:val="003D2987"/>
    <w:rsid w:val="003D2A61"/>
    <w:rsid w:val="003D2C79"/>
    <w:rsid w:val="003D32A1"/>
    <w:rsid w:val="003D3A90"/>
    <w:rsid w:val="003D3E8A"/>
    <w:rsid w:val="003D408B"/>
    <w:rsid w:val="003D42F1"/>
    <w:rsid w:val="003D4A73"/>
    <w:rsid w:val="003D5A7D"/>
    <w:rsid w:val="003D5B68"/>
    <w:rsid w:val="003D5F1A"/>
    <w:rsid w:val="003D5FFB"/>
    <w:rsid w:val="003D6B69"/>
    <w:rsid w:val="003D6F76"/>
    <w:rsid w:val="003D7025"/>
    <w:rsid w:val="003D7181"/>
    <w:rsid w:val="003D757E"/>
    <w:rsid w:val="003D7A31"/>
    <w:rsid w:val="003D7C79"/>
    <w:rsid w:val="003D7C83"/>
    <w:rsid w:val="003E069E"/>
    <w:rsid w:val="003E09A1"/>
    <w:rsid w:val="003E0ED2"/>
    <w:rsid w:val="003E107A"/>
    <w:rsid w:val="003E1829"/>
    <w:rsid w:val="003E1A71"/>
    <w:rsid w:val="003E1CF2"/>
    <w:rsid w:val="003E230B"/>
    <w:rsid w:val="003E27E6"/>
    <w:rsid w:val="003E357E"/>
    <w:rsid w:val="003E3791"/>
    <w:rsid w:val="003E37E8"/>
    <w:rsid w:val="003E395D"/>
    <w:rsid w:val="003E4A9E"/>
    <w:rsid w:val="003E4E9F"/>
    <w:rsid w:val="003E60F9"/>
    <w:rsid w:val="003E610D"/>
    <w:rsid w:val="003E638D"/>
    <w:rsid w:val="003E66D1"/>
    <w:rsid w:val="003E6F40"/>
    <w:rsid w:val="003E72D9"/>
    <w:rsid w:val="003E7E76"/>
    <w:rsid w:val="003F0271"/>
    <w:rsid w:val="003F033D"/>
    <w:rsid w:val="003F1778"/>
    <w:rsid w:val="003F22AB"/>
    <w:rsid w:val="003F244D"/>
    <w:rsid w:val="003F3234"/>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09D0"/>
    <w:rsid w:val="0040120E"/>
    <w:rsid w:val="00402B52"/>
    <w:rsid w:val="00403205"/>
    <w:rsid w:val="004033F6"/>
    <w:rsid w:val="00403515"/>
    <w:rsid w:val="004036D1"/>
    <w:rsid w:val="004041E5"/>
    <w:rsid w:val="0040423C"/>
    <w:rsid w:val="004047CF"/>
    <w:rsid w:val="004048B1"/>
    <w:rsid w:val="00404BB1"/>
    <w:rsid w:val="00404F89"/>
    <w:rsid w:val="004065C9"/>
    <w:rsid w:val="004067FF"/>
    <w:rsid w:val="004070E3"/>
    <w:rsid w:val="00407F39"/>
    <w:rsid w:val="00407F47"/>
    <w:rsid w:val="00407FFC"/>
    <w:rsid w:val="004107BC"/>
    <w:rsid w:val="004108C6"/>
    <w:rsid w:val="00410C40"/>
    <w:rsid w:val="00410F20"/>
    <w:rsid w:val="00411004"/>
    <w:rsid w:val="00411066"/>
    <w:rsid w:val="00411430"/>
    <w:rsid w:val="004117AD"/>
    <w:rsid w:val="00411C35"/>
    <w:rsid w:val="00411CEE"/>
    <w:rsid w:val="004122AE"/>
    <w:rsid w:val="00412359"/>
    <w:rsid w:val="0041277E"/>
    <w:rsid w:val="0041287C"/>
    <w:rsid w:val="00412AB5"/>
    <w:rsid w:val="00413709"/>
    <w:rsid w:val="004139E8"/>
    <w:rsid w:val="004145CC"/>
    <w:rsid w:val="00414BBC"/>
    <w:rsid w:val="00414C01"/>
    <w:rsid w:val="00414F4A"/>
    <w:rsid w:val="00415763"/>
    <w:rsid w:val="00415846"/>
    <w:rsid w:val="00415AA2"/>
    <w:rsid w:val="00415AA9"/>
    <w:rsid w:val="00415D65"/>
    <w:rsid w:val="00415E39"/>
    <w:rsid w:val="0041606D"/>
    <w:rsid w:val="00416594"/>
    <w:rsid w:val="00416C9E"/>
    <w:rsid w:val="0041741F"/>
    <w:rsid w:val="00417B17"/>
    <w:rsid w:val="00420287"/>
    <w:rsid w:val="00420C51"/>
    <w:rsid w:val="00420E58"/>
    <w:rsid w:val="00420E68"/>
    <w:rsid w:val="00421719"/>
    <w:rsid w:val="0042180B"/>
    <w:rsid w:val="00421974"/>
    <w:rsid w:val="00421A25"/>
    <w:rsid w:val="00421AC9"/>
    <w:rsid w:val="00421D7C"/>
    <w:rsid w:val="00421EEA"/>
    <w:rsid w:val="0042292C"/>
    <w:rsid w:val="00422ECB"/>
    <w:rsid w:val="00424916"/>
    <w:rsid w:val="00424BF6"/>
    <w:rsid w:val="00425C20"/>
    <w:rsid w:val="00425D84"/>
    <w:rsid w:val="00426237"/>
    <w:rsid w:val="0042662B"/>
    <w:rsid w:val="004279A1"/>
    <w:rsid w:val="004304A7"/>
    <w:rsid w:val="004305F3"/>
    <w:rsid w:val="004306EE"/>
    <w:rsid w:val="0043109B"/>
    <w:rsid w:val="00431983"/>
    <w:rsid w:val="00431AE9"/>
    <w:rsid w:val="0043229E"/>
    <w:rsid w:val="0043246C"/>
    <w:rsid w:val="00432A0B"/>
    <w:rsid w:val="00432C67"/>
    <w:rsid w:val="00432C86"/>
    <w:rsid w:val="00433412"/>
    <w:rsid w:val="0043373F"/>
    <w:rsid w:val="004338C7"/>
    <w:rsid w:val="004339D4"/>
    <w:rsid w:val="00433BEA"/>
    <w:rsid w:val="00433F3E"/>
    <w:rsid w:val="0043483F"/>
    <w:rsid w:val="00435061"/>
    <w:rsid w:val="0043571C"/>
    <w:rsid w:val="00435A55"/>
    <w:rsid w:val="004364EC"/>
    <w:rsid w:val="0043687E"/>
    <w:rsid w:val="00436C6C"/>
    <w:rsid w:val="0043706B"/>
    <w:rsid w:val="00437768"/>
    <w:rsid w:val="00437ABC"/>
    <w:rsid w:val="00437BE9"/>
    <w:rsid w:val="00437D0F"/>
    <w:rsid w:val="00440C18"/>
    <w:rsid w:val="0044133E"/>
    <w:rsid w:val="0044149B"/>
    <w:rsid w:val="00441941"/>
    <w:rsid w:val="004419CD"/>
    <w:rsid w:val="00441A0B"/>
    <w:rsid w:val="00441F87"/>
    <w:rsid w:val="004423D4"/>
    <w:rsid w:val="004424A8"/>
    <w:rsid w:val="00442FD0"/>
    <w:rsid w:val="0044424A"/>
    <w:rsid w:val="00444322"/>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421"/>
    <w:rsid w:val="00451866"/>
    <w:rsid w:val="00451F45"/>
    <w:rsid w:val="004523C6"/>
    <w:rsid w:val="00454196"/>
    <w:rsid w:val="00454688"/>
    <w:rsid w:val="004554B0"/>
    <w:rsid w:val="004557BB"/>
    <w:rsid w:val="004560FB"/>
    <w:rsid w:val="00456C6F"/>
    <w:rsid w:val="00456DED"/>
    <w:rsid w:val="00456FA0"/>
    <w:rsid w:val="00457575"/>
    <w:rsid w:val="0045774A"/>
    <w:rsid w:val="004604CB"/>
    <w:rsid w:val="0046085B"/>
    <w:rsid w:val="00461077"/>
    <w:rsid w:val="00461D1A"/>
    <w:rsid w:val="00461D67"/>
    <w:rsid w:val="00462D37"/>
    <w:rsid w:val="004633D8"/>
    <w:rsid w:val="00463C78"/>
    <w:rsid w:val="00463FEC"/>
    <w:rsid w:val="0046405A"/>
    <w:rsid w:val="004642A1"/>
    <w:rsid w:val="004645D2"/>
    <w:rsid w:val="004649A9"/>
    <w:rsid w:val="00464EA7"/>
    <w:rsid w:val="00465226"/>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6756C"/>
    <w:rsid w:val="00470073"/>
    <w:rsid w:val="0047016F"/>
    <w:rsid w:val="004701E6"/>
    <w:rsid w:val="004704C1"/>
    <w:rsid w:val="004708CA"/>
    <w:rsid w:val="00470BE0"/>
    <w:rsid w:val="004715AE"/>
    <w:rsid w:val="00471B05"/>
    <w:rsid w:val="00471D76"/>
    <w:rsid w:val="00472DB9"/>
    <w:rsid w:val="0047347F"/>
    <w:rsid w:val="00473635"/>
    <w:rsid w:val="0047364D"/>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57D2"/>
    <w:rsid w:val="004763C5"/>
    <w:rsid w:val="00476541"/>
    <w:rsid w:val="00476992"/>
    <w:rsid w:val="00476AFA"/>
    <w:rsid w:val="00476FB0"/>
    <w:rsid w:val="00477353"/>
    <w:rsid w:val="00477371"/>
    <w:rsid w:val="004773B1"/>
    <w:rsid w:val="004774CB"/>
    <w:rsid w:val="004776A4"/>
    <w:rsid w:val="0047776C"/>
    <w:rsid w:val="00477B90"/>
    <w:rsid w:val="00477D96"/>
    <w:rsid w:val="0048072E"/>
    <w:rsid w:val="00480F6C"/>
    <w:rsid w:val="00481B37"/>
    <w:rsid w:val="00481CDF"/>
    <w:rsid w:val="00481D6D"/>
    <w:rsid w:val="00482334"/>
    <w:rsid w:val="00482459"/>
    <w:rsid w:val="004825E9"/>
    <w:rsid w:val="004827CA"/>
    <w:rsid w:val="00482963"/>
    <w:rsid w:val="004829C3"/>
    <w:rsid w:val="00482A02"/>
    <w:rsid w:val="00482A18"/>
    <w:rsid w:val="0048312D"/>
    <w:rsid w:val="00483AAD"/>
    <w:rsid w:val="00483D9A"/>
    <w:rsid w:val="00484DF2"/>
    <w:rsid w:val="004866B0"/>
    <w:rsid w:val="00486A57"/>
    <w:rsid w:val="00486AB8"/>
    <w:rsid w:val="00486F76"/>
    <w:rsid w:val="0048768C"/>
    <w:rsid w:val="004878A6"/>
    <w:rsid w:val="00487BB9"/>
    <w:rsid w:val="00487CB8"/>
    <w:rsid w:val="00487EAF"/>
    <w:rsid w:val="00487FA7"/>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BE4"/>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1"/>
    <w:rsid w:val="004A3D27"/>
    <w:rsid w:val="004A3F22"/>
    <w:rsid w:val="004A4678"/>
    <w:rsid w:val="004A498E"/>
    <w:rsid w:val="004A49B3"/>
    <w:rsid w:val="004A4FB0"/>
    <w:rsid w:val="004A50B5"/>
    <w:rsid w:val="004A559D"/>
    <w:rsid w:val="004A59FE"/>
    <w:rsid w:val="004A5E69"/>
    <w:rsid w:val="004A61B5"/>
    <w:rsid w:val="004A6244"/>
    <w:rsid w:val="004A62F2"/>
    <w:rsid w:val="004A64D2"/>
    <w:rsid w:val="004A6C3C"/>
    <w:rsid w:val="004A6F5A"/>
    <w:rsid w:val="004A71AF"/>
    <w:rsid w:val="004B008B"/>
    <w:rsid w:val="004B0743"/>
    <w:rsid w:val="004B0807"/>
    <w:rsid w:val="004B0856"/>
    <w:rsid w:val="004B0AB6"/>
    <w:rsid w:val="004B0ACB"/>
    <w:rsid w:val="004B0E8F"/>
    <w:rsid w:val="004B1474"/>
    <w:rsid w:val="004B1555"/>
    <w:rsid w:val="004B1889"/>
    <w:rsid w:val="004B1D89"/>
    <w:rsid w:val="004B3151"/>
    <w:rsid w:val="004B3530"/>
    <w:rsid w:val="004B3593"/>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09C6"/>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683"/>
    <w:rsid w:val="004C7D96"/>
    <w:rsid w:val="004C7E87"/>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4F2"/>
    <w:rsid w:val="004D6F11"/>
    <w:rsid w:val="004D7D5E"/>
    <w:rsid w:val="004D7FBC"/>
    <w:rsid w:val="004E0124"/>
    <w:rsid w:val="004E11F5"/>
    <w:rsid w:val="004E1505"/>
    <w:rsid w:val="004E1DC8"/>
    <w:rsid w:val="004E2117"/>
    <w:rsid w:val="004E21D0"/>
    <w:rsid w:val="004E27ED"/>
    <w:rsid w:val="004E30BA"/>
    <w:rsid w:val="004E37F5"/>
    <w:rsid w:val="004E3E58"/>
    <w:rsid w:val="004E4377"/>
    <w:rsid w:val="004E460C"/>
    <w:rsid w:val="004E4CFE"/>
    <w:rsid w:val="004E4F27"/>
    <w:rsid w:val="004E6082"/>
    <w:rsid w:val="004E6A0B"/>
    <w:rsid w:val="004E6DA7"/>
    <w:rsid w:val="004E7216"/>
    <w:rsid w:val="004E7266"/>
    <w:rsid w:val="004E7904"/>
    <w:rsid w:val="004E7B49"/>
    <w:rsid w:val="004F0030"/>
    <w:rsid w:val="004F0427"/>
    <w:rsid w:val="004F0AC9"/>
    <w:rsid w:val="004F0AF8"/>
    <w:rsid w:val="004F0CAE"/>
    <w:rsid w:val="004F0E1C"/>
    <w:rsid w:val="004F0FF8"/>
    <w:rsid w:val="004F157A"/>
    <w:rsid w:val="004F1F38"/>
    <w:rsid w:val="004F246E"/>
    <w:rsid w:val="004F24F2"/>
    <w:rsid w:val="004F253F"/>
    <w:rsid w:val="004F2BB2"/>
    <w:rsid w:val="004F2D13"/>
    <w:rsid w:val="004F2E72"/>
    <w:rsid w:val="004F3950"/>
    <w:rsid w:val="004F3CC4"/>
    <w:rsid w:val="004F44C5"/>
    <w:rsid w:val="004F4E8D"/>
    <w:rsid w:val="004F4F4B"/>
    <w:rsid w:val="004F5B75"/>
    <w:rsid w:val="004F5D21"/>
    <w:rsid w:val="004F61A5"/>
    <w:rsid w:val="004F638F"/>
    <w:rsid w:val="004F63B7"/>
    <w:rsid w:val="004F65EF"/>
    <w:rsid w:val="004F6803"/>
    <w:rsid w:val="004F6DE8"/>
    <w:rsid w:val="004F7420"/>
    <w:rsid w:val="004F77C1"/>
    <w:rsid w:val="00500042"/>
    <w:rsid w:val="00500281"/>
    <w:rsid w:val="005005C9"/>
    <w:rsid w:val="005010C3"/>
    <w:rsid w:val="00501162"/>
    <w:rsid w:val="00501441"/>
    <w:rsid w:val="005024F1"/>
    <w:rsid w:val="00502843"/>
    <w:rsid w:val="005028C0"/>
    <w:rsid w:val="00502C95"/>
    <w:rsid w:val="00503B70"/>
    <w:rsid w:val="00503E9E"/>
    <w:rsid w:val="00504832"/>
    <w:rsid w:val="00504ADD"/>
    <w:rsid w:val="00505588"/>
    <w:rsid w:val="00505A61"/>
    <w:rsid w:val="00505E64"/>
    <w:rsid w:val="0050692E"/>
    <w:rsid w:val="00506D7D"/>
    <w:rsid w:val="00507523"/>
    <w:rsid w:val="005076F3"/>
    <w:rsid w:val="00507715"/>
    <w:rsid w:val="00507B60"/>
    <w:rsid w:val="00507EE0"/>
    <w:rsid w:val="0051022C"/>
    <w:rsid w:val="005102DF"/>
    <w:rsid w:val="005104E8"/>
    <w:rsid w:val="005112D3"/>
    <w:rsid w:val="005114BF"/>
    <w:rsid w:val="00511F9F"/>
    <w:rsid w:val="00513006"/>
    <w:rsid w:val="00513378"/>
    <w:rsid w:val="005133A1"/>
    <w:rsid w:val="00513AAE"/>
    <w:rsid w:val="00514187"/>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664"/>
    <w:rsid w:val="005227F7"/>
    <w:rsid w:val="005229C7"/>
    <w:rsid w:val="0052371E"/>
    <w:rsid w:val="00523948"/>
    <w:rsid w:val="00524127"/>
    <w:rsid w:val="00524568"/>
    <w:rsid w:val="005245D4"/>
    <w:rsid w:val="005250A9"/>
    <w:rsid w:val="005254EE"/>
    <w:rsid w:val="00525707"/>
    <w:rsid w:val="00526206"/>
    <w:rsid w:val="0052689C"/>
    <w:rsid w:val="00526D41"/>
    <w:rsid w:val="00526EEC"/>
    <w:rsid w:val="005275B6"/>
    <w:rsid w:val="005276AD"/>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0A85"/>
    <w:rsid w:val="00541B6D"/>
    <w:rsid w:val="00542185"/>
    <w:rsid w:val="005423A4"/>
    <w:rsid w:val="00542B4B"/>
    <w:rsid w:val="00542DF2"/>
    <w:rsid w:val="00542DF4"/>
    <w:rsid w:val="00542E21"/>
    <w:rsid w:val="00542E91"/>
    <w:rsid w:val="005433C7"/>
    <w:rsid w:val="005436AB"/>
    <w:rsid w:val="00543B21"/>
    <w:rsid w:val="00543FC4"/>
    <w:rsid w:val="00543FFD"/>
    <w:rsid w:val="00544308"/>
    <w:rsid w:val="00544536"/>
    <w:rsid w:val="005448B3"/>
    <w:rsid w:val="00544A0D"/>
    <w:rsid w:val="00544B2B"/>
    <w:rsid w:val="00544F6D"/>
    <w:rsid w:val="0054528A"/>
    <w:rsid w:val="005456BC"/>
    <w:rsid w:val="00545849"/>
    <w:rsid w:val="005464E6"/>
    <w:rsid w:val="00546520"/>
    <w:rsid w:val="00546A49"/>
    <w:rsid w:val="00546AFF"/>
    <w:rsid w:val="00546DDF"/>
    <w:rsid w:val="00546F82"/>
    <w:rsid w:val="00546FD8"/>
    <w:rsid w:val="00547716"/>
    <w:rsid w:val="0054772E"/>
    <w:rsid w:val="0054784C"/>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08"/>
    <w:rsid w:val="0055371D"/>
    <w:rsid w:val="00553975"/>
    <w:rsid w:val="00553FC6"/>
    <w:rsid w:val="00554452"/>
    <w:rsid w:val="00554A69"/>
    <w:rsid w:val="00554A8C"/>
    <w:rsid w:val="00554B6E"/>
    <w:rsid w:val="00554C50"/>
    <w:rsid w:val="00555151"/>
    <w:rsid w:val="00555366"/>
    <w:rsid w:val="005554C2"/>
    <w:rsid w:val="00555713"/>
    <w:rsid w:val="00555862"/>
    <w:rsid w:val="00555A65"/>
    <w:rsid w:val="00555E97"/>
    <w:rsid w:val="00555F9A"/>
    <w:rsid w:val="00556505"/>
    <w:rsid w:val="005565E0"/>
    <w:rsid w:val="00556635"/>
    <w:rsid w:val="00556773"/>
    <w:rsid w:val="0055693E"/>
    <w:rsid w:val="00556D72"/>
    <w:rsid w:val="00556E5E"/>
    <w:rsid w:val="0055700D"/>
    <w:rsid w:val="00557C3F"/>
    <w:rsid w:val="00557CC2"/>
    <w:rsid w:val="00557F5C"/>
    <w:rsid w:val="0056017E"/>
    <w:rsid w:val="005602EF"/>
    <w:rsid w:val="00560418"/>
    <w:rsid w:val="005611B6"/>
    <w:rsid w:val="00561290"/>
    <w:rsid w:val="005614F8"/>
    <w:rsid w:val="0056161F"/>
    <w:rsid w:val="00561945"/>
    <w:rsid w:val="00561C79"/>
    <w:rsid w:val="00561DA7"/>
    <w:rsid w:val="00562449"/>
    <w:rsid w:val="00562606"/>
    <w:rsid w:val="00562B9B"/>
    <w:rsid w:val="00562C4E"/>
    <w:rsid w:val="005635C8"/>
    <w:rsid w:val="00564095"/>
    <w:rsid w:val="00564EEE"/>
    <w:rsid w:val="00565CBE"/>
    <w:rsid w:val="005667A5"/>
    <w:rsid w:val="005668E1"/>
    <w:rsid w:val="00567BC6"/>
    <w:rsid w:val="00567DB4"/>
    <w:rsid w:val="00570128"/>
    <w:rsid w:val="0057037F"/>
    <w:rsid w:val="0057053F"/>
    <w:rsid w:val="00570DDD"/>
    <w:rsid w:val="0057153F"/>
    <w:rsid w:val="00571580"/>
    <w:rsid w:val="005715DA"/>
    <w:rsid w:val="0057213A"/>
    <w:rsid w:val="00572158"/>
    <w:rsid w:val="005722FD"/>
    <w:rsid w:val="00572386"/>
    <w:rsid w:val="005724F1"/>
    <w:rsid w:val="00573814"/>
    <w:rsid w:val="00574594"/>
    <w:rsid w:val="00574633"/>
    <w:rsid w:val="00574916"/>
    <w:rsid w:val="00574B1D"/>
    <w:rsid w:val="00575270"/>
    <w:rsid w:val="0057546B"/>
    <w:rsid w:val="005767CB"/>
    <w:rsid w:val="00576996"/>
    <w:rsid w:val="00576A29"/>
    <w:rsid w:val="00576A31"/>
    <w:rsid w:val="005777B0"/>
    <w:rsid w:val="00577BCB"/>
    <w:rsid w:val="005805FC"/>
    <w:rsid w:val="005806A0"/>
    <w:rsid w:val="00580740"/>
    <w:rsid w:val="00580884"/>
    <w:rsid w:val="00581289"/>
    <w:rsid w:val="00581324"/>
    <w:rsid w:val="005817B8"/>
    <w:rsid w:val="00581CD3"/>
    <w:rsid w:val="005822F5"/>
    <w:rsid w:val="00582849"/>
    <w:rsid w:val="00583723"/>
    <w:rsid w:val="00583781"/>
    <w:rsid w:val="0058382A"/>
    <w:rsid w:val="00583D24"/>
    <w:rsid w:val="00583E08"/>
    <w:rsid w:val="00583F0D"/>
    <w:rsid w:val="00583F8F"/>
    <w:rsid w:val="00583FCE"/>
    <w:rsid w:val="005840E3"/>
    <w:rsid w:val="0058422B"/>
    <w:rsid w:val="005845E1"/>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26"/>
    <w:rsid w:val="00591BF7"/>
    <w:rsid w:val="00591E0F"/>
    <w:rsid w:val="00592927"/>
    <w:rsid w:val="00592982"/>
    <w:rsid w:val="00592E8C"/>
    <w:rsid w:val="0059364F"/>
    <w:rsid w:val="005939B9"/>
    <w:rsid w:val="005945BE"/>
    <w:rsid w:val="00594744"/>
    <w:rsid w:val="00594953"/>
    <w:rsid w:val="0059498C"/>
    <w:rsid w:val="00594BFE"/>
    <w:rsid w:val="00594DBE"/>
    <w:rsid w:val="00595279"/>
    <w:rsid w:val="005955B6"/>
    <w:rsid w:val="00595E31"/>
    <w:rsid w:val="0059675B"/>
    <w:rsid w:val="0059704C"/>
    <w:rsid w:val="00597DC0"/>
    <w:rsid w:val="00597E77"/>
    <w:rsid w:val="005A0EB9"/>
    <w:rsid w:val="005A1392"/>
    <w:rsid w:val="005A18C1"/>
    <w:rsid w:val="005A18F4"/>
    <w:rsid w:val="005A19AE"/>
    <w:rsid w:val="005A1AFF"/>
    <w:rsid w:val="005A1FE1"/>
    <w:rsid w:val="005A2118"/>
    <w:rsid w:val="005A22E2"/>
    <w:rsid w:val="005A2369"/>
    <w:rsid w:val="005A24A7"/>
    <w:rsid w:val="005A25ED"/>
    <w:rsid w:val="005A26C4"/>
    <w:rsid w:val="005A2939"/>
    <w:rsid w:val="005A31BC"/>
    <w:rsid w:val="005A3363"/>
    <w:rsid w:val="005A3C25"/>
    <w:rsid w:val="005A4152"/>
    <w:rsid w:val="005A41F5"/>
    <w:rsid w:val="005A430A"/>
    <w:rsid w:val="005A4C8E"/>
    <w:rsid w:val="005A4F43"/>
    <w:rsid w:val="005A5AD7"/>
    <w:rsid w:val="005A5C18"/>
    <w:rsid w:val="005A5F2B"/>
    <w:rsid w:val="005A6BD5"/>
    <w:rsid w:val="005A6D35"/>
    <w:rsid w:val="005A71C1"/>
    <w:rsid w:val="005B12E7"/>
    <w:rsid w:val="005B12FE"/>
    <w:rsid w:val="005B1624"/>
    <w:rsid w:val="005B1A56"/>
    <w:rsid w:val="005B1B15"/>
    <w:rsid w:val="005B1BBE"/>
    <w:rsid w:val="005B1C98"/>
    <w:rsid w:val="005B2C69"/>
    <w:rsid w:val="005B2EFA"/>
    <w:rsid w:val="005B324F"/>
    <w:rsid w:val="005B3344"/>
    <w:rsid w:val="005B342D"/>
    <w:rsid w:val="005B342F"/>
    <w:rsid w:val="005B3689"/>
    <w:rsid w:val="005B3F6B"/>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137"/>
    <w:rsid w:val="005C22BC"/>
    <w:rsid w:val="005C3526"/>
    <w:rsid w:val="005C3729"/>
    <w:rsid w:val="005C3EBB"/>
    <w:rsid w:val="005C4147"/>
    <w:rsid w:val="005C4228"/>
    <w:rsid w:val="005C446C"/>
    <w:rsid w:val="005C44DB"/>
    <w:rsid w:val="005C4A7A"/>
    <w:rsid w:val="005C6199"/>
    <w:rsid w:val="005C685E"/>
    <w:rsid w:val="005C6B9C"/>
    <w:rsid w:val="005C6F9C"/>
    <w:rsid w:val="005C70AC"/>
    <w:rsid w:val="005C7997"/>
    <w:rsid w:val="005C7CFA"/>
    <w:rsid w:val="005D00E0"/>
    <w:rsid w:val="005D041D"/>
    <w:rsid w:val="005D0EDF"/>
    <w:rsid w:val="005D14E6"/>
    <w:rsid w:val="005D155A"/>
    <w:rsid w:val="005D1EF5"/>
    <w:rsid w:val="005D1F7B"/>
    <w:rsid w:val="005D2308"/>
    <w:rsid w:val="005D25E5"/>
    <w:rsid w:val="005D2A91"/>
    <w:rsid w:val="005D2E09"/>
    <w:rsid w:val="005D31D8"/>
    <w:rsid w:val="005D3358"/>
    <w:rsid w:val="005D344B"/>
    <w:rsid w:val="005D3F66"/>
    <w:rsid w:val="005D4509"/>
    <w:rsid w:val="005D524D"/>
    <w:rsid w:val="005D59CC"/>
    <w:rsid w:val="005D5C9F"/>
    <w:rsid w:val="005D62BE"/>
    <w:rsid w:val="005D6437"/>
    <w:rsid w:val="005D6F62"/>
    <w:rsid w:val="005D7AF5"/>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35C6"/>
    <w:rsid w:val="005E4203"/>
    <w:rsid w:val="005E4377"/>
    <w:rsid w:val="005E452A"/>
    <w:rsid w:val="005E46DE"/>
    <w:rsid w:val="005E4F90"/>
    <w:rsid w:val="005E56AC"/>
    <w:rsid w:val="005E5949"/>
    <w:rsid w:val="005E597B"/>
    <w:rsid w:val="005E5B38"/>
    <w:rsid w:val="005E5BA1"/>
    <w:rsid w:val="005E627D"/>
    <w:rsid w:val="005E77AA"/>
    <w:rsid w:val="005F000A"/>
    <w:rsid w:val="005F0A7E"/>
    <w:rsid w:val="005F14ED"/>
    <w:rsid w:val="005F175F"/>
    <w:rsid w:val="005F1B71"/>
    <w:rsid w:val="005F26C1"/>
    <w:rsid w:val="005F2AE9"/>
    <w:rsid w:val="005F2BF8"/>
    <w:rsid w:val="005F2CD4"/>
    <w:rsid w:val="005F2CFB"/>
    <w:rsid w:val="005F2DD4"/>
    <w:rsid w:val="005F2E06"/>
    <w:rsid w:val="005F3219"/>
    <w:rsid w:val="005F3C73"/>
    <w:rsid w:val="005F3EF6"/>
    <w:rsid w:val="005F3F78"/>
    <w:rsid w:val="005F41F5"/>
    <w:rsid w:val="005F4816"/>
    <w:rsid w:val="005F4FCA"/>
    <w:rsid w:val="005F5172"/>
    <w:rsid w:val="005F673C"/>
    <w:rsid w:val="005F6A9D"/>
    <w:rsid w:val="005F6B38"/>
    <w:rsid w:val="005F6B4D"/>
    <w:rsid w:val="005F6ECB"/>
    <w:rsid w:val="005F7291"/>
    <w:rsid w:val="005F7C3D"/>
    <w:rsid w:val="00600131"/>
    <w:rsid w:val="00600EBE"/>
    <w:rsid w:val="00601015"/>
    <w:rsid w:val="0060104C"/>
    <w:rsid w:val="006011D8"/>
    <w:rsid w:val="0060136A"/>
    <w:rsid w:val="00601ADF"/>
    <w:rsid w:val="00601B1A"/>
    <w:rsid w:val="00601CB1"/>
    <w:rsid w:val="0060214A"/>
    <w:rsid w:val="00602481"/>
    <w:rsid w:val="0060278E"/>
    <w:rsid w:val="00603321"/>
    <w:rsid w:val="006033C5"/>
    <w:rsid w:val="0060346D"/>
    <w:rsid w:val="00603B89"/>
    <w:rsid w:val="00603F3E"/>
    <w:rsid w:val="006049CC"/>
    <w:rsid w:val="006052AC"/>
    <w:rsid w:val="00605B32"/>
    <w:rsid w:val="00605BEC"/>
    <w:rsid w:val="00606172"/>
    <w:rsid w:val="00606336"/>
    <w:rsid w:val="00606F79"/>
    <w:rsid w:val="00606FB2"/>
    <w:rsid w:val="00607212"/>
    <w:rsid w:val="00607502"/>
    <w:rsid w:val="00607694"/>
    <w:rsid w:val="006078DB"/>
    <w:rsid w:val="006078F9"/>
    <w:rsid w:val="00610137"/>
    <w:rsid w:val="006108D3"/>
    <w:rsid w:val="00610D85"/>
    <w:rsid w:val="006111E4"/>
    <w:rsid w:val="00612077"/>
    <w:rsid w:val="00612D06"/>
    <w:rsid w:val="00612EA0"/>
    <w:rsid w:val="00612F63"/>
    <w:rsid w:val="00612FC5"/>
    <w:rsid w:val="0061358E"/>
    <w:rsid w:val="00613AB2"/>
    <w:rsid w:val="0061420E"/>
    <w:rsid w:val="00614939"/>
    <w:rsid w:val="00615029"/>
    <w:rsid w:val="00615634"/>
    <w:rsid w:val="00616267"/>
    <w:rsid w:val="00616504"/>
    <w:rsid w:val="0061693B"/>
    <w:rsid w:val="00616B95"/>
    <w:rsid w:val="00617739"/>
    <w:rsid w:val="00617934"/>
    <w:rsid w:val="00617974"/>
    <w:rsid w:val="00617C17"/>
    <w:rsid w:val="00617D19"/>
    <w:rsid w:val="00620F44"/>
    <w:rsid w:val="00620F74"/>
    <w:rsid w:val="00621142"/>
    <w:rsid w:val="006213A1"/>
    <w:rsid w:val="006215A8"/>
    <w:rsid w:val="00621DA0"/>
    <w:rsid w:val="00622272"/>
    <w:rsid w:val="006229FE"/>
    <w:rsid w:val="00623AAB"/>
    <w:rsid w:val="00623AB4"/>
    <w:rsid w:val="00623E59"/>
    <w:rsid w:val="00623F1F"/>
    <w:rsid w:val="00624084"/>
    <w:rsid w:val="006251A8"/>
    <w:rsid w:val="006251D1"/>
    <w:rsid w:val="006252EA"/>
    <w:rsid w:val="0062531D"/>
    <w:rsid w:val="0062581F"/>
    <w:rsid w:val="00625D3C"/>
    <w:rsid w:val="00625FC5"/>
    <w:rsid w:val="0062600D"/>
    <w:rsid w:val="006261FC"/>
    <w:rsid w:val="006264DC"/>
    <w:rsid w:val="00626790"/>
    <w:rsid w:val="006270AB"/>
    <w:rsid w:val="006273ED"/>
    <w:rsid w:val="00627CB7"/>
    <w:rsid w:val="00630900"/>
    <w:rsid w:val="00631851"/>
    <w:rsid w:val="00631884"/>
    <w:rsid w:val="0063197B"/>
    <w:rsid w:val="006325B8"/>
    <w:rsid w:val="00632CB9"/>
    <w:rsid w:val="00632D47"/>
    <w:rsid w:val="00632E8D"/>
    <w:rsid w:val="0063398F"/>
    <w:rsid w:val="00633E50"/>
    <w:rsid w:val="00634037"/>
    <w:rsid w:val="0063409F"/>
    <w:rsid w:val="00634FAB"/>
    <w:rsid w:val="0063530A"/>
    <w:rsid w:val="006357A6"/>
    <w:rsid w:val="0063597B"/>
    <w:rsid w:val="00635FEA"/>
    <w:rsid w:val="006360FB"/>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8"/>
    <w:rsid w:val="006440DA"/>
    <w:rsid w:val="00644AA5"/>
    <w:rsid w:val="00644F70"/>
    <w:rsid w:val="0064558F"/>
    <w:rsid w:val="00645889"/>
    <w:rsid w:val="00645B5F"/>
    <w:rsid w:val="00645C2F"/>
    <w:rsid w:val="00646323"/>
    <w:rsid w:val="0064685F"/>
    <w:rsid w:val="00647B5C"/>
    <w:rsid w:val="00647D68"/>
    <w:rsid w:val="00647F28"/>
    <w:rsid w:val="006501E6"/>
    <w:rsid w:val="00650407"/>
    <w:rsid w:val="006505CD"/>
    <w:rsid w:val="0065139A"/>
    <w:rsid w:val="00651F88"/>
    <w:rsid w:val="00652642"/>
    <w:rsid w:val="006529E3"/>
    <w:rsid w:val="00653431"/>
    <w:rsid w:val="006534E4"/>
    <w:rsid w:val="00653695"/>
    <w:rsid w:val="00653717"/>
    <w:rsid w:val="006543CA"/>
    <w:rsid w:val="006545DA"/>
    <w:rsid w:val="0065473C"/>
    <w:rsid w:val="00654A14"/>
    <w:rsid w:val="00654F59"/>
    <w:rsid w:val="00654FEF"/>
    <w:rsid w:val="00655448"/>
    <w:rsid w:val="00655E97"/>
    <w:rsid w:val="006563CD"/>
    <w:rsid w:val="00656745"/>
    <w:rsid w:val="00656E0B"/>
    <w:rsid w:val="00657274"/>
    <w:rsid w:val="00657627"/>
    <w:rsid w:val="006578D2"/>
    <w:rsid w:val="00657B59"/>
    <w:rsid w:val="006614FC"/>
    <w:rsid w:val="00661B4C"/>
    <w:rsid w:val="00661DC5"/>
    <w:rsid w:val="00661ED0"/>
    <w:rsid w:val="00662705"/>
    <w:rsid w:val="00662A14"/>
    <w:rsid w:val="0066365C"/>
    <w:rsid w:val="00663866"/>
    <w:rsid w:val="00663D29"/>
    <w:rsid w:val="00664667"/>
    <w:rsid w:val="00664BA2"/>
    <w:rsid w:val="006650F2"/>
    <w:rsid w:val="0066522E"/>
    <w:rsid w:val="00665817"/>
    <w:rsid w:val="00665A85"/>
    <w:rsid w:val="00665BA4"/>
    <w:rsid w:val="00665D6F"/>
    <w:rsid w:val="00666121"/>
    <w:rsid w:val="0066636A"/>
    <w:rsid w:val="00666625"/>
    <w:rsid w:val="00666D4C"/>
    <w:rsid w:val="00666D7B"/>
    <w:rsid w:val="00666DE0"/>
    <w:rsid w:val="00667364"/>
    <w:rsid w:val="00667C3B"/>
    <w:rsid w:val="00667D7E"/>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2E1"/>
    <w:rsid w:val="006758FD"/>
    <w:rsid w:val="00675A41"/>
    <w:rsid w:val="006761FD"/>
    <w:rsid w:val="0067640E"/>
    <w:rsid w:val="00676476"/>
    <w:rsid w:val="0067685E"/>
    <w:rsid w:val="00676A4B"/>
    <w:rsid w:val="00677698"/>
    <w:rsid w:val="00677A9D"/>
    <w:rsid w:val="00677AC7"/>
    <w:rsid w:val="006801B1"/>
    <w:rsid w:val="00680605"/>
    <w:rsid w:val="006810B1"/>
    <w:rsid w:val="00681340"/>
    <w:rsid w:val="00681AFD"/>
    <w:rsid w:val="0068283E"/>
    <w:rsid w:val="0068323F"/>
    <w:rsid w:val="00683487"/>
    <w:rsid w:val="006834E0"/>
    <w:rsid w:val="0068414F"/>
    <w:rsid w:val="006849B2"/>
    <w:rsid w:val="00684BC3"/>
    <w:rsid w:val="00684D48"/>
    <w:rsid w:val="0068543A"/>
    <w:rsid w:val="006856F1"/>
    <w:rsid w:val="00685870"/>
    <w:rsid w:val="0068593A"/>
    <w:rsid w:val="00685B58"/>
    <w:rsid w:val="00686B5C"/>
    <w:rsid w:val="0068710E"/>
    <w:rsid w:val="006872E5"/>
    <w:rsid w:val="00687455"/>
    <w:rsid w:val="00687901"/>
    <w:rsid w:val="00690173"/>
    <w:rsid w:val="00690614"/>
    <w:rsid w:val="0069067D"/>
    <w:rsid w:val="00690BA5"/>
    <w:rsid w:val="00690D07"/>
    <w:rsid w:val="00690FC8"/>
    <w:rsid w:val="00691024"/>
    <w:rsid w:val="0069126D"/>
    <w:rsid w:val="006912CF"/>
    <w:rsid w:val="00691533"/>
    <w:rsid w:val="00691A86"/>
    <w:rsid w:val="00691D84"/>
    <w:rsid w:val="006926EF"/>
    <w:rsid w:val="00693916"/>
    <w:rsid w:val="00694085"/>
    <w:rsid w:val="00694F32"/>
    <w:rsid w:val="00695A78"/>
    <w:rsid w:val="006962D0"/>
    <w:rsid w:val="0069649D"/>
    <w:rsid w:val="00696A1E"/>
    <w:rsid w:val="00696D5F"/>
    <w:rsid w:val="00696D88"/>
    <w:rsid w:val="00697356"/>
    <w:rsid w:val="006A0992"/>
    <w:rsid w:val="006A0B4D"/>
    <w:rsid w:val="006A1012"/>
    <w:rsid w:val="006A10CD"/>
    <w:rsid w:val="006A1110"/>
    <w:rsid w:val="006A13F3"/>
    <w:rsid w:val="006A1C6F"/>
    <w:rsid w:val="006A1E66"/>
    <w:rsid w:val="006A2330"/>
    <w:rsid w:val="006A2C36"/>
    <w:rsid w:val="006A358A"/>
    <w:rsid w:val="006A3B5A"/>
    <w:rsid w:val="006A3EEF"/>
    <w:rsid w:val="006A40F8"/>
    <w:rsid w:val="006A4115"/>
    <w:rsid w:val="006A47B6"/>
    <w:rsid w:val="006A4E97"/>
    <w:rsid w:val="006A5031"/>
    <w:rsid w:val="006A5193"/>
    <w:rsid w:val="006A5DEF"/>
    <w:rsid w:val="006A66AC"/>
    <w:rsid w:val="006A6950"/>
    <w:rsid w:val="006A76A6"/>
    <w:rsid w:val="006A778F"/>
    <w:rsid w:val="006B0A42"/>
    <w:rsid w:val="006B165E"/>
    <w:rsid w:val="006B1CFA"/>
    <w:rsid w:val="006B268F"/>
    <w:rsid w:val="006B2CC0"/>
    <w:rsid w:val="006B3226"/>
    <w:rsid w:val="006B3782"/>
    <w:rsid w:val="006B37CB"/>
    <w:rsid w:val="006B39AA"/>
    <w:rsid w:val="006B3CD8"/>
    <w:rsid w:val="006B41E1"/>
    <w:rsid w:val="006B429E"/>
    <w:rsid w:val="006B44E1"/>
    <w:rsid w:val="006B4BD9"/>
    <w:rsid w:val="006B5810"/>
    <w:rsid w:val="006B62E4"/>
    <w:rsid w:val="006B67C8"/>
    <w:rsid w:val="006B68AF"/>
    <w:rsid w:val="006B6ADD"/>
    <w:rsid w:val="006B721E"/>
    <w:rsid w:val="006B7EDF"/>
    <w:rsid w:val="006C065B"/>
    <w:rsid w:val="006C0881"/>
    <w:rsid w:val="006C08B0"/>
    <w:rsid w:val="006C0A5C"/>
    <w:rsid w:val="006C0F2C"/>
    <w:rsid w:val="006C1579"/>
    <w:rsid w:val="006C1EC0"/>
    <w:rsid w:val="006C29CB"/>
    <w:rsid w:val="006C2E78"/>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635"/>
    <w:rsid w:val="006D0D96"/>
    <w:rsid w:val="006D12FD"/>
    <w:rsid w:val="006D1381"/>
    <w:rsid w:val="006D13CE"/>
    <w:rsid w:val="006D13ED"/>
    <w:rsid w:val="006D1738"/>
    <w:rsid w:val="006D1B0E"/>
    <w:rsid w:val="006D2260"/>
    <w:rsid w:val="006D28DD"/>
    <w:rsid w:val="006D32E9"/>
    <w:rsid w:val="006D3E80"/>
    <w:rsid w:val="006D434B"/>
    <w:rsid w:val="006D450F"/>
    <w:rsid w:val="006D4DCE"/>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A8"/>
    <w:rsid w:val="006E17B1"/>
    <w:rsid w:val="006E2131"/>
    <w:rsid w:val="006E21DB"/>
    <w:rsid w:val="006E2223"/>
    <w:rsid w:val="006E254E"/>
    <w:rsid w:val="006E268B"/>
    <w:rsid w:val="006E2A46"/>
    <w:rsid w:val="006E2C12"/>
    <w:rsid w:val="006E38B7"/>
    <w:rsid w:val="006E3CDE"/>
    <w:rsid w:val="006E3DE9"/>
    <w:rsid w:val="006E440B"/>
    <w:rsid w:val="006E461C"/>
    <w:rsid w:val="006E501A"/>
    <w:rsid w:val="006E53F8"/>
    <w:rsid w:val="006E57CC"/>
    <w:rsid w:val="006E5A49"/>
    <w:rsid w:val="006E5E19"/>
    <w:rsid w:val="006E63E2"/>
    <w:rsid w:val="006E67E2"/>
    <w:rsid w:val="006E741C"/>
    <w:rsid w:val="006E7908"/>
    <w:rsid w:val="006E7D1C"/>
    <w:rsid w:val="006F06DD"/>
    <w:rsid w:val="006F09BB"/>
    <w:rsid w:val="006F0B69"/>
    <w:rsid w:val="006F0C41"/>
    <w:rsid w:val="006F100F"/>
    <w:rsid w:val="006F10CA"/>
    <w:rsid w:val="006F1836"/>
    <w:rsid w:val="006F183B"/>
    <w:rsid w:val="006F2153"/>
    <w:rsid w:val="006F221F"/>
    <w:rsid w:val="006F23A0"/>
    <w:rsid w:val="006F2534"/>
    <w:rsid w:val="006F25C8"/>
    <w:rsid w:val="006F37F6"/>
    <w:rsid w:val="006F4AE8"/>
    <w:rsid w:val="006F4C39"/>
    <w:rsid w:val="006F4CCD"/>
    <w:rsid w:val="006F513C"/>
    <w:rsid w:val="006F58B0"/>
    <w:rsid w:val="006F5D05"/>
    <w:rsid w:val="006F6810"/>
    <w:rsid w:val="006F782E"/>
    <w:rsid w:val="006F7F71"/>
    <w:rsid w:val="00700478"/>
    <w:rsid w:val="00700490"/>
    <w:rsid w:val="0070071D"/>
    <w:rsid w:val="00700FA3"/>
    <w:rsid w:val="00701543"/>
    <w:rsid w:val="00701996"/>
    <w:rsid w:val="0070205D"/>
    <w:rsid w:val="00702303"/>
    <w:rsid w:val="00702308"/>
    <w:rsid w:val="0070243E"/>
    <w:rsid w:val="0070253E"/>
    <w:rsid w:val="00702BC9"/>
    <w:rsid w:val="00703174"/>
    <w:rsid w:val="00703193"/>
    <w:rsid w:val="00703BF6"/>
    <w:rsid w:val="00703C1B"/>
    <w:rsid w:val="00704BE1"/>
    <w:rsid w:val="007058A1"/>
    <w:rsid w:val="00705964"/>
    <w:rsid w:val="00705B44"/>
    <w:rsid w:val="00705DF8"/>
    <w:rsid w:val="00705F7B"/>
    <w:rsid w:val="00705FDE"/>
    <w:rsid w:val="00706237"/>
    <w:rsid w:val="00706461"/>
    <w:rsid w:val="00706A65"/>
    <w:rsid w:val="007076A0"/>
    <w:rsid w:val="00707A56"/>
    <w:rsid w:val="00707FF7"/>
    <w:rsid w:val="00710148"/>
    <w:rsid w:val="007101B4"/>
    <w:rsid w:val="007109E5"/>
    <w:rsid w:val="00710FB7"/>
    <w:rsid w:val="007110FA"/>
    <w:rsid w:val="00711123"/>
    <w:rsid w:val="00711162"/>
    <w:rsid w:val="007111E1"/>
    <w:rsid w:val="00711511"/>
    <w:rsid w:val="0071152F"/>
    <w:rsid w:val="007116B6"/>
    <w:rsid w:val="00711EC6"/>
    <w:rsid w:val="007128B3"/>
    <w:rsid w:val="007129AE"/>
    <w:rsid w:val="00712A0E"/>
    <w:rsid w:val="007133D5"/>
    <w:rsid w:val="007143BD"/>
    <w:rsid w:val="00714B87"/>
    <w:rsid w:val="00714C6F"/>
    <w:rsid w:val="007154CA"/>
    <w:rsid w:val="007157C4"/>
    <w:rsid w:val="00715872"/>
    <w:rsid w:val="0071587E"/>
    <w:rsid w:val="00715D4C"/>
    <w:rsid w:val="007167C3"/>
    <w:rsid w:val="00716806"/>
    <w:rsid w:val="0071695D"/>
    <w:rsid w:val="00716B1E"/>
    <w:rsid w:val="00716CBD"/>
    <w:rsid w:val="00717349"/>
    <w:rsid w:val="00717A5B"/>
    <w:rsid w:val="007204B6"/>
    <w:rsid w:val="007205A7"/>
    <w:rsid w:val="007205FC"/>
    <w:rsid w:val="00720676"/>
    <w:rsid w:val="00720736"/>
    <w:rsid w:val="007215F3"/>
    <w:rsid w:val="00721D72"/>
    <w:rsid w:val="00722240"/>
    <w:rsid w:val="00722516"/>
    <w:rsid w:val="007226FF"/>
    <w:rsid w:val="00722745"/>
    <w:rsid w:val="00722D57"/>
    <w:rsid w:val="00722E39"/>
    <w:rsid w:val="00723380"/>
    <w:rsid w:val="00723A57"/>
    <w:rsid w:val="00723D6B"/>
    <w:rsid w:val="0072406F"/>
    <w:rsid w:val="0072409F"/>
    <w:rsid w:val="00724453"/>
    <w:rsid w:val="00724957"/>
    <w:rsid w:val="00724A5B"/>
    <w:rsid w:val="00724D65"/>
    <w:rsid w:val="00724E45"/>
    <w:rsid w:val="00725497"/>
    <w:rsid w:val="00725726"/>
    <w:rsid w:val="00725DB9"/>
    <w:rsid w:val="007263A4"/>
    <w:rsid w:val="0072661F"/>
    <w:rsid w:val="00727C25"/>
    <w:rsid w:val="00730020"/>
    <w:rsid w:val="0073008F"/>
    <w:rsid w:val="00730417"/>
    <w:rsid w:val="007306E0"/>
    <w:rsid w:val="00731425"/>
    <w:rsid w:val="0073153B"/>
    <w:rsid w:val="007315AD"/>
    <w:rsid w:val="00731CA0"/>
    <w:rsid w:val="007320F1"/>
    <w:rsid w:val="00732347"/>
    <w:rsid w:val="00732B43"/>
    <w:rsid w:val="00732B66"/>
    <w:rsid w:val="00732BF4"/>
    <w:rsid w:val="00732EA0"/>
    <w:rsid w:val="00733110"/>
    <w:rsid w:val="00733221"/>
    <w:rsid w:val="007332F1"/>
    <w:rsid w:val="00733641"/>
    <w:rsid w:val="00733C57"/>
    <w:rsid w:val="00733D45"/>
    <w:rsid w:val="00733EC1"/>
    <w:rsid w:val="0073402B"/>
    <w:rsid w:val="007347DF"/>
    <w:rsid w:val="007349D7"/>
    <w:rsid w:val="00734CF6"/>
    <w:rsid w:val="0073510F"/>
    <w:rsid w:val="007352CF"/>
    <w:rsid w:val="0073576F"/>
    <w:rsid w:val="00735D27"/>
    <w:rsid w:val="00737030"/>
    <w:rsid w:val="0073789A"/>
    <w:rsid w:val="00737F9A"/>
    <w:rsid w:val="00737FEF"/>
    <w:rsid w:val="00740A97"/>
    <w:rsid w:val="007415B0"/>
    <w:rsid w:val="00741974"/>
    <w:rsid w:val="00741A13"/>
    <w:rsid w:val="00741DB7"/>
    <w:rsid w:val="00741F3A"/>
    <w:rsid w:val="007420C5"/>
    <w:rsid w:val="00742989"/>
    <w:rsid w:val="00742A7C"/>
    <w:rsid w:val="00742DDD"/>
    <w:rsid w:val="007439FF"/>
    <w:rsid w:val="00744151"/>
    <w:rsid w:val="007441DE"/>
    <w:rsid w:val="00744765"/>
    <w:rsid w:val="00744814"/>
    <w:rsid w:val="00744A88"/>
    <w:rsid w:val="00744C0F"/>
    <w:rsid w:val="00744CF1"/>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1CA8"/>
    <w:rsid w:val="00752605"/>
    <w:rsid w:val="00753049"/>
    <w:rsid w:val="007531A7"/>
    <w:rsid w:val="0075364A"/>
    <w:rsid w:val="00753742"/>
    <w:rsid w:val="00753A6C"/>
    <w:rsid w:val="00753FE1"/>
    <w:rsid w:val="007540AA"/>
    <w:rsid w:val="0075418C"/>
    <w:rsid w:val="007543FC"/>
    <w:rsid w:val="00754F77"/>
    <w:rsid w:val="007561DA"/>
    <w:rsid w:val="007568E2"/>
    <w:rsid w:val="00756C03"/>
    <w:rsid w:val="00756C80"/>
    <w:rsid w:val="00756E0E"/>
    <w:rsid w:val="0075720C"/>
    <w:rsid w:val="00757E27"/>
    <w:rsid w:val="00757EB0"/>
    <w:rsid w:val="007601C9"/>
    <w:rsid w:val="00760EAB"/>
    <w:rsid w:val="007613B7"/>
    <w:rsid w:val="00761971"/>
    <w:rsid w:val="00762921"/>
    <w:rsid w:val="00762CF0"/>
    <w:rsid w:val="00763082"/>
    <w:rsid w:val="007634A8"/>
    <w:rsid w:val="00763606"/>
    <w:rsid w:val="007638DF"/>
    <w:rsid w:val="00763A74"/>
    <w:rsid w:val="00763FA6"/>
    <w:rsid w:val="00764674"/>
    <w:rsid w:val="007651B3"/>
    <w:rsid w:val="00765484"/>
    <w:rsid w:val="007654D5"/>
    <w:rsid w:val="00765757"/>
    <w:rsid w:val="00765855"/>
    <w:rsid w:val="00765945"/>
    <w:rsid w:val="00765948"/>
    <w:rsid w:val="00765972"/>
    <w:rsid w:val="00765D7E"/>
    <w:rsid w:val="00766796"/>
    <w:rsid w:val="00766BDD"/>
    <w:rsid w:val="00766FDA"/>
    <w:rsid w:val="007670A1"/>
    <w:rsid w:val="00767367"/>
    <w:rsid w:val="007677E7"/>
    <w:rsid w:val="00767C30"/>
    <w:rsid w:val="007702E5"/>
    <w:rsid w:val="0077046D"/>
    <w:rsid w:val="007707AE"/>
    <w:rsid w:val="00770E7D"/>
    <w:rsid w:val="0077152A"/>
    <w:rsid w:val="007718B6"/>
    <w:rsid w:val="00771C85"/>
    <w:rsid w:val="00771E7E"/>
    <w:rsid w:val="007723E5"/>
    <w:rsid w:val="00772968"/>
    <w:rsid w:val="00772E0B"/>
    <w:rsid w:val="00772F1E"/>
    <w:rsid w:val="007732FC"/>
    <w:rsid w:val="00773A98"/>
    <w:rsid w:val="007741C7"/>
    <w:rsid w:val="00774369"/>
    <w:rsid w:val="00774749"/>
    <w:rsid w:val="007749D1"/>
    <w:rsid w:val="00774C9F"/>
    <w:rsid w:val="00775250"/>
    <w:rsid w:val="007752B1"/>
    <w:rsid w:val="00775759"/>
    <w:rsid w:val="00775E77"/>
    <w:rsid w:val="007762C6"/>
    <w:rsid w:val="00776373"/>
    <w:rsid w:val="00776BB3"/>
    <w:rsid w:val="00776C12"/>
    <w:rsid w:val="007778D9"/>
    <w:rsid w:val="00777915"/>
    <w:rsid w:val="0078073E"/>
    <w:rsid w:val="007808F2"/>
    <w:rsid w:val="00780E10"/>
    <w:rsid w:val="00780EA6"/>
    <w:rsid w:val="007810A9"/>
    <w:rsid w:val="0078212F"/>
    <w:rsid w:val="0078215B"/>
    <w:rsid w:val="00782837"/>
    <w:rsid w:val="007832C4"/>
    <w:rsid w:val="00783320"/>
    <w:rsid w:val="00783ABA"/>
    <w:rsid w:val="007842E4"/>
    <w:rsid w:val="007846F2"/>
    <w:rsid w:val="00785049"/>
    <w:rsid w:val="0078551F"/>
    <w:rsid w:val="007855DC"/>
    <w:rsid w:val="0078566E"/>
    <w:rsid w:val="00785CA0"/>
    <w:rsid w:val="00785DEA"/>
    <w:rsid w:val="00786063"/>
    <w:rsid w:val="00786183"/>
    <w:rsid w:val="0078652C"/>
    <w:rsid w:val="00786573"/>
    <w:rsid w:val="0078657F"/>
    <w:rsid w:val="0078661F"/>
    <w:rsid w:val="0078671D"/>
    <w:rsid w:val="0078675B"/>
    <w:rsid w:val="007867F6"/>
    <w:rsid w:val="00786AE2"/>
    <w:rsid w:val="00786ED4"/>
    <w:rsid w:val="007874EF"/>
    <w:rsid w:val="00790FBC"/>
    <w:rsid w:val="007911FD"/>
    <w:rsid w:val="007912F1"/>
    <w:rsid w:val="00791467"/>
    <w:rsid w:val="007919B8"/>
    <w:rsid w:val="00791F67"/>
    <w:rsid w:val="00792B52"/>
    <w:rsid w:val="00792C0F"/>
    <w:rsid w:val="00792F14"/>
    <w:rsid w:val="00793267"/>
    <w:rsid w:val="00793527"/>
    <w:rsid w:val="00793C37"/>
    <w:rsid w:val="00794E6D"/>
    <w:rsid w:val="007955F3"/>
    <w:rsid w:val="00795856"/>
    <w:rsid w:val="007958B2"/>
    <w:rsid w:val="00795C6E"/>
    <w:rsid w:val="00795F06"/>
    <w:rsid w:val="00795FD0"/>
    <w:rsid w:val="0079630E"/>
    <w:rsid w:val="00797BED"/>
    <w:rsid w:val="007A0374"/>
    <w:rsid w:val="007A04FE"/>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0DD"/>
    <w:rsid w:val="007B120B"/>
    <w:rsid w:val="007B1C61"/>
    <w:rsid w:val="007B1F89"/>
    <w:rsid w:val="007B2309"/>
    <w:rsid w:val="007B267C"/>
    <w:rsid w:val="007B28FD"/>
    <w:rsid w:val="007B2DC2"/>
    <w:rsid w:val="007B3153"/>
    <w:rsid w:val="007B3A43"/>
    <w:rsid w:val="007B41B0"/>
    <w:rsid w:val="007B4212"/>
    <w:rsid w:val="007B4246"/>
    <w:rsid w:val="007B60F7"/>
    <w:rsid w:val="007B6850"/>
    <w:rsid w:val="007B687E"/>
    <w:rsid w:val="007B6E4E"/>
    <w:rsid w:val="007B6E8B"/>
    <w:rsid w:val="007B72AE"/>
    <w:rsid w:val="007B7772"/>
    <w:rsid w:val="007B77D9"/>
    <w:rsid w:val="007C0610"/>
    <w:rsid w:val="007C0B44"/>
    <w:rsid w:val="007C0C53"/>
    <w:rsid w:val="007C0D32"/>
    <w:rsid w:val="007C0F04"/>
    <w:rsid w:val="007C0FFD"/>
    <w:rsid w:val="007C18FA"/>
    <w:rsid w:val="007C1A8D"/>
    <w:rsid w:val="007C1CF5"/>
    <w:rsid w:val="007C1E9C"/>
    <w:rsid w:val="007C21AF"/>
    <w:rsid w:val="007C2280"/>
    <w:rsid w:val="007C241E"/>
    <w:rsid w:val="007C360C"/>
    <w:rsid w:val="007C3730"/>
    <w:rsid w:val="007C4A9D"/>
    <w:rsid w:val="007C4E1D"/>
    <w:rsid w:val="007C54EB"/>
    <w:rsid w:val="007C5AD4"/>
    <w:rsid w:val="007C65D0"/>
    <w:rsid w:val="007C670D"/>
    <w:rsid w:val="007C6CDD"/>
    <w:rsid w:val="007D00EB"/>
    <w:rsid w:val="007D0292"/>
    <w:rsid w:val="007D14EC"/>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B5F"/>
    <w:rsid w:val="007D6C70"/>
    <w:rsid w:val="007D7122"/>
    <w:rsid w:val="007D77F1"/>
    <w:rsid w:val="007D7B69"/>
    <w:rsid w:val="007D7FE3"/>
    <w:rsid w:val="007E00E3"/>
    <w:rsid w:val="007E05A3"/>
    <w:rsid w:val="007E0A17"/>
    <w:rsid w:val="007E10B6"/>
    <w:rsid w:val="007E1258"/>
    <w:rsid w:val="007E1BE8"/>
    <w:rsid w:val="007E1C23"/>
    <w:rsid w:val="007E2904"/>
    <w:rsid w:val="007E32CB"/>
    <w:rsid w:val="007E3646"/>
    <w:rsid w:val="007E38DB"/>
    <w:rsid w:val="007E395A"/>
    <w:rsid w:val="007E3FBD"/>
    <w:rsid w:val="007E431F"/>
    <w:rsid w:val="007E4768"/>
    <w:rsid w:val="007E48AE"/>
    <w:rsid w:val="007E520F"/>
    <w:rsid w:val="007E5218"/>
    <w:rsid w:val="007E6254"/>
    <w:rsid w:val="007E6499"/>
    <w:rsid w:val="007E6A7A"/>
    <w:rsid w:val="007E6A97"/>
    <w:rsid w:val="007E7079"/>
    <w:rsid w:val="007E7529"/>
    <w:rsid w:val="007E759E"/>
    <w:rsid w:val="007E76A1"/>
    <w:rsid w:val="007E7CBA"/>
    <w:rsid w:val="007F07EB"/>
    <w:rsid w:val="007F098B"/>
    <w:rsid w:val="007F0BCC"/>
    <w:rsid w:val="007F1314"/>
    <w:rsid w:val="007F17FD"/>
    <w:rsid w:val="007F1AF2"/>
    <w:rsid w:val="007F2720"/>
    <w:rsid w:val="007F4410"/>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8F7"/>
    <w:rsid w:val="00805A15"/>
    <w:rsid w:val="00805A45"/>
    <w:rsid w:val="00805B4B"/>
    <w:rsid w:val="008063AD"/>
    <w:rsid w:val="008064C1"/>
    <w:rsid w:val="008065A1"/>
    <w:rsid w:val="008065AC"/>
    <w:rsid w:val="008067D9"/>
    <w:rsid w:val="00806C82"/>
    <w:rsid w:val="00806CD1"/>
    <w:rsid w:val="008070B4"/>
    <w:rsid w:val="008071B9"/>
    <w:rsid w:val="00807483"/>
    <w:rsid w:val="00807810"/>
    <w:rsid w:val="00807CD7"/>
    <w:rsid w:val="00807E2B"/>
    <w:rsid w:val="00810936"/>
    <w:rsid w:val="008110C9"/>
    <w:rsid w:val="0081130A"/>
    <w:rsid w:val="008116C5"/>
    <w:rsid w:val="00811798"/>
    <w:rsid w:val="0081180F"/>
    <w:rsid w:val="008118AD"/>
    <w:rsid w:val="00811C60"/>
    <w:rsid w:val="00812575"/>
    <w:rsid w:val="00812585"/>
    <w:rsid w:val="008128DC"/>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843"/>
    <w:rsid w:val="00816E36"/>
    <w:rsid w:val="0081716B"/>
    <w:rsid w:val="0081727D"/>
    <w:rsid w:val="00817585"/>
    <w:rsid w:val="00817E1A"/>
    <w:rsid w:val="00820324"/>
    <w:rsid w:val="00820988"/>
    <w:rsid w:val="00820B56"/>
    <w:rsid w:val="00820B5E"/>
    <w:rsid w:val="00820FDA"/>
    <w:rsid w:val="008210F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DD5"/>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84B"/>
    <w:rsid w:val="00835901"/>
    <w:rsid w:val="00835BA0"/>
    <w:rsid w:val="00835D08"/>
    <w:rsid w:val="00835D67"/>
    <w:rsid w:val="008366E1"/>
    <w:rsid w:val="00836ABB"/>
    <w:rsid w:val="00836D4A"/>
    <w:rsid w:val="0083723A"/>
    <w:rsid w:val="00837B2C"/>
    <w:rsid w:val="00840957"/>
    <w:rsid w:val="00840AF7"/>
    <w:rsid w:val="00840B91"/>
    <w:rsid w:val="00840CBC"/>
    <w:rsid w:val="00840F32"/>
    <w:rsid w:val="0084185E"/>
    <w:rsid w:val="00841A43"/>
    <w:rsid w:val="00841D4B"/>
    <w:rsid w:val="008420DB"/>
    <w:rsid w:val="00842F1C"/>
    <w:rsid w:val="008432C6"/>
    <w:rsid w:val="008433CA"/>
    <w:rsid w:val="008436A0"/>
    <w:rsid w:val="008436EB"/>
    <w:rsid w:val="00843B1E"/>
    <w:rsid w:val="008443DC"/>
    <w:rsid w:val="008445AF"/>
    <w:rsid w:val="0084470F"/>
    <w:rsid w:val="008449C2"/>
    <w:rsid w:val="00844C69"/>
    <w:rsid w:val="008450A7"/>
    <w:rsid w:val="0084512B"/>
    <w:rsid w:val="008454C7"/>
    <w:rsid w:val="00845989"/>
    <w:rsid w:val="00845BEB"/>
    <w:rsid w:val="0084670D"/>
    <w:rsid w:val="00846743"/>
    <w:rsid w:val="008467EC"/>
    <w:rsid w:val="00846892"/>
    <w:rsid w:val="00846A9F"/>
    <w:rsid w:val="00846B5D"/>
    <w:rsid w:val="00847193"/>
    <w:rsid w:val="00847698"/>
    <w:rsid w:val="008477AC"/>
    <w:rsid w:val="0084791F"/>
    <w:rsid w:val="00847F29"/>
    <w:rsid w:val="008506F0"/>
    <w:rsid w:val="008507C2"/>
    <w:rsid w:val="00851525"/>
    <w:rsid w:val="008518AF"/>
    <w:rsid w:val="00851980"/>
    <w:rsid w:val="00851EE9"/>
    <w:rsid w:val="008521C5"/>
    <w:rsid w:val="00854720"/>
    <w:rsid w:val="00855E08"/>
    <w:rsid w:val="008560BB"/>
    <w:rsid w:val="0085655A"/>
    <w:rsid w:val="008565C2"/>
    <w:rsid w:val="00856A4A"/>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378"/>
    <w:rsid w:val="00864811"/>
    <w:rsid w:val="008648B3"/>
    <w:rsid w:val="00864C18"/>
    <w:rsid w:val="00865018"/>
    <w:rsid w:val="0086574F"/>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81B"/>
    <w:rsid w:val="00871969"/>
    <w:rsid w:val="00871AE3"/>
    <w:rsid w:val="00871C3A"/>
    <w:rsid w:val="00872597"/>
    <w:rsid w:val="00872BD6"/>
    <w:rsid w:val="00872D06"/>
    <w:rsid w:val="00872DE5"/>
    <w:rsid w:val="00872EC1"/>
    <w:rsid w:val="0087332F"/>
    <w:rsid w:val="0087391C"/>
    <w:rsid w:val="00873A42"/>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1FEF"/>
    <w:rsid w:val="00882148"/>
    <w:rsid w:val="00882297"/>
    <w:rsid w:val="0088264A"/>
    <w:rsid w:val="00882995"/>
    <w:rsid w:val="00882C0C"/>
    <w:rsid w:val="00882D35"/>
    <w:rsid w:val="0088426D"/>
    <w:rsid w:val="00884FF8"/>
    <w:rsid w:val="00885167"/>
    <w:rsid w:val="00885388"/>
    <w:rsid w:val="008855F0"/>
    <w:rsid w:val="008857E4"/>
    <w:rsid w:val="00885E0A"/>
    <w:rsid w:val="0088630F"/>
    <w:rsid w:val="00886EF7"/>
    <w:rsid w:val="008876E6"/>
    <w:rsid w:val="008879E9"/>
    <w:rsid w:val="008879FC"/>
    <w:rsid w:val="00890554"/>
    <w:rsid w:val="00890CC1"/>
    <w:rsid w:val="008911FA"/>
    <w:rsid w:val="008912D2"/>
    <w:rsid w:val="008912E0"/>
    <w:rsid w:val="00891376"/>
    <w:rsid w:val="00891C16"/>
    <w:rsid w:val="00891FAF"/>
    <w:rsid w:val="00892097"/>
    <w:rsid w:val="0089256F"/>
    <w:rsid w:val="008925FF"/>
    <w:rsid w:val="008926C1"/>
    <w:rsid w:val="0089357D"/>
    <w:rsid w:val="008938A4"/>
    <w:rsid w:val="0089439E"/>
    <w:rsid w:val="00894C51"/>
    <w:rsid w:val="00895141"/>
    <w:rsid w:val="008954DB"/>
    <w:rsid w:val="008958FD"/>
    <w:rsid w:val="008959A7"/>
    <w:rsid w:val="00896039"/>
    <w:rsid w:val="0089649C"/>
    <w:rsid w:val="0089664D"/>
    <w:rsid w:val="0089677D"/>
    <w:rsid w:val="00896EDA"/>
    <w:rsid w:val="0089732C"/>
    <w:rsid w:val="00897B63"/>
    <w:rsid w:val="00897E92"/>
    <w:rsid w:val="008A00FF"/>
    <w:rsid w:val="008A012E"/>
    <w:rsid w:val="008A03A4"/>
    <w:rsid w:val="008A064F"/>
    <w:rsid w:val="008A0CBE"/>
    <w:rsid w:val="008A0D24"/>
    <w:rsid w:val="008A1997"/>
    <w:rsid w:val="008A1A79"/>
    <w:rsid w:val="008A230A"/>
    <w:rsid w:val="008A25AB"/>
    <w:rsid w:val="008A2C54"/>
    <w:rsid w:val="008A2CB0"/>
    <w:rsid w:val="008A2F24"/>
    <w:rsid w:val="008A32B5"/>
    <w:rsid w:val="008A32E0"/>
    <w:rsid w:val="008A3963"/>
    <w:rsid w:val="008A3C83"/>
    <w:rsid w:val="008A470F"/>
    <w:rsid w:val="008A4842"/>
    <w:rsid w:val="008A4C22"/>
    <w:rsid w:val="008A5978"/>
    <w:rsid w:val="008A5A68"/>
    <w:rsid w:val="008A600E"/>
    <w:rsid w:val="008A6644"/>
    <w:rsid w:val="008A6975"/>
    <w:rsid w:val="008A6E4F"/>
    <w:rsid w:val="008A720E"/>
    <w:rsid w:val="008A739D"/>
    <w:rsid w:val="008A7412"/>
    <w:rsid w:val="008A76A0"/>
    <w:rsid w:val="008A7CF8"/>
    <w:rsid w:val="008A7EAD"/>
    <w:rsid w:val="008A7ECD"/>
    <w:rsid w:val="008B0B14"/>
    <w:rsid w:val="008B11F5"/>
    <w:rsid w:val="008B1389"/>
    <w:rsid w:val="008B172B"/>
    <w:rsid w:val="008B17CF"/>
    <w:rsid w:val="008B1C72"/>
    <w:rsid w:val="008B1DCA"/>
    <w:rsid w:val="008B22CE"/>
    <w:rsid w:val="008B2386"/>
    <w:rsid w:val="008B23B3"/>
    <w:rsid w:val="008B2573"/>
    <w:rsid w:val="008B2A24"/>
    <w:rsid w:val="008B2ACA"/>
    <w:rsid w:val="008B2FD0"/>
    <w:rsid w:val="008B392B"/>
    <w:rsid w:val="008B3EC9"/>
    <w:rsid w:val="008B4559"/>
    <w:rsid w:val="008B4776"/>
    <w:rsid w:val="008B47BE"/>
    <w:rsid w:val="008B47FC"/>
    <w:rsid w:val="008B486D"/>
    <w:rsid w:val="008B4934"/>
    <w:rsid w:val="008B4A35"/>
    <w:rsid w:val="008B4EF9"/>
    <w:rsid w:val="008B50FE"/>
    <w:rsid w:val="008B526B"/>
    <w:rsid w:val="008B58B9"/>
    <w:rsid w:val="008B58C6"/>
    <w:rsid w:val="008B60F3"/>
    <w:rsid w:val="008B659C"/>
    <w:rsid w:val="008B65C5"/>
    <w:rsid w:val="008B6E41"/>
    <w:rsid w:val="008B761E"/>
    <w:rsid w:val="008B7861"/>
    <w:rsid w:val="008B7963"/>
    <w:rsid w:val="008B7ED1"/>
    <w:rsid w:val="008C1922"/>
    <w:rsid w:val="008C1A27"/>
    <w:rsid w:val="008C1CF7"/>
    <w:rsid w:val="008C1D5A"/>
    <w:rsid w:val="008C224E"/>
    <w:rsid w:val="008C2418"/>
    <w:rsid w:val="008C2A5C"/>
    <w:rsid w:val="008C2C33"/>
    <w:rsid w:val="008C4B00"/>
    <w:rsid w:val="008C540C"/>
    <w:rsid w:val="008C5C5F"/>
    <w:rsid w:val="008C6291"/>
    <w:rsid w:val="008C63FA"/>
    <w:rsid w:val="008C700F"/>
    <w:rsid w:val="008C7F8E"/>
    <w:rsid w:val="008D00B8"/>
    <w:rsid w:val="008D019D"/>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6FEC"/>
    <w:rsid w:val="008D70B9"/>
    <w:rsid w:val="008D73EF"/>
    <w:rsid w:val="008D7944"/>
    <w:rsid w:val="008E00AD"/>
    <w:rsid w:val="008E0532"/>
    <w:rsid w:val="008E092C"/>
    <w:rsid w:val="008E0C3D"/>
    <w:rsid w:val="008E0C66"/>
    <w:rsid w:val="008E1447"/>
    <w:rsid w:val="008E19F5"/>
    <w:rsid w:val="008E1EE9"/>
    <w:rsid w:val="008E22E1"/>
    <w:rsid w:val="008E275D"/>
    <w:rsid w:val="008E300A"/>
    <w:rsid w:val="008E3442"/>
    <w:rsid w:val="008E3E66"/>
    <w:rsid w:val="008E43BC"/>
    <w:rsid w:val="008E45E1"/>
    <w:rsid w:val="008E50F2"/>
    <w:rsid w:val="008E5596"/>
    <w:rsid w:val="008E5790"/>
    <w:rsid w:val="008E5B8E"/>
    <w:rsid w:val="008E5D1C"/>
    <w:rsid w:val="008E5E9C"/>
    <w:rsid w:val="008E65B8"/>
    <w:rsid w:val="008E67C4"/>
    <w:rsid w:val="008E6A49"/>
    <w:rsid w:val="008E6A96"/>
    <w:rsid w:val="008E6D41"/>
    <w:rsid w:val="008E7415"/>
    <w:rsid w:val="008E74B5"/>
    <w:rsid w:val="008E7711"/>
    <w:rsid w:val="008E7E9E"/>
    <w:rsid w:val="008F048F"/>
    <w:rsid w:val="008F0F7D"/>
    <w:rsid w:val="008F1214"/>
    <w:rsid w:val="008F147F"/>
    <w:rsid w:val="008F1A01"/>
    <w:rsid w:val="008F2248"/>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210"/>
    <w:rsid w:val="0090078B"/>
    <w:rsid w:val="00901028"/>
    <w:rsid w:val="00901306"/>
    <w:rsid w:val="009016D9"/>
    <w:rsid w:val="00901B14"/>
    <w:rsid w:val="00901C26"/>
    <w:rsid w:val="00901DBB"/>
    <w:rsid w:val="009020FB"/>
    <w:rsid w:val="00902129"/>
    <w:rsid w:val="009029DB"/>
    <w:rsid w:val="00902F39"/>
    <w:rsid w:val="00903040"/>
    <w:rsid w:val="00903489"/>
    <w:rsid w:val="00903A55"/>
    <w:rsid w:val="00903C3D"/>
    <w:rsid w:val="0090401B"/>
    <w:rsid w:val="009046FA"/>
    <w:rsid w:val="00904718"/>
    <w:rsid w:val="00905022"/>
    <w:rsid w:val="009052FF"/>
    <w:rsid w:val="00905501"/>
    <w:rsid w:val="00905F37"/>
    <w:rsid w:val="00905FBD"/>
    <w:rsid w:val="009066DC"/>
    <w:rsid w:val="00906715"/>
    <w:rsid w:val="00906826"/>
    <w:rsid w:val="00906863"/>
    <w:rsid w:val="00906DB7"/>
    <w:rsid w:val="009072F1"/>
    <w:rsid w:val="00907772"/>
    <w:rsid w:val="009078FC"/>
    <w:rsid w:val="00907BC6"/>
    <w:rsid w:val="00907BCD"/>
    <w:rsid w:val="0091014B"/>
    <w:rsid w:val="00910687"/>
    <w:rsid w:val="00910C87"/>
    <w:rsid w:val="009112BC"/>
    <w:rsid w:val="009117FC"/>
    <w:rsid w:val="009121C8"/>
    <w:rsid w:val="009123B4"/>
    <w:rsid w:val="00912486"/>
    <w:rsid w:val="009124F9"/>
    <w:rsid w:val="009126BF"/>
    <w:rsid w:val="009129F6"/>
    <w:rsid w:val="00912FBD"/>
    <w:rsid w:val="009133FD"/>
    <w:rsid w:val="00913676"/>
    <w:rsid w:val="0091431D"/>
    <w:rsid w:val="0091437F"/>
    <w:rsid w:val="00914FE9"/>
    <w:rsid w:val="00915330"/>
    <w:rsid w:val="00915421"/>
    <w:rsid w:val="00915539"/>
    <w:rsid w:val="00915C02"/>
    <w:rsid w:val="00915C59"/>
    <w:rsid w:val="00915FDF"/>
    <w:rsid w:val="0091609E"/>
    <w:rsid w:val="009169FA"/>
    <w:rsid w:val="00916BDD"/>
    <w:rsid w:val="0091756F"/>
    <w:rsid w:val="00917763"/>
    <w:rsid w:val="0091798F"/>
    <w:rsid w:val="00917F35"/>
    <w:rsid w:val="009202D8"/>
    <w:rsid w:val="00921068"/>
    <w:rsid w:val="00921C60"/>
    <w:rsid w:val="00922808"/>
    <w:rsid w:val="00922BD5"/>
    <w:rsid w:val="00922CF1"/>
    <w:rsid w:val="009233B3"/>
    <w:rsid w:val="00923520"/>
    <w:rsid w:val="0092355E"/>
    <w:rsid w:val="00923585"/>
    <w:rsid w:val="0092380A"/>
    <w:rsid w:val="009238FA"/>
    <w:rsid w:val="00923CE3"/>
    <w:rsid w:val="00923F18"/>
    <w:rsid w:val="009244F7"/>
    <w:rsid w:val="00924ADC"/>
    <w:rsid w:val="00924CC2"/>
    <w:rsid w:val="00925244"/>
    <w:rsid w:val="009254D1"/>
    <w:rsid w:val="00925549"/>
    <w:rsid w:val="00925D12"/>
    <w:rsid w:val="00926137"/>
    <w:rsid w:val="009267F0"/>
    <w:rsid w:val="00926E3D"/>
    <w:rsid w:val="00927180"/>
    <w:rsid w:val="00927217"/>
    <w:rsid w:val="00927A63"/>
    <w:rsid w:val="00930276"/>
    <w:rsid w:val="00930782"/>
    <w:rsid w:val="009308A3"/>
    <w:rsid w:val="00930AC5"/>
    <w:rsid w:val="009310C8"/>
    <w:rsid w:val="009311AC"/>
    <w:rsid w:val="00931593"/>
    <w:rsid w:val="00931769"/>
    <w:rsid w:val="00931B35"/>
    <w:rsid w:val="009323B5"/>
    <w:rsid w:val="009323DD"/>
    <w:rsid w:val="00932B34"/>
    <w:rsid w:val="00933044"/>
    <w:rsid w:val="009334A9"/>
    <w:rsid w:val="0093359A"/>
    <w:rsid w:val="00933750"/>
    <w:rsid w:val="00934038"/>
    <w:rsid w:val="009341A6"/>
    <w:rsid w:val="00934746"/>
    <w:rsid w:val="00934A62"/>
    <w:rsid w:val="00934EBC"/>
    <w:rsid w:val="00935028"/>
    <w:rsid w:val="00935400"/>
    <w:rsid w:val="00935C64"/>
    <w:rsid w:val="00936AC5"/>
    <w:rsid w:val="00936C0F"/>
    <w:rsid w:val="00936FB4"/>
    <w:rsid w:val="00937D87"/>
    <w:rsid w:val="00937FCA"/>
    <w:rsid w:val="0094069F"/>
    <w:rsid w:val="00940795"/>
    <w:rsid w:val="009409BB"/>
    <w:rsid w:val="009413FF"/>
    <w:rsid w:val="00941CAD"/>
    <w:rsid w:val="00941D0B"/>
    <w:rsid w:val="00941F0E"/>
    <w:rsid w:val="00942915"/>
    <w:rsid w:val="00942ADD"/>
    <w:rsid w:val="00942DDD"/>
    <w:rsid w:val="00943475"/>
    <w:rsid w:val="00943A00"/>
    <w:rsid w:val="00943ABE"/>
    <w:rsid w:val="00943B36"/>
    <w:rsid w:val="0094402D"/>
    <w:rsid w:val="009444FF"/>
    <w:rsid w:val="00944A8F"/>
    <w:rsid w:val="00944F00"/>
    <w:rsid w:val="009450FA"/>
    <w:rsid w:val="00945490"/>
    <w:rsid w:val="00945575"/>
    <w:rsid w:val="009456FB"/>
    <w:rsid w:val="0094604F"/>
    <w:rsid w:val="0094627C"/>
    <w:rsid w:val="00946736"/>
    <w:rsid w:val="00946EE8"/>
    <w:rsid w:val="00947996"/>
    <w:rsid w:val="00947B33"/>
    <w:rsid w:val="009504CA"/>
    <w:rsid w:val="00950908"/>
    <w:rsid w:val="0095125C"/>
    <w:rsid w:val="00951856"/>
    <w:rsid w:val="00951E93"/>
    <w:rsid w:val="0095208B"/>
    <w:rsid w:val="00952107"/>
    <w:rsid w:val="009528C4"/>
    <w:rsid w:val="00952FB1"/>
    <w:rsid w:val="00954CFA"/>
    <w:rsid w:val="009553B7"/>
    <w:rsid w:val="009559EC"/>
    <w:rsid w:val="00955C73"/>
    <w:rsid w:val="00955CA3"/>
    <w:rsid w:val="00956353"/>
    <w:rsid w:val="00956B11"/>
    <w:rsid w:val="00956B15"/>
    <w:rsid w:val="00956FD0"/>
    <w:rsid w:val="00957782"/>
    <w:rsid w:val="0095783B"/>
    <w:rsid w:val="0096043B"/>
    <w:rsid w:val="00960BB8"/>
    <w:rsid w:val="00960CE9"/>
    <w:rsid w:val="0096128B"/>
    <w:rsid w:val="009612BC"/>
    <w:rsid w:val="00962837"/>
    <w:rsid w:val="009629B9"/>
    <w:rsid w:val="00962A5B"/>
    <w:rsid w:val="00962B00"/>
    <w:rsid w:val="00963206"/>
    <w:rsid w:val="009632D4"/>
    <w:rsid w:val="009637FB"/>
    <w:rsid w:val="009639F3"/>
    <w:rsid w:val="00963D25"/>
    <w:rsid w:val="00964E13"/>
    <w:rsid w:val="0096524E"/>
    <w:rsid w:val="009654BB"/>
    <w:rsid w:val="00965E34"/>
    <w:rsid w:val="00966027"/>
    <w:rsid w:val="00966536"/>
    <w:rsid w:val="0096684D"/>
    <w:rsid w:val="00966DAE"/>
    <w:rsid w:val="009678FC"/>
    <w:rsid w:val="00967A38"/>
    <w:rsid w:val="00967E14"/>
    <w:rsid w:val="009710F9"/>
    <w:rsid w:val="00971235"/>
    <w:rsid w:val="00971332"/>
    <w:rsid w:val="00971850"/>
    <w:rsid w:val="009718C5"/>
    <w:rsid w:val="00971AB7"/>
    <w:rsid w:val="00971B2D"/>
    <w:rsid w:val="00971D09"/>
    <w:rsid w:val="00971D32"/>
    <w:rsid w:val="00972453"/>
    <w:rsid w:val="00972601"/>
    <w:rsid w:val="009727E4"/>
    <w:rsid w:val="0097282A"/>
    <w:rsid w:val="0097302E"/>
    <w:rsid w:val="00973C4D"/>
    <w:rsid w:val="00973EDB"/>
    <w:rsid w:val="009740AC"/>
    <w:rsid w:val="0097424B"/>
    <w:rsid w:val="009746BE"/>
    <w:rsid w:val="009749BD"/>
    <w:rsid w:val="009749E9"/>
    <w:rsid w:val="00974BA4"/>
    <w:rsid w:val="0097510E"/>
    <w:rsid w:val="00975263"/>
    <w:rsid w:val="0097526E"/>
    <w:rsid w:val="00975430"/>
    <w:rsid w:val="0097573B"/>
    <w:rsid w:val="00975892"/>
    <w:rsid w:val="00975DE9"/>
    <w:rsid w:val="00975E7A"/>
    <w:rsid w:val="0097680C"/>
    <w:rsid w:val="00977206"/>
    <w:rsid w:val="009772E4"/>
    <w:rsid w:val="00977427"/>
    <w:rsid w:val="009776E8"/>
    <w:rsid w:val="00977C8E"/>
    <w:rsid w:val="0098014B"/>
    <w:rsid w:val="00980509"/>
    <w:rsid w:val="00980AE9"/>
    <w:rsid w:val="00980B35"/>
    <w:rsid w:val="00980D32"/>
    <w:rsid w:val="00981632"/>
    <w:rsid w:val="00981FCC"/>
    <w:rsid w:val="00982213"/>
    <w:rsid w:val="00982450"/>
    <w:rsid w:val="00982CFB"/>
    <w:rsid w:val="009831DA"/>
    <w:rsid w:val="0098333C"/>
    <w:rsid w:val="00983F9D"/>
    <w:rsid w:val="00984D1C"/>
    <w:rsid w:val="009851D6"/>
    <w:rsid w:val="00985648"/>
    <w:rsid w:val="00985781"/>
    <w:rsid w:val="009857BC"/>
    <w:rsid w:val="00986303"/>
    <w:rsid w:val="009863AF"/>
    <w:rsid w:val="009869B2"/>
    <w:rsid w:val="00986C64"/>
    <w:rsid w:val="00987D5D"/>
    <w:rsid w:val="00987EEE"/>
    <w:rsid w:val="009900B9"/>
    <w:rsid w:val="009900CB"/>
    <w:rsid w:val="0099017C"/>
    <w:rsid w:val="00990349"/>
    <w:rsid w:val="009908F4"/>
    <w:rsid w:val="00990A49"/>
    <w:rsid w:val="0099126E"/>
    <w:rsid w:val="009912D5"/>
    <w:rsid w:val="00992306"/>
    <w:rsid w:val="00992A64"/>
    <w:rsid w:val="00992DDD"/>
    <w:rsid w:val="00992F40"/>
    <w:rsid w:val="00993133"/>
    <w:rsid w:val="009931A7"/>
    <w:rsid w:val="00993325"/>
    <w:rsid w:val="00993526"/>
    <w:rsid w:val="0099401E"/>
    <w:rsid w:val="009947B5"/>
    <w:rsid w:val="00994974"/>
    <w:rsid w:val="0099499A"/>
    <w:rsid w:val="00994D8E"/>
    <w:rsid w:val="00994FC4"/>
    <w:rsid w:val="00995425"/>
    <w:rsid w:val="00995D2A"/>
    <w:rsid w:val="00995EC6"/>
    <w:rsid w:val="009960C7"/>
    <w:rsid w:val="009960E0"/>
    <w:rsid w:val="009960E9"/>
    <w:rsid w:val="009967B2"/>
    <w:rsid w:val="00996C4B"/>
    <w:rsid w:val="0099704B"/>
    <w:rsid w:val="00997240"/>
    <w:rsid w:val="00997634"/>
    <w:rsid w:val="009977BD"/>
    <w:rsid w:val="00997CBB"/>
    <w:rsid w:val="009A038B"/>
    <w:rsid w:val="009A09CA"/>
    <w:rsid w:val="009A0A3F"/>
    <w:rsid w:val="009A0AB6"/>
    <w:rsid w:val="009A0C00"/>
    <w:rsid w:val="009A0F12"/>
    <w:rsid w:val="009A13DE"/>
    <w:rsid w:val="009A13E7"/>
    <w:rsid w:val="009A15FF"/>
    <w:rsid w:val="009A16D0"/>
    <w:rsid w:val="009A1A0D"/>
    <w:rsid w:val="009A218C"/>
    <w:rsid w:val="009A2233"/>
    <w:rsid w:val="009A25EF"/>
    <w:rsid w:val="009A26FD"/>
    <w:rsid w:val="009A282B"/>
    <w:rsid w:val="009A2A55"/>
    <w:rsid w:val="009A2B56"/>
    <w:rsid w:val="009A2CD9"/>
    <w:rsid w:val="009A3642"/>
    <w:rsid w:val="009A36E1"/>
    <w:rsid w:val="009A3902"/>
    <w:rsid w:val="009A3D13"/>
    <w:rsid w:val="009A3ECB"/>
    <w:rsid w:val="009A4AF4"/>
    <w:rsid w:val="009A4C21"/>
    <w:rsid w:val="009A53E7"/>
    <w:rsid w:val="009A564A"/>
    <w:rsid w:val="009A57C5"/>
    <w:rsid w:val="009A5814"/>
    <w:rsid w:val="009A5E9B"/>
    <w:rsid w:val="009A5ED4"/>
    <w:rsid w:val="009A62FC"/>
    <w:rsid w:val="009A6B47"/>
    <w:rsid w:val="009A77AE"/>
    <w:rsid w:val="009A7ACC"/>
    <w:rsid w:val="009A7CD0"/>
    <w:rsid w:val="009B05BD"/>
    <w:rsid w:val="009B0A53"/>
    <w:rsid w:val="009B1044"/>
    <w:rsid w:val="009B1108"/>
    <w:rsid w:val="009B1228"/>
    <w:rsid w:val="009B203C"/>
    <w:rsid w:val="009B21A7"/>
    <w:rsid w:val="009B2FB9"/>
    <w:rsid w:val="009B302A"/>
    <w:rsid w:val="009B30C0"/>
    <w:rsid w:val="009B314D"/>
    <w:rsid w:val="009B397D"/>
    <w:rsid w:val="009B4A39"/>
    <w:rsid w:val="009B4A60"/>
    <w:rsid w:val="009B4D25"/>
    <w:rsid w:val="009B5B04"/>
    <w:rsid w:val="009B659E"/>
    <w:rsid w:val="009B69A5"/>
    <w:rsid w:val="009B69BD"/>
    <w:rsid w:val="009B6E1D"/>
    <w:rsid w:val="009B7119"/>
    <w:rsid w:val="009B7197"/>
    <w:rsid w:val="009B7397"/>
    <w:rsid w:val="009B7515"/>
    <w:rsid w:val="009B7571"/>
    <w:rsid w:val="009C0595"/>
    <w:rsid w:val="009C07FC"/>
    <w:rsid w:val="009C103C"/>
    <w:rsid w:val="009C141B"/>
    <w:rsid w:val="009C1672"/>
    <w:rsid w:val="009C1D0F"/>
    <w:rsid w:val="009C25D9"/>
    <w:rsid w:val="009C2BDC"/>
    <w:rsid w:val="009C32FE"/>
    <w:rsid w:val="009C3923"/>
    <w:rsid w:val="009C39A8"/>
    <w:rsid w:val="009C3E79"/>
    <w:rsid w:val="009C43D7"/>
    <w:rsid w:val="009C494C"/>
    <w:rsid w:val="009C4AA7"/>
    <w:rsid w:val="009C4B79"/>
    <w:rsid w:val="009C4FF8"/>
    <w:rsid w:val="009C5539"/>
    <w:rsid w:val="009C5723"/>
    <w:rsid w:val="009C57D1"/>
    <w:rsid w:val="009C5A3D"/>
    <w:rsid w:val="009C5E19"/>
    <w:rsid w:val="009C5EDA"/>
    <w:rsid w:val="009C65AC"/>
    <w:rsid w:val="009C6AA7"/>
    <w:rsid w:val="009C6AC7"/>
    <w:rsid w:val="009C6B09"/>
    <w:rsid w:val="009C71E9"/>
    <w:rsid w:val="009C72C1"/>
    <w:rsid w:val="009C7537"/>
    <w:rsid w:val="009C78F1"/>
    <w:rsid w:val="009C79B1"/>
    <w:rsid w:val="009C7FC4"/>
    <w:rsid w:val="009D07E9"/>
    <w:rsid w:val="009D0B7B"/>
    <w:rsid w:val="009D0EF9"/>
    <w:rsid w:val="009D0FEC"/>
    <w:rsid w:val="009D1700"/>
    <w:rsid w:val="009D2164"/>
    <w:rsid w:val="009D291A"/>
    <w:rsid w:val="009D3F23"/>
    <w:rsid w:val="009D47D8"/>
    <w:rsid w:val="009D4B72"/>
    <w:rsid w:val="009D4C69"/>
    <w:rsid w:val="009D5C3E"/>
    <w:rsid w:val="009D6723"/>
    <w:rsid w:val="009D6F57"/>
    <w:rsid w:val="009D742F"/>
    <w:rsid w:val="009D75DC"/>
    <w:rsid w:val="009D7E49"/>
    <w:rsid w:val="009E137E"/>
    <w:rsid w:val="009E1A8F"/>
    <w:rsid w:val="009E21DC"/>
    <w:rsid w:val="009E32BC"/>
    <w:rsid w:val="009E35E5"/>
    <w:rsid w:val="009E3C7F"/>
    <w:rsid w:val="009E50E7"/>
    <w:rsid w:val="009E5108"/>
    <w:rsid w:val="009E555A"/>
    <w:rsid w:val="009E5DB8"/>
    <w:rsid w:val="009E6063"/>
    <w:rsid w:val="009E6A8A"/>
    <w:rsid w:val="009E6C4D"/>
    <w:rsid w:val="009E7255"/>
    <w:rsid w:val="009E7297"/>
    <w:rsid w:val="009E75EF"/>
    <w:rsid w:val="009E78AB"/>
    <w:rsid w:val="009E7AAE"/>
    <w:rsid w:val="009E7C97"/>
    <w:rsid w:val="009E7EA9"/>
    <w:rsid w:val="009F0B8A"/>
    <w:rsid w:val="009F0DE9"/>
    <w:rsid w:val="009F1002"/>
    <w:rsid w:val="009F109D"/>
    <w:rsid w:val="009F110F"/>
    <w:rsid w:val="009F11F6"/>
    <w:rsid w:val="009F1291"/>
    <w:rsid w:val="009F1329"/>
    <w:rsid w:val="009F14D3"/>
    <w:rsid w:val="009F1D73"/>
    <w:rsid w:val="009F1E93"/>
    <w:rsid w:val="009F27E8"/>
    <w:rsid w:val="009F320C"/>
    <w:rsid w:val="009F45F0"/>
    <w:rsid w:val="009F485A"/>
    <w:rsid w:val="009F4BFB"/>
    <w:rsid w:val="009F50FC"/>
    <w:rsid w:val="009F5B17"/>
    <w:rsid w:val="009F6079"/>
    <w:rsid w:val="009F6C00"/>
    <w:rsid w:val="009F6DE0"/>
    <w:rsid w:val="009F6F3A"/>
    <w:rsid w:val="00A00A3C"/>
    <w:rsid w:val="00A00E79"/>
    <w:rsid w:val="00A01FC5"/>
    <w:rsid w:val="00A0296B"/>
    <w:rsid w:val="00A02A92"/>
    <w:rsid w:val="00A02B2D"/>
    <w:rsid w:val="00A02CA0"/>
    <w:rsid w:val="00A02EDD"/>
    <w:rsid w:val="00A034CB"/>
    <w:rsid w:val="00A03F77"/>
    <w:rsid w:val="00A04260"/>
    <w:rsid w:val="00A04262"/>
    <w:rsid w:val="00A04291"/>
    <w:rsid w:val="00A043C8"/>
    <w:rsid w:val="00A044B0"/>
    <w:rsid w:val="00A0500A"/>
    <w:rsid w:val="00A0515B"/>
    <w:rsid w:val="00A0561D"/>
    <w:rsid w:val="00A05FE2"/>
    <w:rsid w:val="00A0648D"/>
    <w:rsid w:val="00A06645"/>
    <w:rsid w:val="00A06F32"/>
    <w:rsid w:val="00A07264"/>
    <w:rsid w:val="00A07741"/>
    <w:rsid w:val="00A07D3A"/>
    <w:rsid w:val="00A07EB2"/>
    <w:rsid w:val="00A104AC"/>
    <w:rsid w:val="00A10718"/>
    <w:rsid w:val="00A10B8B"/>
    <w:rsid w:val="00A10F79"/>
    <w:rsid w:val="00A110DE"/>
    <w:rsid w:val="00A11290"/>
    <w:rsid w:val="00A11A4F"/>
    <w:rsid w:val="00A11E95"/>
    <w:rsid w:val="00A11FB3"/>
    <w:rsid w:val="00A124DB"/>
    <w:rsid w:val="00A128A9"/>
    <w:rsid w:val="00A13173"/>
    <w:rsid w:val="00A13437"/>
    <w:rsid w:val="00A13E68"/>
    <w:rsid w:val="00A14D54"/>
    <w:rsid w:val="00A14F11"/>
    <w:rsid w:val="00A155EE"/>
    <w:rsid w:val="00A15901"/>
    <w:rsid w:val="00A15D76"/>
    <w:rsid w:val="00A1666A"/>
    <w:rsid w:val="00A1682A"/>
    <w:rsid w:val="00A16DFC"/>
    <w:rsid w:val="00A173B6"/>
    <w:rsid w:val="00A17642"/>
    <w:rsid w:val="00A17B40"/>
    <w:rsid w:val="00A20101"/>
    <w:rsid w:val="00A20198"/>
    <w:rsid w:val="00A201E0"/>
    <w:rsid w:val="00A20C10"/>
    <w:rsid w:val="00A20E42"/>
    <w:rsid w:val="00A2175D"/>
    <w:rsid w:val="00A21929"/>
    <w:rsid w:val="00A21D6F"/>
    <w:rsid w:val="00A220D4"/>
    <w:rsid w:val="00A22488"/>
    <w:rsid w:val="00A22525"/>
    <w:rsid w:val="00A22A09"/>
    <w:rsid w:val="00A22BE4"/>
    <w:rsid w:val="00A22C99"/>
    <w:rsid w:val="00A22E90"/>
    <w:rsid w:val="00A230FD"/>
    <w:rsid w:val="00A23527"/>
    <w:rsid w:val="00A2363E"/>
    <w:rsid w:val="00A23700"/>
    <w:rsid w:val="00A2384B"/>
    <w:rsid w:val="00A23E1F"/>
    <w:rsid w:val="00A240AB"/>
    <w:rsid w:val="00A24836"/>
    <w:rsid w:val="00A24D9F"/>
    <w:rsid w:val="00A25835"/>
    <w:rsid w:val="00A2622A"/>
    <w:rsid w:val="00A268FE"/>
    <w:rsid w:val="00A270D7"/>
    <w:rsid w:val="00A271DB"/>
    <w:rsid w:val="00A272C4"/>
    <w:rsid w:val="00A275AB"/>
    <w:rsid w:val="00A27ACF"/>
    <w:rsid w:val="00A27C7E"/>
    <w:rsid w:val="00A30942"/>
    <w:rsid w:val="00A30A0B"/>
    <w:rsid w:val="00A30EDF"/>
    <w:rsid w:val="00A314CB"/>
    <w:rsid w:val="00A314CF"/>
    <w:rsid w:val="00A315DB"/>
    <w:rsid w:val="00A32283"/>
    <w:rsid w:val="00A3258F"/>
    <w:rsid w:val="00A32905"/>
    <w:rsid w:val="00A331E9"/>
    <w:rsid w:val="00A33B50"/>
    <w:rsid w:val="00A3401E"/>
    <w:rsid w:val="00A3461E"/>
    <w:rsid w:val="00A34906"/>
    <w:rsid w:val="00A34C73"/>
    <w:rsid w:val="00A35147"/>
    <w:rsid w:val="00A355FF"/>
    <w:rsid w:val="00A35607"/>
    <w:rsid w:val="00A3560E"/>
    <w:rsid w:val="00A36220"/>
    <w:rsid w:val="00A36B13"/>
    <w:rsid w:val="00A36C8B"/>
    <w:rsid w:val="00A37137"/>
    <w:rsid w:val="00A3757D"/>
    <w:rsid w:val="00A375B4"/>
    <w:rsid w:val="00A378B5"/>
    <w:rsid w:val="00A3793C"/>
    <w:rsid w:val="00A37D83"/>
    <w:rsid w:val="00A37FD8"/>
    <w:rsid w:val="00A41187"/>
    <w:rsid w:val="00A4155F"/>
    <w:rsid w:val="00A4163E"/>
    <w:rsid w:val="00A419F8"/>
    <w:rsid w:val="00A41E2C"/>
    <w:rsid w:val="00A41F41"/>
    <w:rsid w:val="00A4240C"/>
    <w:rsid w:val="00A42B63"/>
    <w:rsid w:val="00A43611"/>
    <w:rsid w:val="00A43A68"/>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3FFD"/>
    <w:rsid w:val="00A54943"/>
    <w:rsid w:val="00A556CE"/>
    <w:rsid w:val="00A56E38"/>
    <w:rsid w:val="00A57206"/>
    <w:rsid w:val="00A57DF7"/>
    <w:rsid w:val="00A57F93"/>
    <w:rsid w:val="00A57FE7"/>
    <w:rsid w:val="00A60811"/>
    <w:rsid w:val="00A60979"/>
    <w:rsid w:val="00A60F51"/>
    <w:rsid w:val="00A6166C"/>
    <w:rsid w:val="00A619C5"/>
    <w:rsid w:val="00A622D8"/>
    <w:rsid w:val="00A622EF"/>
    <w:rsid w:val="00A6237F"/>
    <w:rsid w:val="00A62540"/>
    <w:rsid w:val="00A62611"/>
    <w:rsid w:val="00A62A6F"/>
    <w:rsid w:val="00A63408"/>
    <w:rsid w:val="00A635C9"/>
    <w:rsid w:val="00A63653"/>
    <w:rsid w:val="00A63785"/>
    <w:rsid w:val="00A64326"/>
    <w:rsid w:val="00A6445A"/>
    <w:rsid w:val="00A64C3F"/>
    <w:rsid w:val="00A64F14"/>
    <w:rsid w:val="00A6543D"/>
    <w:rsid w:val="00A658D4"/>
    <w:rsid w:val="00A6602D"/>
    <w:rsid w:val="00A661E9"/>
    <w:rsid w:val="00A663A7"/>
    <w:rsid w:val="00A66791"/>
    <w:rsid w:val="00A66BEC"/>
    <w:rsid w:val="00A670B6"/>
    <w:rsid w:val="00A67339"/>
    <w:rsid w:val="00A67430"/>
    <w:rsid w:val="00A6750B"/>
    <w:rsid w:val="00A675EA"/>
    <w:rsid w:val="00A67653"/>
    <w:rsid w:val="00A6771B"/>
    <w:rsid w:val="00A67FCA"/>
    <w:rsid w:val="00A70509"/>
    <w:rsid w:val="00A712DE"/>
    <w:rsid w:val="00A713F1"/>
    <w:rsid w:val="00A71628"/>
    <w:rsid w:val="00A72372"/>
    <w:rsid w:val="00A728C6"/>
    <w:rsid w:val="00A7314E"/>
    <w:rsid w:val="00A7340C"/>
    <w:rsid w:val="00A734F5"/>
    <w:rsid w:val="00A736AE"/>
    <w:rsid w:val="00A744E8"/>
    <w:rsid w:val="00A746E7"/>
    <w:rsid w:val="00A74D76"/>
    <w:rsid w:val="00A74E37"/>
    <w:rsid w:val="00A74EE3"/>
    <w:rsid w:val="00A756A0"/>
    <w:rsid w:val="00A75E85"/>
    <w:rsid w:val="00A76506"/>
    <w:rsid w:val="00A7716F"/>
    <w:rsid w:val="00A779D1"/>
    <w:rsid w:val="00A77DC6"/>
    <w:rsid w:val="00A80C9B"/>
    <w:rsid w:val="00A80DDD"/>
    <w:rsid w:val="00A8135F"/>
    <w:rsid w:val="00A818CE"/>
    <w:rsid w:val="00A81E3F"/>
    <w:rsid w:val="00A81F12"/>
    <w:rsid w:val="00A81F16"/>
    <w:rsid w:val="00A82271"/>
    <w:rsid w:val="00A828FD"/>
    <w:rsid w:val="00A82CA9"/>
    <w:rsid w:val="00A82E64"/>
    <w:rsid w:val="00A83010"/>
    <w:rsid w:val="00A8353E"/>
    <w:rsid w:val="00A840D1"/>
    <w:rsid w:val="00A8436A"/>
    <w:rsid w:val="00A84AE9"/>
    <w:rsid w:val="00A84BB6"/>
    <w:rsid w:val="00A85612"/>
    <w:rsid w:val="00A8610E"/>
    <w:rsid w:val="00A8614C"/>
    <w:rsid w:val="00A86227"/>
    <w:rsid w:val="00A862BB"/>
    <w:rsid w:val="00A86AD9"/>
    <w:rsid w:val="00A86B54"/>
    <w:rsid w:val="00A86B98"/>
    <w:rsid w:val="00A87908"/>
    <w:rsid w:val="00A87AAB"/>
    <w:rsid w:val="00A90462"/>
    <w:rsid w:val="00A906A2"/>
    <w:rsid w:val="00A9081B"/>
    <w:rsid w:val="00A9082D"/>
    <w:rsid w:val="00A90F16"/>
    <w:rsid w:val="00A923C2"/>
    <w:rsid w:val="00A92E74"/>
    <w:rsid w:val="00A934B2"/>
    <w:rsid w:val="00A93627"/>
    <w:rsid w:val="00A9378C"/>
    <w:rsid w:val="00A93ECF"/>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4BC2"/>
    <w:rsid w:val="00AA5B88"/>
    <w:rsid w:val="00AA5E06"/>
    <w:rsid w:val="00AA6436"/>
    <w:rsid w:val="00AA66B9"/>
    <w:rsid w:val="00AA76DD"/>
    <w:rsid w:val="00AA7732"/>
    <w:rsid w:val="00AA7BD2"/>
    <w:rsid w:val="00AB0047"/>
    <w:rsid w:val="00AB0EC0"/>
    <w:rsid w:val="00AB100F"/>
    <w:rsid w:val="00AB113F"/>
    <w:rsid w:val="00AB1527"/>
    <w:rsid w:val="00AB1547"/>
    <w:rsid w:val="00AB1587"/>
    <w:rsid w:val="00AB1940"/>
    <w:rsid w:val="00AB1BE5"/>
    <w:rsid w:val="00AB1FD3"/>
    <w:rsid w:val="00AB1FDE"/>
    <w:rsid w:val="00AB2B59"/>
    <w:rsid w:val="00AB2C9D"/>
    <w:rsid w:val="00AB35FC"/>
    <w:rsid w:val="00AB3C34"/>
    <w:rsid w:val="00AB3EAE"/>
    <w:rsid w:val="00AB4AB3"/>
    <w:rsid w:val="00AB4AD7"/>
    <w:rsid w:val="00AB4CC7"/>
    <w:rsid w:val="00AB4DD5"/>
    <w:rsid w:val="00AB4F06"/>
    <w:rsid w:val="00AB5826"/>
    <w:rsid w:val="00AB5A08"/>
    <w:rsid w:val="00AB5BCF"/>
    <w:rsid w:val="00AB6204"/>
    <w:rsid w:val="00AB62AA"/>
    <w:rsid w:val="00AB6EBF"/>
    <w:rsid w:val="00AB7DC6"/>
    <w:rsid w:val="00AB7F54"/>
    <w:rsid w:val="00AC0062"/>
    <w:rsid w:val="00AC0662"/>
    <w:rsid w:val="00AC0A4B"/>
    <w:rsid w:val="00AC0E88"/>
    <w:rsid w:val="00AC19BF"/>
    <w:rsid w:val="00AC1A59"/>
    <w:rsid w:val="00AC1BBA"/>
    <w:rsid w:val="00AC235E"/>
    <w:rsid w:val="00AC2361"/>
    <w:rsid w:val="00AC2BBE"/>
    <w:rsid w:val="00AC31D5"/>
    <w:rsid w:val="00AC325C"/>
    <w:rsid w:val="00AC35D3"/>
    <w:rsid w:val="00AC3653"/>
    <w:rsid w:val="00AC3AA7"/>
    <w:rsid w:val="00AC3EF8"/>
    <w:rsid w:val="00AC4338"/>
    <w:rsid w:val="00AC4795"/>
    <w:rsid w:val="00AC499A"/>
    <w:rsid w:val="00AC518E"/>
    <w:rsid w:val="00AC5428"/>
    <w:rsid w:val="00AC557A"/>
    <w:rsid w:val="00AC5840"/>
    <w:rsid w:val="00AC5868"/>
    <w:rsid w:val="00AC5B58"/>
    <w:rsid w:val="00AC602C"/>
    <w:rsid w:val="00AC6063"/>
    <w:rsid w:val="00AC6425"/>
    <w:rsid w:val="00AC65BA"/>
    <w:rsid w:val="00AC6E85"/>
    <w:rsid w:val="00AC6FC1"/>
    <w:rsid w:val="00AC7143"/>
    <w:rsid w:val="00AC7195"/>
    <w:rsid w:val="00AC737F"/>
    <w:rsid w:val="00AC7400"/>
    <w:rsid w:val="00AC7EAE"/>
    <w:rsid w:val="00AD03EC"/>
    <w:rsid w:val="00AD066A"/>
    <w:rsid w:val="00AD085E"/>
    <w:rsid w:val="00AD08CE"/>
    <w:rsid w:val="00AD0C55"/>
    <w:rsid w:val="00AD19C5"/>
    <w:rsid w:val="00AD25A6"/>
    <w:rsid w:val="00AD27AE"/>
    <w:rsid w:val="00AD3227"/>
    <w:rsid w:val="00AD3AFF"/>
    <w:rsid w:val="00AD3D78"/>
    <w:rsid w:val="00AD3DD7"/>
    <w:rsid w:val="00AD3F9F"/>
    <w:rsid w:val="00AD43F3"/>
    <w:rsid w:val="00AD454A"/>
    <w:rsid w:val="00AD561E"/>
    <w:rsid w:val="00AD58FD"/>
    <w:rsid w:val="00AD60E9"/>
    <w:rsid w:val="00AD64CB"/>
    <w:rsid w:val="00AD68F0"/>
    <w:rsid w:val="00AD6E75"/>
    <w:rsid w:val="00AD7036"/>
    <w:rsid w:val="00AD722B"/>
    <w:rsid w:val="00AD73AE"/>
    <w:rsid w:val="00AD73C6"/>
    <w:rsid w:val="00AD7563"/>
    <w:rsid w:val="00AD7774"/>
    <w:rsid w:val="00AD7B46"/>
    <w:rsid w:val="00AD7BF1"/>
    <w:rsid w:val="00AD7E47"/>
    <w:rsid w:val="00AE0E6C"/>
    <w:rsid w:val="00AE0E90"/>
    <w:rsid w:val="00AE11E5"/>
    <w:rsid w:val="00AE16E7"/>
    <w:rsid w:val="00AE1A09"/>
    <w:rsid w:val="00AE1CE2"/>
    <w:rsid w:val="00AE275C"/>
    <w:rsid w:val="00AE2DF9"/>
    <w:rsid w:val="00AE308E"/>
    <w:rsid w:val="00AE318E"/>
    <w:rsid w:val="00AE33C2"/>
    <w:rsid w:val="00AE3B42"/>
    <w:rsid w:val="00AE3C01"/>
    <w:rsid w:val="00AE3E72"/>
    <w:rsid w:val="00AE4BF2"/>
    <w:rsid w:val="00AE580A"/>
    <w:rsid w:val="00AE6387"/>
    <w:rsid w:val="00AE6458"/>
    <w:rsid w:val="00AE6E2E"/>
    <w:rsid w:val="00AE6FD0"/>
    <w:rsid w:val="00AE7553"/>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98E"/>
    <w:rsid w:val="00AF4BA8"/>
    <w:rsid w:val="00AF4FE1"/>
    <w:rsid w:val="00AF5042"/>
    <w:rsid w:val="00AF516D"/>
    <w:rsid w:val="00AF5431"/>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4D2"/>
    <w:rsid w:val="00B0450E"/>
    <w:rsid w:val="00B04732"/>
    <w:rsid w:val="00B04844"/>
    <w:rsid w:val="00B048A0"/>
    <w:rsid w:val="00B0496D"/>
    <w:rsid w:val="00B0537A"/>
    <w:rsid w:val="00B05C31"/>
    <w:rsid w:val="00B05D01"/>
    <w:rsid w:val="00B06660"/>
    <w:rsid w:val="00B06A1F"/>
    <w:rsid w:val="00B06E41"/>
    <w:rsid w:val="00B06E49"/>
    <w:rsid w:val="00B07A5E"/>
    <w:rsid w:val="00B07ED2"/>
    <w:rsid w:val="00B07EE6"/>
    <w:rsid w:val="00B10516"/>
    <w:rsid w:val="00B105C3"/>
    <w:rsid w:val="00B1089F"/>
    <w:rsid w:val="00B10A2A"/>
    <w:rsid w:val="00B10EC0"/>
    <w:rsid w:val="00B11284"/>
    <w:rsid w:val="00B112EB"/>
    <w:rsid w:val="00B1161C"/>
    <w:rsid w:val="00B11778"/>
    <w:rsid w:val="00B119C0"/>
    <w:rsid w:val="00B11AEC"/>
    <w:rsid w:val="00B11D2E"/>
    <w:rsid w:val="00B12209"/>
    <w:rsid w:val="00B124E9"/>
    <w:rsid w:val="00B12878"/>
    <w:rsid w:val="00B12D2A"/>
    <w:rsid w:val="00B12E95"/>
    <w:rsid w:val="00B1338C"/>
    <w:rsid w:val="00B13D8B"/>
    <w:rsid w:val="00B145D7"/>
    <w:rsid w:val="00B14896"/>
    <w:rsid w:val="00B149B7"/>
    <w:rsid w:val="00B14BA1"/>
    <w:rsid w:val="00B14ECA"/>
    <w:rsid w:val="00B1507E"/>
    <w:rsid w:val="00B155D7"/>
    <w:rsid w:val="00B1619B"/>
    <w:rsid w:val="00B1645D"/>
    <w:rsid w:val="00B1649E"/>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1785"/>
    <w:rsid w:val="00B2273D"/>
    <w:rsid w:val="00B22F94"/>
    <w:rsid w:val="00B230E7"/>
    <w:rsid w:val="00B231CF"/>
    <w:rsid w:val="00B2343F"/>
    <w:rsid w:val="00B238DD"/>
    <w:rsid w:val="00B23D8C"/>
    <w:rsid w:val="00B242A3"/>
    <w:rsid w:val="00B24504"/>
    <w:rsid w:val="00B24E26"/>
    <w:rsid w:val="00B251E5"/>
    <w:rsid w:val="00B25A51"/>
    <w:rsid w:val="00B25AAE"/>
    <w:rsid w:val="00B2619A"/>
    <w:rsid w:val="00B26A1B"/>
    <w:rsid w:val="00B26B8C"/>
    <w:rsid w:val="00B27B72"/>
    <w:rsid w:val="00B27F00"/>
    <w:rsid w:val="00B304A7"/>
    <w:rsid w:val="00B31464"/>
    <w:rsid w:val="00B31A1D"/>
    <w:rsid w:val="00B31FDF"/>
    <w:rsid w:val="00B3231B"/>
    <w:rsid w:val="00B32630"/>
    <w:rsid w:val="00B32900"/>
    <w:rsid w:val="00B331D0"/>
    <w:rsid w:val="00B33306"/>
    <w:rsid w:val="00B343DC"/>
    <w:rsid w:val="00B34522"/>
    <w:rsid w:val="00B34533"/>
    <w:rsid w:val="00B34712"/>
    <w:rsid w:val="00B3496D"/>
    <w:rsid w:val="00B34A82"/>
    <w:rsid w:val="00B3607C"/>
    <w:rsid w:val="00B365A1"/>
    <w:rsid w:val="00B36F24"/>
    <w:rsid w:val="00B37010"/>
    <w:rsid w:val="00B375D7"/>
    <w:rsid w:val="00B37B27"/>
    <w:rsid w:val="00B37D25"/>
    <w:rsid w:val="00B37FF2"/>
    <w:rsid w:val="00B40015"/>
    <w:rsid w:val="00B4051C"/>
    <w:rsid w:val="00B40D1B"/>
    <w:rsid w:val="00B41AF3"/>
    <w:rsid w:val="00B41F4F"/>
    <w:rsid w:val="00B41FA9"/>
    <w:rsid w:val="00B429C9"/>
    <w:rsid w:val="00B42C76"/>
    <w:rsid w:val="00B4354A"/>
    <w:rsid w:val="00B43A3D"/>
    <w:rsid w:val="00B43EE0"/>
    <w:rsid w:val="00B44301"/>
    <w:rsid w:val="00B4479F"/>
    <w:rsid w:val="00B44818"/>
    <w:rsid w:val="00B44828"/>
    <w:rsid w:val="00B448BD"/>
    <w:rsid w:val="00B44DB9"/>
    <w:rsid w:val="00B44F9B"/>
    <w:rsid w:val="00B450B3"/>
    <w:rsid w:val="00B459E0"/>
    <w:rsid w:val="00B46073"/>
    <w:rsid w:val="00B46DDA"/>
    <w:rsid w:val="00B470CB"/>
    <w:rsid w:val="00B47377"/>
    <w:rsid w:val="00B47E4A"/>
    <w:rsid w:val="00B47FC7"/>
    <w:rsid w:val="00B505A4"/>
    <w:rsid w:val="00B50965"/>
    <w:rsid w:val="00B50EEC"/>
    <w:rsid w:val="00B50FF2"/>
    <w:rsid w:val="00B5172E"/>
    <w:rsid w:val="00B51FA2"/>
    <w:rsid w:val="00B52C04"/>
    <w:rsid w:val="00B5309F"/>
    <w:rsid w:val="00B54C1B"/>
    <w:rsid w:val="00B54D03"/>
    <w:rsid w:val="00B54E16"/>
    <w:rsid w:val="00B54F4A"/>
    <w:rsid w:val="00B54F5F"/>
    <w:rsid w:val="00B553A8"/>
    <w:rsid w:val="00B55503"/>
    <w:rsid w:val="00B55865"/>
    <w:rsid w:val="00B55F73"/>
    <w:rsid w:val="00B5640B"/>
    <w:rsid w:val="00B564A3"/>
    <w:rsid w:val="00B565F6"/>
    <w:rsid w:val="00B566BA"/>
    <w:rsid w:val="00B567BF"/>
    <w:rsid w:val="00B5694B"/>
    <w:rsid w:val="00B56BB2"/>
    <w:rsid w:val="00B56BEB"/>
    <w:rsid w:val="00B56D6F"/>
    <w:rsid w:val="00B600CA"/>
    <w:rsid w:val="00B61C89"/>
    <w:rsid w:val="00B62936"/>
    <w:rsid w:val="00B62EE7"/>
    <w:rsid w:val="00B6331D"/>
    <w:rsid w:val="00B637FE"/>
    <w:rsid w:val="00B63ACD"/>
    <w:rsid w:val="00B63C3D"/>
    <w:rsid w:val="00B63D8B"/>
    <w:rsid w:val="00B645E4"/>
    <w:rsid w:val="00B64F16"/>
    <w:rsid w:val="00B65A45"/>
    <w:rsid w:val="00B65CF3"/>
    <w:rsid w:val="00B661AF"/>
    <w:rsid w:val="00B66945"/>
    <w:rsid w:val="00B669F4"/>
    <w:rsid w:val="00B66A20"/>
    <w:rsid w:val="00B672E7"/>
    <w:rsid w:val="00B6750F"/>
    <w:rsid w:val="00B6752E"/>
    <w:rsid w:val="00B67AF1"/>
    <w:rsid w:val="00B67BDD"/>
    <w:rsid w:val="00B67C72"/>
    <w:rsid w:val="00B67C8D"/>
    <w:rsid w:val="00B70439"/>
    <w:rsid w:val="00B70A14"/>
    <w:rsid w:val="00B71022"/>
    <w:rsid w:val="00B71736"/>
    <w:rsid w:val="00B71F46"/>
    <w:rsid w:val="00B71F5A"/>
    <w:rsid w:val="00B72668"/>
    <w:rsid w:val="00B73BF9"/>
    <w:rsid w:val="00B73C4A"/>
    <w:rsid w:val="00B73F61"/>
    <w:rsid w:val="00B74148"/>
    <w:rsid w:val="00B741E4"/>
    <w:rsid w:val="00B74781"/>
    <w:rsid w:val="00B74D41"/>
    <w:rsid w:val="00B75330"/>
    <w:rsid w:val="00B75A10"/>
    <w:rsid w:val="00B760DD"/>
    <w:rsid w:val="00B763D7"/>
    <w:rsid w:val="00B76570"/>
    <w:rsid w:val="00B766B5"/>
    <w:rsid w:val="00B766DE"/>
    <w:rsid w:val="00B76CDB"/>
    <w:rsid w:val="00B77008"/>
    <w:rsid w:val="00B77306"/>
    <w:rsid w:val="00B80532"/>
    <w:rsid w:val="00B80890"/>
    <w:rsid w:val="00B80916"/>
    <w:rsid w:val="00B8127C"/>
    <w:rsid w:val="00B81788"/>
    <w:rsid w:val="00B82119"/>
    <w:rsid w:val="00B8260F"/>
    <w:rsid w:val="00B8281C"/>
    <w:rsid w:val="00B8313F"/>
    <w:rsid w:val="00B8343D"/>
    <w:rsid w:val="00B83519"/>
    <w:rsid w:val="00B83D2C"/>
    <w:rsid w:val="00B83EB2"/>
    <w:rsid w:val="00B8407C"/>
    <w:rsid w:val="00B840AB"/>
    <w:rsid w:val="00B84443"/>
    <w:rsid w:val="00B84558"/>
    <w:rsid w:val="00B8516D"/>
    <w:rsid w:val="00B854A0"/>
    <w:rsid w:val="00B85722"/>
    <w:rsid w:val="00B85798"/>
    <w:rsid w:val="00B85B11"/>
    <w:rsid w:val="00B860BC"/>
    <w:rsid w:val="00B86984"/>
    <w:rsid w:val="00B8746C"/>
    <w:rsid w:val="00B87472"/>
    <w:rsid w:val="00B87C15"/>
    <w:rsid w:val="00B87F4F"/>
    <w:rsid w:val="00B90264"/>
    <w:rsid w:val="00B905DA"/>
    <w:rsid w:val="00B90ADA"/>
    <w:rsid w:val="00B90C82"/>
    <w:rsid w:val="00B925BE"/>
    <w:rsid w:val="00B9295B"/>
    <w:rsid w:val="00B92CC7"/>
    <w:rsid w:val="00B932B1"/>
    <w:rsid w:val="00B932D4"/>
    <w:rsid w:val="00B933BE"/>
    <w:rsid w:val="00B936D1"/>
    <w:rsid w:val="00B93AF1"/>
    <w:rsid w:val="00B94474"/>
    <w:rsid w:val="00B956CE"/>
    <w:rsid w:val="00B9602B"/>
    <w:rsid w:val="00B96337"/>
    <w:rsid w:val="00B964D9"/>
    <w:rsid w:val="00B968C9"/>
    <w:rsid w:val="00B968DD"/>
    <w:rsid w:val="00B971BF"/>
    <w:rsid w:val="00B97715"/>
    <w:rsid w:val="00B97A59"/>
    <w:rsid w:val="00B97DCE"/>
    <w:rsid w:val="00BA0AC5"/>
    <w:rsid w:val="00BA0ADE"/>
    <w:rsid w:val="00BA0F3B"/>
    <w:rsid w:val="00BA1479"/>
    <w:rsid w:val="00BA1848"/>
    <w:rsid w:val="00BA1B70"/>
    <w:rsid w:val="00BA25F9"/>
    <w:rsid w:val="00BA2940"/>
    <w:rsid w:val="00BA2D99"/>
    <w:rsid w:val="00BA3B61"/>
    <w:rsid w:val="00BA3D3B"/>
    <w:rsid w:val="00BA3D4E"/>
    <w:rsid w:val="00BA407A"/>
    <w:rsid w:val="00BA42E3"/>
    <w:rsid w:val="00BA5086"/>
    <w:rsid w:val="00BA5BD6"/>
    <w:rsid w:val="00BA5FE4"/>
    <w:rsid w:val="00BA6323"/>
    <w:rsid w:val="00BA63B2"/>
    <w:rsid w:val="00BA6451"/>
    <w:rsid w:val="00BA6C90"/>
    <w:rsid w:val="00BA736F"/>
    <w:rsid w:val="00BA74E7"/>
    <w:rsid w:val="00BA7E4C"/>
    <w:rsid w:val="00BB050E"/>
    <w:rsid w:val="00BB0661"/>
    <w:rsid w:val="00BB07CE"/>
    <w:rsid w:val="00BB0ECB"/>
    <w:rsid w:val="00BB0FB8"/>
    <w:rsid w:val="00BB106A"/>
    <w:rsid w:val="00BB153B"/>
    <w:rsid w:val="00BB19C5"/>
    <w:rsid w:val="00BB1CF3"/>
    <w:rsid w:val="00BB1D98"/>
    <w:rsid w:val="00BB29E2"/>
    <w:rsid w:val="00BB4735"/>
    <w:rsid w:val="00BB4802"/>
    <w:rsid w:val="00BB59D3"/>
    <w:rsid w:val="00BB5AE1"/>
    <w:rsid w:val="00BB5D6E"/>
    <w:rsid w:val="00BB627F"/>
    <w:rsid w:val="00BB728F"/>
    <w:rsid w:val="00BB7899"/>
    <w:rsid w:val="00BB7E61"/>
    <w:rsid w:val="00BB7EA4"/>
    <w:rsid w:val="00BB7EEF"/>
    <w:rsid w:val="00BB7FFE"/>
    <w:rsid w:val="00BC07EC"/>
    <w:rsid w:val="00BC09F8"/>
    <w:rsid w:val="00BC109D"/>
    <w:rsid w:val="00BC1904"/>
    <w:rsid w:val="00BC1BDE"/>
    <w:rsid w:val="00BC1EB7"/>
    <w:rsid w:val="00BC2FA7"/>
    <w:rsid w:val="00BC3085"/>
    <w:rsid w:val="00BC3150"/>
    <w:rsid w:val="00BC332E"/>
    <w:rsid w:val="00BC36C9"/>
    <w:rsid w:val="00BC3BEB"/>
    <w:rsid w:val="00BC3D97"/>
    <w:rsid w:val="00BC3FFF"/>
    <w:rsid w:val="00BC41AF"/>
    <w:rsid w:val="00BC469F"/>
    <w:rsid w:val="00BC475F"/>
    <w:rsid w:val="00BC590B"/>
    <w:rsid w:val="00BC5FC9"/>
    <w:rsid w:val="00BC615A"/>
    <w:rsid w:val="00BC6325"/>
    <w:rsid w:val="00BC6DEE"/>
    <w:rsid w:val="00BC6EBE"/>
    <w:rsid w:val="00BC70D9"/>
    <w:rsid w:val="00BC732B"/>
    <w:rsid w:val="00BC7364"/>
    <w:rsid w:val="00BC7914"/>
    <w:rsid w:val="00BC79E2"/>
    <w:rsid w:val="00BD012F"/>
    <w:rsid w:val="00BD0407"/>
    <w:rsid w:val="00BD06D3"/>
    <w:rsid w:val="00BD0FEE"/>
    <w:rsid w:val="00BD16AA"/>
    <w:rsid w:val="00BD2073"/>
    <w:rsid w:val="00BD21AE"/>
    <w:rsid w:val="00BD22CE"/>
    <w:rsid w:val="00BD232D"/>
    <w:rsid w:val="00BD2703"/>
    <w:rsid w:val="00BD2C19"/>
    <w:rsid w:val="00BD2D8C"/>
    <w:rsid w:val="00BD33BB"/>
    <w:rsid w:val="00BD34F8"/>
    <w:rsid w:val="00BD3530"/>
    <w:rsid w:val="00BD397A"/>
    <w:rsid w:val="00BD4232"/>
    <w:rsid w:val="00BD5222"/>
    <w:rsid w:val="00BD5545"/>
    <w:rsid w:val="00BD6A79"/>
    <w:rsid w:val="00BD7A82"/>
    <w:rsid w:val="00BD7ECF"/>
    <w:rsid w:val="00BE0178"/>
    <w:rsid w:val="00BE01CB"/>
    <w:rsid w:val="00BE01D2"/>
    <w:rsid w:val="00BE08C0"/>
    <w:rsid w:val="00BE0FDE"/>
    <w:rsid w:val="00BE1085"/>
    <w:rsid w:val="00BE1BBB"/>
    <w:rsid w:val="00BE1EFD"/>
    <w:rsid w:val="00BE20C8"/>
    <w:rsid w:val="00BE2180"/>
    <w:rsid w:val="00BE2C9D"/>
    <w:rsid w:val="00BE2D9F"/>
    <w:rsid w:val="00BE311A"/>
    <w:rsid w:val="00BE3FF1"/>
    <w:rsid w:val="00BE4663"/>
    <w:rsid w:val="00BE46B0"/>
    <w:rsid w:val="00BE4955"/>
    <w:rsid w:val="00BE4B86"/>
    <w:rsid w:val="00BE53E5"/>
    <w:rsid w:val="00BE5DD0"/>
    <w:rsid w:val="00BE6027"/>
    <w:rsid w:val="00BE6150"/>
    <w:rsid w:val="00BE6C23"/>
    <w:rsid w:val="00BE7124"/>
    <w:rsid w:val="00BE7173"/>
    <w:rsid w:val="00BE73A0"/>
    <w:rsid w:val="00BE7778"/>
    <w:rsid w:val="00BF0371"/>
    <w:rsid w:val="00BF03ED"/>
    <w:rsid w:val="00BF0643"/>
    <w:rsid w:val="00BF070B"/>
    <w:rsid w:val="00BF1792"/>
    <w:rsid w:val="00BF1AEB"/>
    <w:rsid w:val="00BF1C35"/>
    <w:rsid w:val="00BF23BD"/>
    <w:rsid w:val="00BF2A3D"/>
    <w:rsid w:val="00BF2EFB"/>
    <w:rsid w:val="00BF3053"/>
    <w:rsid w:val="00BF368D"/>
    <w:rsid w:val="00BF3852"/>
    <w:rsid w:val="00BF3952"/>
    <w:rsid w:val="00BF39C7"/>
    <w:rsid w:val="00BF3C79"/>
    <w:rsid w:val="00BF3E68"/>
    <w:rsid w:val="00BF414D"/>
    <w:rsid w:val="00BF4267"/>
    <w:rsid w:val="00BF4717"/>
    <w:rsid w:val="00BF5152"/>
    <w:rsid w:val="00BF530B"/>
    <w:rsid w:val="00BF580E"/>
    <w:rsid w:val="00BF62CD"/>
    <w:rsid w:val="00BF67DC"/>
    <w:rsid w:val="00BF69AF"/>
    <w:rsid w:val="00BF6A84"/>
    <w:rsid w:val="00BF7028"/>
    <w:rsid w:val="00BF7C48"/>
    <w:rsid w:val="00C00875"/>
    <w:rsid w:val="00C00C1C"/>
    <w:rsid w:val="00C00C49"/>
    <w:rsid w:val="00C00CC1"/>
    <w:rsid w:val="00C00D78"/>
    <w:rsid w:val="00C0125D"/>
    <w:rsid w:val="00C01976"/>
    <w:rsid w:val="00C01C05"/>
    <w:rsid w:val="00C01CE1"/>
    <w:rsid w:val="00C02D4C"/>
    <w:rsid w:val="00C04AA7"/>
    <w:rsid w:val="00C04B7D"/>
    <w:rsid w:val="00C052F1"/>
    <w:rsid w:val="00C05397"/>
    <w:rsid w:val="00C05399"/>
    <w:rsid w:val="00C05489"/>
    <w:rsid w:val="00C0583A"/>
    <w:rsid w:val="00C05959"/>
    <w:rsid w:val="00C05AFC"/>
    <w:rsid w:val="00C05C0D"/>
    <w:rsid w:val="00C05C64"/>
    <w:rsid w:val="00C05D29"/>
    <w:rsid w:val="00C0604E"/>
    <w:rsid w:val="00C0611F"/>
    <w:rsid w:val="00C06E37"/>
    <w:rsid w:val="00C07680"/>
    <w:rsid w:val="00C07930"/>
    <w:rsid w:val="00C100BA"/>
    <w:rsid w:val="00C10657"/>
    <w:rsid w:val="00C1080D"/>
    <w:rsid w:val="00C10843"/>
    <w:rsid w:val="00C108F0"/>
    <w:rsid w:val="00C10AC3"/>
    <w:rsid w:val="00C1146C"/>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3D4"/>
    <w:rsid w:val="00C159E1"/>
    <w:rsid w:val="00C15E17"/>
    <w:rsid w:val="00C172EF"/>
    <w:rsid w:val="00C17684"/>
    <w:rsid w:val="00C2001E"/>
    <w:rsid w:val="00C203EF"/>
    <w:rsid w:val="00C20BAC"/>
    <w:rsid w:val="00C213D5"/>
    <w:rsid w:val="00C21641"/>
    <w:rsid w:val="00C21937"/>
    <w:rsid w:val="00C21B30"/>
    <w:rsid w:val="00C223DD"/>
    <w:rsid w:val="00C22802"/>
    <w:rsid w:val="00C2292D"/>
    <w:rsid w:val="00C22985"/>
    <w:rsid w:val="00C22BA9"/>
    <w:rsid w:val="00C22C68"/>
    <w:rsid w:val="00C2370E"/>
    <w:rsid w:val="00C23765"/>
    <w:rsid w:val="00C2378F"/>
    <w:rsid w:val="00C244B0"/>
    <w:rsid w:val="00C24670"/>
    <w:rsid w:val="00C250BE"/>
    <w:rsid w:val="00C2521D"/>
    <w:rsid w:val="00C253C0"/>
    <w:rsid w:val="00C255B0"/>
    <w:rsid w:val="00C25E0A"/>
    <w:rsid w:val="00C25EC7"/>
    <w:rsid w:val="00C262C2"/>
    <w:rsid w:val="00C267F2"/>
    <w:rsid w:val="00C269AD"/>
    <w:rsid w:val="00C2742B"/>
    <w:rsid w:val="00C274E5"/>
    <w:rsid w:val="00C300A2"/>
    <w:rsid w:val="00C301BA"/>
    <w:rsid w:val="00C30361"/>
    <w:rsid w:val="00C304B8"/>
    <w:rsid w:val="00C314C0"/>
    <w:rsid w:val="00C314EE"/>
    <w:rsid w:val="00C31871"/>
    <w:rsid w:val="00C3187A"/>
    <w:rsid w:val="00C31B81"/>
    <w:rsid w:val="00C31CB5"/>
    <w:rsid w:val="00C3296C"/>
    <w:rsid w:val="00C330D9"/>
    <w:rsid w:val="00C335CA"/>
    <w:rsid w:val="00C33E8F"/>
    <w:rsid w:val="00C34422"/>
    <w:rsid w:val="00C35F58"/>
    <w:rsid w:val="00C3669B"/>
    <w:rsid w:val="00C368FC"/>
    <w:rsid w:val="00C3695A"/>
    <w:rsid w:val="00C372FA"/>
    <w:rsid w:val="00C3742A"/>
    <w:rsid w:val="00C37628"/>
    <w:rsid w:val="00C40039"/>
    <w:rsid w:val="00C400A4"/>
    <w:rsid w:val="00C4013D"/>
    <w:rsid w:val="00C40D52"/>
    <w:rsid w:val="00C40FB9"/>
    <w:rsid w:val="00C410EE"/>
    <w:rsid w:val="00C41282"/>
    <w:rsid w:val="00C412CE"/>
    <w:rsid w:val="00C412EE"/>
    <w:rsid w:val="00C41CC2"/>
    <w:rsid w:val="00C41FF9"/>
    <w:rsid w:val="00C42606"/>
    <w:rsid w:val="00C42A46"/>
    <w:rsid w:val="00C42F74"/>
    <w:rsid w:val="00C42FBA"/>
    <w:rsid w:val="00C4317B"/>
    <w:rsid w:val="00C43B56"/>
    <w:rsid w:val="00C43C8D"/>
    <w:rsid w:val="00C44171"/>
    <w:rsid w:val="00C44798"/>
    <w:rsid w:val="00C4498A"/>
    <w:rsid w:val="00C44A63"/>
    <w:rsid w:val="00C450A5"/>
    <w:rsid w:val="00C45873"/>
    <w:rsid w:val="00C45FF3"/>
    <w:rsid w:val="00C461AF"/>
    <w:rsid w:val="00C46322"/>
    <w:rsid w:val="00C46511"/>
    <w:rsid w:val="00C465C0"/>
    <w:rsid w:val="00C46836"/>
    <w:rsid w:val="00C46997"/>
    <w:rsid w:val="00C46F91"/>
    <w:rsid w:val="00C47556"/>
    <w:rsid w:val="00C475A7"/>
    <w:rsid w:val="00C47687"/>
    <w:rsid w:val="00C476F1"/>
    <w:rsid w:val="00C47F53"/>
    <w:rsid w:val="00C50188"/>
    <w:rsid w:val="00C50937"/>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55B"/>
    <w:rsid w:val="00C55836"/>
    <w:rsid w:val="00C559FF"/>
    <w:rsid w:val="00C55BB0"/>
    <w:rsid w:val="00C55CBD"/>
    <w:rsid w:val="00C55E76"/>
    <w:rsid w:val="00C56050"/>
    <w:rsid w:val="00C5639C"/>
    <w:rsid w:val="00C564A9"/>
    <w:rsid w:val="00C56529"/>
    <w:rsid w:val="00C56683"/>
    <w:rsid w:val="00C567CC"/>
    <w:rsid w:val="00C604D5"/>
    <w:rsid w:val="00C60E00"/>
    <w:rsid w:val="00C61050"/>
    <w:rsid w:val="00C61978"/>
    <w:rsid w:val="00C61BEA"/>
    <w:rsid w:val="00C61C42"/>
    <w:rsid w:val="00C61D62"/>
    <w:rsid w:val="00C61FD2"/>
    <w:rsid w:val="00C6202E"/>
    <w:rsid w:val="00C62EDC"/>
    <w:rsid w:val="00C62F0A"/>
    <w:rsid w:val="00C63988"/>
    <w:rsid w:val="00C63A8A"/>
    <w:rsid w:val="00C63B49"/>
    <w:rsid w:val="00C63E1D"/>
    <w:rsid w:val="00C63FE9"/>
    <w:rsid w:val="00C6406D"/>
    <w:rsid w:val="00C647D0"/>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6D9"/>
    <w:rsid w:val="00C72E99"/>
    <w:rsid w:val="00C73026"/>
    <w:rsid w:val="00C732F6"/>
    <w:rsid w:val="00C7341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2F"/>
    <w:rsid w:val="00C76E83"/>
    <w:rsid w:val="00C806AB"/>
    <w:rsid w:val="00C80A2F"/>
    <w:rsid w:val="00C80A70"/>
    <w:rsid w:val="00C81019"/>
    <w:rsid w:val="00C810B1"/>
    <w:rsid w:val="00C81B42"/>
    <w:rsid w:val="00C820F4"/>
    <w:rsid w:val="00C827BA"/>
    <w:rsid w:val="00C83959"/>
    <w:rsid w:val="00C83DFE"/>
    <w:rsid w:val="00C850CA"/>
    <w:rsid w:val="00C85290"/>
    <w:rsid w:val="00C859BE"/>
    <w:rsid w:val="00C85CC8"/>
    <w:rsid w:val="00C86351"/>
    <w:rsid w:val="00C86A11"/>
    <w:rsid w:val="00C9083B"/>
    <w:rsid w:val="00C90ED8"/>
    <w:rsid w:val="00C91ED0"/>
    <w:rsid w:val="00C9201E"/>
    <w:rsid w:val="00C92390"/>
    <w:rsid w:val="00C924A8"/>
    <w:rsid w:val="00C92A19"/>
    <w:rsid w:val="00C93067"/>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782"/>
    <w:rsid w:val="00C97A65"/>
    <w:rsid w:val="00C97C8A"/>
    <w:rsid w:val="00C97EF0"/>
    <w:rsid w:val="00CA035C"/>
    <w:rsid w:val="00CA082D"/>
    <w:rsid w:val="00CA09A3"/>
    <w:rsid w:val="00CA0C4D"/>
    <w:rsid w:val="00CA1413"/>
    <w:rsid w:val="00CA238A"/>
    <w:rsid w:val="00CA3059"/>
    <w:rsid w:val="00CA3558"/>
    <w:rsid w:val="00CA4BFE"/>
    <w:rsid w:val="00CA5431"/>
    <w:rsid w:val="00CA547E"/>
    <w:rsid w:val="00CA5AEA"/>
    <w:rsid w:val="00CA6392"/>
    <w:rsid w:val="00CA65FC"/>
    <w:rsid w:val="00CA6660"/>
    <w:rsid w:val="00CA66B2"/>
    <w:rsid w:val="00CA6A41"/>
    <w:rsid w:val="00CA6AAE"/>
    <w:rsid w:val="00CA6BF8"/>
    <w:rsid w:val="00CB00A6"/>
    <w:rsid w:val="00CB05FE"/>
    <w:rsid w:val="00CB0C6B"/>
    <w:rsid w:val="00CB1037"/>
    <w:rsid w:val="00CB2365"/>
    <w:rsid w:val="00CB2D51"/>
    <w:rsid w:val="00CB3136"/>
    <w:rsid w:val="00CB31C5"/>
    <w:rsid w:val="00CB352E"/>
    <w:rsid w:val="00CB3FF1"/>
    <w:rsid w:val="00CB44CC"/>
    <w:rsid w:val="00CB4ABC"/>
    <w:rsid w:val="00CB4B46"/>
    <w:rsid w:val="00CB4C51"/>
    <w:rsid w:val="00CB4C92"/>
    <w:rsid w:val="00CB52F5"/>
    <w:rsid w:val="00CB57A5"/>
    <w:rsid w:val="00CB589D"/>
    <w:rsid w:val="00CB5B5B"/>
    <w:rsid w:val="00CB61AB"/>
    <w:rsid w:val="00CB67FC"/>
    <w:rsid w:val="00CB6A2F"/>
    <w:rsid w:val="00CB7624"/>
    <w:rsid w:val="00CB76CD"/>
    <w:rsid w:val="00CB7991"/>
    <w:rsid w:val="00CB7C76"/>
    <w:rsid w:val="00CC0560"/>
    <w:rsid w:val="00CC0632"/>
    <w:rsid w:val="00CC0B4F"/>
    <w:rsid w:val="00CC0D56"/>
    <w:rsid w:val="00CC0E07"/>
    <w:rsid w:val="00CC1150"/>
    <w:rsid w:val="00CC1842"/>
    <w:rsid w:val="00CC1B6C"/>
    <w:rsid w:val="00CC1DCB"/>
    <w:rsid w:val="00CC1E3B"/>
    <w:rsid w:val="00CC2272"/>
    <w:rsid w:val="00CC2465"/>
    <w:rsid w:val="00CC2A33"/>
    <w:rsid w:val="00CC3354"/>
    <w:rsid w:val="00CC3DA8"/>
    <w:rsid w:val="00CC3DB4"/>
    <w:rsid w:val="00CC3DF9"/>
    <w:rsid w:val="00CC3E19"/>
    <w:rsid w:val="00CC416F"/>
    <w:rsid w:val="00CC4592"/>
    <w:rsid w:val="00CC4727"/>
    <w:rsid w:val="00CC4E03"/>
    <w:rsid w:val="00CC51B3"/>
    <w:rsid w:val="00CC5351"/>
    <w:rsid w:val="00CC5417"/>
    <w:rsid w:val="00CC5535"/>
    <w:rsid w:val="00CC5634"/>
    <w:rsid w:val="00CC566E"/>
    <w:rsid w:val="00CC5D5A"/>
    <w:rsid w:val="00CC5E0D"/>
    <w:rsid w:val="00CC6E51"/>
    <w:rsid w:val="00CC729D"/>
    <w:rsid w:val="00CC795F"/>
    <w:rsid w:val="00CC79D7"/>
    <w:rsid w:val="00CC7C73"/>
    <w:rsid w:val="00CC7D8E"/>
    <w:rsid w:val="00CD1EAF"/>
    <w:rsid w:val="00CD2128"/>
    <w:rsid w:val="00CD2281"/>
    <w:rsid w:val="00CD23C4"/>
    <w:rsid w:val="00CD2EAB"/>
    <w:rsid w:val="00CD340C"/>
    <w:rsid w:val="00CD363D"/>
    <w:rsid w:val="00CD3B1B"/>
    <w:rsid w:val="00CD3EC8"/>
    <w:rsid w:val="00CD4065"/>
    <w:rsid w:val="00CD4157"/>
    <w:rsid w:val="00CD5905"/>
    <w:rsid w:val="00CD5B23"/>
    <w:rsid w:val="00CD60A8"/>
    <w:rsid w:val="00CD610C"/>
    <w:rsid w:val="00CD691A"/>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1FF6"/>
    <w:rsid w:val="00CE277F"/>
    <w:rsid w:val="00CE35D2"/>
    <w:rsid w:val="00CE36B7"/>
    <w:rsid w:val="00CE3725"/>
    <w:rsid w:val="00CE3D82"/>
    <w:rsid w:val="00CE3F45"/>
    <w:rsid w:val="00CE3F86"/>
    <w:rsid w:val="00CE404A"/>
    <w:rsid w:val="00CE43D1"/>
    <w:rsid w:val="00CE4D1F"/>
    <w:rsid w:val="00CE4FE8"/>
    <w:rsid w:val="00CE5472"/>
    <w:rsid w:val="00CE5A9E"/>
    <w:rsid w:val="00CE5C46"/>
    <w:rsid w:val="00CE5ECB"/>
    <w:rsid w:val="00CE63E3"/>
    <w:rsid w:val="00CE6625"/>
    <w:rsid w:val="00CE6634"/>
    <w:rsid w:val="00CE6656"/>
    <w:rsid w:val="00CE6A21"/>
    <w:rsid w:val="00CE765F"/>
    <w:rsid w:val="00CE7BF3"/>
    <w:rsid w:val="00CE7BFD"/>
    <w:rsid w:val="00CE7CA3"/>
    <w:rsid w:val="00CF0851"/>
    <w:rsid w:val="00CF0A87"/>
    <w:rsid w:val="00CF0F5F"/>
    <w:rsid w:val="00CF0FCD"/>
    <w:rsid w:val="00CF1146"/>
    <w:rsid w:val="00CF15BE"/>
    <w:rsid w:val="00CF19A7"/>
    <w:rsid w:val="00CF2468"/>
    <w:rsid w:val="00CF24B6"/>
    <w:rsid w:val="00CF2527"/>
    <w:rsid w:val="00CF26CD"/>
    <w:rsid w:val="00CF27DE"/>
    <w:rsid w:val="00CF2959"/>
    <w:rsid w:val="00CF2AA4"/>
    <w:rsid w:val="00CF2F09"/>
    <w:rsid w:val="00CF347F"/>
    <w:rsid w:val="00CF371B"/>
    <w:rsid w:val="00CF3CE2"/>
    <w:rsid w:val="00CF3F25"/>
    <w:rsid w:val="00CF55C4"/>
    <w:rsid w:val="00CF5EF3"/>
    <w:rsid w:val="00CF6765"/>
    <w:rsid w:val="00CF6DEE"/>
    <w:rsid w:val="00CF79C7"/>
    <w:rsid w:val="00CF7D80"/>
    <w:rsid w:val="00CF7F25"/>
    <w:rsid w:val="00CF7FCC"/>
    <w:rsid w:val="00D001FE"/>
    <w:rsid w:val="00D00269"/>
    <w:rsid w:val="00D004C7"/>
    <w:rsid w:val="00D00B47"/>
    <w:rsid w:val="00D01712"/>
    <w:rsid w:val="00D0197D"/>
    <w:rsid w:val="00D01C8E"/>
    <w:rsid w:val="00D01D26"/>
    <w:rsid w:val="00D0217E"/>
    <w:rsid w:val="00D02BA2"/>
    <w:rsid w:val="00D02D97"/>
    <w:rsid w:val="00D03266"/>
    <w:rsid w:val="00D036FE"/>
    <w:rsid w:val="00D03D78"/>
    <w:rsid w:val="00D041D7"/>
    <w:rsid w:val="00D045C4"/>
    <w:rsid w:val="00D045DE"/>
    <w:rsid w:val="00D049EF"/>
    <w:rsid w:val="00D05DB4"/>
    <w:rsid w:val="00D05DC3"/>
    <w:rsid w:val="00D06090"/>
    <w:rsid w:val="00D06215"/>
    <w:rsid w:val="00D06A80"/>
    <w:rsid w:val="00D06AB9"/>
    <w:rsid w:val="00D07235"/>
    <w:rsid w:val="00D07BF8"/>
    <w:rsid w:val="00D07DAC"/>
    <w:rsid w:val="00D1000F"/>
    <w:rsid w:val="00D10257"/>
    <w:rsid w:val="00D1038F"/>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FD"/>
    <w:rsid w:val="00D21B9B"/>
    <w:rsid w:val="00D21E3A"/>
    <w:rsid w:val="00D21F99"/>
    <w:rsid w:val="00D21FF0"/>
    <w:rsid w:val="00D22029"/>
    <w:rsid w:val="00D22BB7"/>
    <w:rsid w:val="00D22C01"/>
    <w:rsid w:val="00D23A9F"/>
    <w:rsid w:val="00D23B43"/>
    <w:rsid w:val="00D23C2E"/>
    <w:rsid w:val="00D23E08"/>
    <w:rsid w:val="00D2432F"/>
    <w:rsid w:val="00D2459B"/>
    <w:rsid w:val="00D2482F"/>
    <w:rsid w:val="00D2523C"/>
    <w:rsid w:val="00D253C2"/>
    <w:rsid w:val="00D25430"/>
    <w:rsid w:val="00D2568B"/>
    <w:rsid w:val="00D25D26"/>
    <w:rsid w:val="00D26006"/>
    <w:rsid w:val="00D2606E"/>
    <w:rsid w:val="00D261BA"/>
    <w:rsid w:val="00D26312"/>
    <w:rsid w:val="00D27192"/>
    <w:rsid w:val="00D27685"/>
    <w:rsid w:val="00D27B0F"/>
    <w:rsid w:val="00D27DA9"/>
    <w:rsid w:val="00D304A6"/>
    <w:rsid w:val="00D3054A"/>
    <w:rsid w:val="00D30CCE"/>
    <w:rsid w:val="00D30CE0"/>
    <w:rsid w:val="00D30D2B"/>
    <w:rsid w:val="00D30E8E"/>
    <w:rsid w:val="00D3132E"/>
    <w:rsid w:val="00D313DD"/>
    <w:rsid w:val="00D317DE"/>
    <w:rsid w:val="00D31A83"/>
    <w:rsid w:val="00D33259"/>
    <w:rsid w:val="00D334EC"/>
    <w:rsid w:val="00D335D0"/>
    <w:rsid w:val="00D33975"/>
    <w:rsid w:val="00D33BBB"/>
    <w:rsid w:val="00D33DC6"/>
    <w:rsid w:val="00D348D5"/>
    <w:rsid w:val="00D34AB9"/>
    <w:rsid w:val="00D34F73"/>
    <w:rsid w:val="00D350DE"/>
    <w:rsid w:val="00D353BC"/>
    <w:rsid w:val="00D35792"/>
    <w:rsid w:val="00D35C28"/>
    <w:rsid w:val="00D35E07"/>
    <w:rsid w:val="00D35E5F"/>
    <w:rsid w:val="00D36BB8"/>
    <w:rsid w:val="00D37195"/>
    <w:rsid w:val="00D37686"/>
    <w:rsid w:val="00D377B5"/>
    <w:rsid w:val="00D379C9"/>
    <w:rsid w:val="00D37D7C"/>
    <w:rsid w:val="00D40364"/>
    <w:rsid w:val="00D40A5B"/>
    <w:rsid w:val="00D40EB9"/>
    <w:rsid w:val="00D40F8A"/>
    <w:rsid w:val="00D418E2"/>
    <w:rsid w:val="00D41E57"/>
    <w:rsid w:val="00D4280B"/>
    <w:rsid w:val="00D42CF4"/>
    <w:rsid w:val="00D4330C"/>
    <w:rsid w:val="00D43B3A"/>
    <w:rsid w:val="00D44000"/>
    <w:rsid w:val="00D44963"/>
    <w:rsid w:val="00D44AA8"/>
    <w:rsid w:val="00D45809"/>
    <w:rsid w:val="00D4582F"/>
    <w:rsid w:val="00D45B0F"/>
    <w:rsid w:val="00D465D2"/>
    <w:rsid w:val="00D4685F"/>
    <w:rsid w:val="00D46B9B"/>
    <w:rsid w:val="00D471FC"/>
    <w:rsid w:val="00D47453"/>
    <w:rsid w:val="00D4755A"/>
    <w:rsid w:val="00D4789D"/>
    <w:rsid w:val="00D47DE6"/>
    <w:rsid w:val="00D5009F"/>
    <w:rsid w:val="00D50287"/>
    <w:rsid w:val="00D5028F"/>
    <w:rsid w:val="00D52479"/>
    <w:rsid w:val="00D52CB0"/>
    <w:rsid w:val="00D53431"/>
    <w:rsid w:val="00D53536"/>
    <w:rsid w:val="00D5388F"/>
    <w:rsid w:val="00D539B8"/>
    <w:rsid w:val="00D539E7"/>
    <w:rsid w:val="00D53D33"/>
    <w:rsid w:val="00D53EC0"/>
    <w:rsid w:val="00D54248"/>
    <w:rsid w:val="00D54402"/>
    <w:rsid w:val="00D548D5"/>
    <w:rsid w:val="00D54C2A"/>
    <w:rsid w:val="00D5541A"/>
    <w:rsid w:val="00D5545D"/>
    <w:rsid w:val="00D55AD8"/>
    <w:rsid w:val="00D568DF"/>
    <w:rsid w:val="00D568E5"/>
    <w:rsid w:val="00D56C39"/>
    <w:rsid w:val="00D57B1D"/>
    <w:rsid w:val="00D60C46"/>
    <w:rsid w:val="00D60CFD"/>
    <w:rsid w:val="00D60ED2"/>
    <w:rsid w:val="00D610C7"/>
    <w:rsid w:val="00D61320"/>
    <w:rsid w:val="00D614C1"/>
    <w:rsid w:val="00D61532"/>
    <w:rsid w:val="00D61600"/>
    <w:rsid w:val="00D6182B"/>
    <w:rsid w:val="00D61924"/>
    <w:rsid w:val="00D61EE9"/>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4AA"/>
    <w:rsid w:val="00D66A86"/>
    <w:rsid w:val="00D66C34"/>
    <w:rsid w:val="00D67094"/>
    <w:rsid w:val="00D705A0"/>
    <w:rsid w:val="00D708FE"/>
    <w:rsid w:val="00D71C1C"/>
    <w:rsid w:val="00D72B1A"/>
    <w:rsid w:val="00D73115"/>
    <w:rsid w:val="00D731CF"/>
    <w:rsid w:val="00D73940"/>
    <w:rsid w:val="00D73A49"/>
    <w:rsid w:val="00D73A63"/>
    <w:rsid w:val="00D73A72"/>
    <w:rsid w:val="00D73CD5"/>
    <w:rsid w:val="00D74938"/>
    <w:rsid w:val="00D75283"/>
    <w:rsid w:val="00D75619"/>
    <w:rsid w:val="00D7622D"/>
    <w:rsid w:val="00D764E7"/>
    <w:rsid w:val="00D771B4"/>
    <w:rsid w:val="00D773D1"/>
    <w:rsid w:val="00D7749D"/>
    <w:rsid w:val="00D77AF6"/>
    <w:rsid w:val="00D77C7D"/>
    <w:rsid w:val="00D77D00"/>
    <w:rsid w:val="00D77E24"/>
    <w:rsid w:val="00D8032E"/>
    <w:rsid w:val="00D80704"/>
    <w:rsid w:val="00D80A96"/>
    <w:rsid w:val="00D80CD0"/>
    <w:rsid w:val="00D810A0"/>
    <w:rsid w:val="00D81244"/>
    <w:rsid w:val="00D812C6"/>
    <w:rsid w:val="00D81EEA"/>
    <w:rsid w:val="00D81F36"/>
    <w:rsid w:val="00D823A7"/>
    <w:rsid w:val="00D825D0"/>
    <w:rsid w:val="00D828BE"/>
    <w:rsid w:val="00D82EA3"/>
    <w:rsid w:val="00D83135"/>
    <w:rsid w:val="00D83A2B"/>
    <w:rsid w:val="00D83FB6"/>
    <w:rsid w:val="00D84534"/>
    <w:rsid w:val="00D84800"/>
    <w:rsid w:val="00D849EE"/>
    <w:rsid w:val="00D84CEB"/>
    <w:rsid w:val="00D858F7"/>
    <w:rsid w:val="00D85BC5"/>
    <w:rsid w:val="00D85EEA"/>
    <w:rsid w:val="00D8646A"/>
    <w:rsid w:val="00D86F02"/>
    <w:rsid w:val="00D8703D"/>
    <w:rsid w:val="00D871BC"/>
    <w:rsid w:val="00D877A7"/>
    <w:rsid w:val="00D87CFC"/>
    <w:rsid w:val="00D87F9B"/>
    <w:rsid w:val="00D902F7"/>
    <w:rsid w:val="00D90913"/>
    <w:rsid w:val="00D9092D"/>
    <w:rsid w:val="00D909A7"/>
    <w:rsid w:val="00D91095"/>
    <w:rsid w:val="00D91861"/>
    <w:rsid w:val="00D92CBA"/>
    <w:rsid w:val="00D92D29"/>
    <w:rsid w:val="00D92FC8"/>
    <w:rsid w:val="00D9329F"/>
    <w:rsid w:val="00D93742"/>
    <w:rsid w:val="00D93A19"/>
    <w:rsid w:val="00D94001"/>
    <w:rsid w:val="00D943A6"/>
    <w:rsid w:val="00D94A0C"/>
    <w:rsid w:val="00D94A94"/>
    <w:rsid w:val="00D94D7F"/>
    <w:rsid w:val="00D94DD0"/>
    <w:rsid w:val="00D94E38"/>
    <w:rsid w:val="00D9543E"/>
    <w:rsid w:val="00D9568C"/>
    <w:rsid w:val="00D958FE"/>
    <w:rsid w:val="00D95A63"/>
    <w:rsid w:val="00D95CA1"/>
    <w:rsid w:val="00D969A2"/>
    <w:rsid w:val="00D96BF3"/>
    <w:rsid w:val="00D974FF"/>
    <w:rsid w:val="00D97CE0"/>
    <w:rsid w:val="00DA04BE"/>
    <w:rsid w:val="00DA0F8B"/>
    <w:rsid w:val="00DA1298"/>
    <w:rsid w:val="00DA1315"/>
    <w:rsid w:val="00DA2177"/>
    <w:rsid w:val="00DA21DE"/>
    <w:rsid w:val="00DA2337"/>
    <w:rsid w:val="00DA2A85"/>
    <w:rsid w:val="00DA2CAF"/>
    <w:rsid w:val="00DA2DF9"/>
    <w:rsid w:val="00DA32AA"/>
    <w:rsid w:val="00DA32BF"/>
    <w:rsid w:val="00DA35C2"/>
    <w:rsid w:val="00DA37AD"/>
    <w:rsid w:val="00DA3FEE"/>
    <w:rsid w:val="00DA4A34"/>
    <w:rsid w:val="00DA4CC6"/>
    <w:rsid w:val="00DA4CC9"/>
    <w:rsid w:val="00DA5ABD"/>
    <w:rsid w:val="00DA5BB1"/>
    <w:rsid w:val="00DA6084"/>
    <w:rsid w:val="00DA6942"/>
    <w:rsid w:val="00DA6AD5"/>
    <w:rsid w:val="00DA6FA7"/>
    <w:rsid w:val="00DA70C8"/>
    <w:rsid w:val="00DA76B9"/>
    <w:rsid w:val="00DA778F"/>
    <w:rsid w:val="00DA78E1"/>
    <w:rsid w:val="00DB00EF"/>
    <w:rsid w:val="00DB02AA"/>
    <w:rsid w:val="00DB075D"/>
    <w:rsid w:val="00DB20CF"/>
    <w:rsid w:val="00DB21C5"/>
    <w:rsid w:val="00DB24CB"/>
    <w:rsid w:val="00DB2BC0"/>
    <w:rsid w:val="00DB31CF"/>
    <w:rsid w:val="00DB33F4"/>
    <w:rsid w:val="00DB35F1"/>
    <w:rsid w:val="00DB36A3"/>
    <w:rsid w:val="00DB3EE1"/>
    <w:rsid w:val="00DB48AD"/>
    <w:rsid w:val="00DB4D4C"/>
    <w:rsid w:val="00DB5021"/>
    <w:rsid w:val="00DB56EF"/>
    <w:rsid w:val="00DB5918"/>
    <w:rsid w:val="00DB5A9B"/>
    <w:rsid w:val="00DB5D52"/>
    <w:rsid w:val="00DB5ED6"/>
    <w:rsid w:val="00DB622B"/>
    <w:rsid w:val="00DB63F6"/>
    <w:rsid w:val="00DB6455"/>
    <w:rsid w:val="00DB686B"/>
    <w:rsid w:val="00DB7482"/>
    <w:rsid w:val="00DB7BCF"/>
    <w:rsid w:val="00DB7D8D"/>
    <w:rsid w:val="00DB7EF6"/>
    <w:rsid w:val="00DC0552"/>
    <w:rsid w:val="00DC0AA3"/>
    <w:rsid w:val="00DC12E7"/>
    <w:rsid w:val="00DC1C53"/>
    <w:rsid w:val="00DC1ED6"/>
    <w:rsid w:val="00DC2180"/>
    <w:rsid w:val="00DC2565"/>
    <w:rsid w:val="00DC30B5"/>
    <w:rsid w:val="00DC3262"/>
    <w:rsid w:val="00DC3491"/>
    <w:rsid w:val="00DC350E"/>
    <w:rsid w:val="00DC390C"/>
    <w:rsid w:val="00DC40DE"/>
    <w:rsid w:val="00DC5263"/>
    <w:rsid w:val="00DC584A"/>
    <w:rsid w:val="00DC591F"/>
    <w:rsid w:val="00DC59AB"/>
    <w:rsid w:val="00DC5C96"/>
    <w:rsid w:val="00DC60E0"/>
    <w:rsid w:val="00DC614B"/>
    <w:rsid w:val="00DC66FF"/>
    <w:rsid w:val="00DC6AA6"/>
    <w:rsid w:val="00DC6B8A"/>
    <w:rsid w:val="00DC70C3"/>
    <w:rsid w:val="00DC7A22"/>
    <w:rsid w:val="00DD01D7"/>
    <w:rsid w:val="00DD0AA7"/>
    <w:rsid w:val="00DD14BA"/>
    <w:rsid w:val="00DD14FC"/>
    <w:rsid w:val="00DD1791"/>
    <w:rsid w:val="00DD24C9"/>
    <w:rsid w:val="00DD28C8"/>
    <w:rsid w:val="00DD2CF5"/>
    <w:rsid w:val="00DD31C1"/>
    <w:rsid w:val="00DD393C"/>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CA4"/>
    <w:rsid w:val="00DE3E2E"/>
    <w:rsid w:val="00DE3E7A"/>
    <w:rsid w:val="00DE3EFA"/>
    <w:rsid w:val="00DE41D4"/>
    <w:rsid w:val="00DE45D4"/>
    <w:rsid w:val="00DE51DF"/>
    <w:rsid w:val="00DE5260"/>
    <w:rsid w:val="00DE5E1C"/>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96C"/>
    <w:rsid w:val="00DF4D1D"/>
    <w:rsid w:val="00DF4F03"/>
    <w:rsid w:val="00DF51F9"/>
    <w:rsid w:val="00DF57DD"/>
    <w:rsid w:val="00DF5A37"/>
    <w:rsid w:val="00DF5DDE"/>
    <w:rsid w:val="00DF5EC0"/>
    <w:rsid w:val="00DF6255"/>
    <w:rsid w:val="00DF6656"/>
    <w:rsid w:val="00DF677B"/>
    <w:rsid w:val="00DF6B68"/>
    <w:rsid w:val="00DF7227"/>
    <w:rsid w:val="00DF73A5"/>
    <w:rsid w:val="00DF7509"/>
    <w:rsid w:val="00DF79D9"/>
    <w:rsid w:val="00DF7B2E"/>
    <w:rsid w:val="00DF7BA5"/>
    <w:rsid w:val="00DF7C0C"/>
    <w:rsid w:val="00DF7E97"/>
    <w:rsid w:val="00E00054"/>
    <w:rsid w:val="00E00D3E"/>
    <w:rsid w:val="00E00EFF"/>
    <w:rsid w:val="00E01333"/>
    <w:rsid w:val="00E01338"/>
    <w:rsid w:val="00E0153E"/>
    <w:rsid w:val="00E015D7"/>
    <w:rsid w:val="00E01737"/>
    <w:rsid w:val="00E01F1E"/>
    <w:rsid w:val="00E023E4"/>
    <w:rsid w:val="00E031A1"/>
    <w:rsid w:val="00E036D1"/>
    <w:rsid w:val="00E039C6"/>
    <w:rsid w:val="00E03C01"/>
    <w:rsid w:val="00E03D06"/>
    <w:rsid w:val="00E041D7"/>
    <w:rsid w:val="00E04385"/>
    <w:rsid w:val="00E04517"/>
    <w:rsid w:val="00E04CF8"/>
    <w:rsid w:val="00E056E5"/>
    <w:rsid w:val="00E05DD1"/>
    <w:rsid w:val="00E05F81"/>
    <w:rsid w:val="00E06008"/>
    <w:rsid w:val="00E063B6"/>
    <w:rsid w:val="00E07004"/>
    <w:rsid w:val="00E07C26"/>
    <w:rsid w:val="00E07CD1"/>
    <w:rsid w:val="00E102E0"/>
    <w:rsid w:val="00E10954"/>
    <w:rsid w:val="00E10B29"/>
    <w:rsid w:val="00E10F2E"/>
    <w:rsid w:val="00E11E12"/>
    <w:rsid w:val="00E12A5D"/>
    <w:rsid w:val="00E13757"/>
    <w:rsid w:val="00E13799"/>
    <w:rsid w:val="00E13CF5"/>
    <w:rsid w:val="00E143FA"/>
    <w:rsid w:val="00E14742"/>
    <w:rsid w:val="00E14ABD"/>
    <w:rsid w:val="00E14C14"/>
    <w:rsid w:val="00E14FE2"/>
    <w:rsid w:val="00E15591"/>
    <w:rsid w:val="00E15604"/>
    <w:rsid w:val="00E15716"/>
    <w:rsid w:val="00E15905"/>
    <w:rsid w:val="00E16573"/>
    <w:rsid w:val="00E168A0"/>
    <w:rsid w:val="00E171F7"/>
    <w:rsid w:val="00E17396"/>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91"/>
    <w:rsid w:val="00E257E9"/>
    <w:rsid w:val="00E2588D"/>
    <w:rsid w:val="00E25911"/>
    <w:rsid w:val="00E25AA6"/>
    <w:rsid w:val="00E2725F"/>
    <w:rsid w:val="00E2755E"/>
    <w:rsid w:val="00E275C3"/>
    <w:rsid w:val="00E277E9"/>
    <w:rsid w:val="00E27ACF"/>
    <w:rsid w:val="00E27C34"/>
    <w:rsid w:val="00E3003F"/>
    <w:rsid w:val="00E301D5"/>
    <w:rsid w:val="00E30306"/>
    <w:rsid w:val="00E30578"/>
    <w:rsid w:val="00E308F5"/>
    <w:rsid w:val="00E30C06"/>
    <w:rsid w:val="00E30D0D"/>
    <w:rsid w:val="00E30D34"/>
    <w:rsid w:val="00E3111B"/>
    <w:rsid w:val="00E31844"/>
    <w:rsid w:val="00E31899"/>
    <w:rsid w:val="00E3220C"/>
    <w:rsid w:val="00E32918"/>
    <w:rsid w:val="00E32C42"/>
    <w:rsid w:val="00E33ACE"/>
    <w:rsid w:val="00E34735"/>
    <w:rsid w:val="00E34DD5"/>
    <w:rsid w:val="00E35216"/>
    <w:rsid w:val="00E35375"/>
    <w:rsid w:val="00E35EEA"/>
    <w:rsid w:val="00E366F0"/>
    <w:rsid w:val="00E3690E"/>
    <w:rsid w:val="00E36EC3"/>
    <w:rsid w:val="00E374AA"/>
    <w:rsid w:val="00E375A3"/>
    <w:rsid w:val="00E37A23"/>
    <w:rsid w:val="00E40AE6"/>
    <w:rsid w:val="00E41789"/>
    <w:rsid w:val="00E41B0D"/>
    <w:rsid w:val="00E41D21"/>
    <w:rsid w:val="00E423C3"/>
    <w:rsid w:val="00E42BF2"/>
    <w:rsid w:val="00E43170"/>
    <w:rsid w:val="00E43232"/>
    <w:rsid w:val="00E43850"/>
    <w:rsid w:val="00E4388F"/>
    <w:rsid w:val="00E43993"/>
    <w:rsid w:val="00E444CB"/>
    <w:rsid w:val="00E458FD"/>
    <w:rsid w:val="00E459C2"/>
    <w:rsid w:val="00E45F28"/>
    <w:rsid w:val="00E464B8"/>
    <w:rsid w:val="00E465F1"/>
    <w:rsid w:val="00E470E0"/>
    <w:rsid w:val="00E4718F"/>
    <w:rsid w:val="00E47202"/>
    <w:rsid w:val="00E47537"/>
    <w:rsid w:val="00E47EB9"/>
    <w:rsid w:val="00E504C3"/>
    <w:rsid w:val="00E50E1C"/>
    <w:rsid w:val="00E51029"/>
    <w:rsid w:val="00E5119C"/>
    <w:rsid w:val="00E517E3"/>
    <w:rsid w:val="00E51F76"/>
    <w:rsid w:val="00E5268E"/>
    <w:rsid w:val="00E53D87"/>
    <w:rsid w:val="00E54144"/>
    <w:rsid w:val="00E549D7"/>
    <w:rsid w:val="00E54B83"/>
    <w:rsid w:val="00E54EFF"/>
    <w:rsid w:val="00E54FEB"/>
    <w:rsid w:val="00E55398"/>
    <w:rsid w:val="00E5566F"/>
    <w:rsid w:val="00E56B54"/>
    <w:rsid w:val="00E56C7B"/>
    <w:rsid w:val="00E56DE5"/>
    <w:rsid w:val="00E56F81"/>
    <w:rsid w:val="00E57C68"/>
    <w:rsid w:val="00E60382"/>
    <w:rsid w:val="00E605FE"/>
    <w:rsid w:val="00E60907"/>
    <w:rsid w:val="00E61342"/>
    <w:rsid w:val="00E61C79"/>
    <w:rsid w:val="00E61D2B"/>
    <w:rsid w:val="00E61FA9"/>
    <w:rsid w:val="00E621F5"/>
    <w:rsid w:val="00E62505"/>
    <w:rsid w:val="00E62B34"/>
    <w:rsid w:val="00E630A7"/>
    <w:rsid w:val="00E631C5"/>
    <w:rsid w:val="00E63840"/>
    <w:rsid w:val="00E639C9"/>
    <w:rsid w:val="00E63B0C"/>
    <w:rsid w:val="00E63C2B"/>
    <w:rsid w:val="00E63EC7"/>
    <w:rsid w:val="00E63FFA"/>
    <w:rsid w:val="00E64513"/>
    <w:rsid w:val="00E64536"/>
    <w:rsid w:val="00E64993"/>
    <w:rsid w:val="00E6550D"/>
    <w:rsid w:val="00E65D44"/>
    <w:rsid w:val="00E66359"/>
    <w:rsid w:val="00E66472"/>
    <w:rsid w:val="00E666BB"/>
    <w:rsid w:val="00E706CF"/>
    <w:rsid w:val="00E708ED"/>
    <w:rsid w:val="00E7097E"/>
    <w:rsid w:val="00E712B0"/>
    <w:rsid w:val="00E72468"/>
    <w:rsid w:val="00E72669"/>
    <w:rsid w:val="00E72700"/>
    <w:rsid w:val="00E72BC6"/>
    <w:rsid w:val="00E73944"/>
    <w:rsid w:val="00E739C7"/>
    <w:rsid w:val="00E73B21"/>
    <w:rsid w:val="00E74066"/>
    <w:rsid w:val="00E74076"/>
    <w:rsid w:val="00E75157"/>
    <w:rsid w:val="00E7588E"/>
    <w:rsid w:val="00E762DE"/>
    <w:rsid w:val="00E76C64"/>
    <w:rsid w:val="00E770DE"/>
    <w:rsid w:val="00E771C5"/>
    <w:rsid w:val="00E773C3"/>
    <w:rsid w:val="00E802B8"/>
    <w:rsid w:val="00E80784"/>
    <w:rsid w:val="00E8082F"/>
    <w:rsid w:val="00E80993"/>
    <w:rsid w:val="00E80B07"/>
    <w:rsid w:val="00E80DF5"/>
    <w:rsid w:val="00E8114C"/>
    <w:rsid w:val="00E820FF"/>
    <w:rsid w:val="00E827A2"/>
    <w:rsid w:val="00E82922"/>
    <w:rsid w:val="00E82E8F"/>
    <w:rsid w:val="00E83A26"/>
    <w:rsid w:val="00E83C96"/>
    <w:rsid w:val="00E83EC3"/>
    <w:rsid w:val="00E840B8"/>
    <w:rsid w:val="00E84357"/>
    <w:rsid w:val="00E84A34"/>
    <w:rsid w:val="00E84BD4"/>
    <w:rsid w:val="00E84E65"/>
    <w:rsid w:val="00E85F64"/>
    <w:rsid w:val="00E85FE7"/>
    <w:rsid w:val="00E86202"/>
    <w:rsid w:val="00E8626E"/>
    <w:rsid w:val="00E86580"/>
    <w:rsid w:val="00E86EDC"/>
    <w:rsid w:val="00E87359"/>
    <w:rsid w:val="00E8796D"/>
    <w:rsid w:val="00E905F4"/>
    <w:rsid w:val="00E90CB6"/>
    <w:rsid w:val="00E91753"/>
    <w:rsid w:val="00E922D6"/>
    <w:rsid w:val="00E93093"/>
    <w:rsid w:val="00E9348B"/>
    <w:rsid w:val="00E93569"/>
    <w:rsid w:val="00E93BDE"/>
    <w:rsid w:val="00E93C03"/>
    <w:rsid w:val="00E945EF"/>
    <w:rsid w:val="00E947E3"/>
    <w:rsid w:val="00E95E7E"/>
    <w:rsid w:val="00E96047"/>
    <w:rsid w:val="00E9666B"/>
    <w:rsid w:val="00E97813"/>
    <w:rsid w:val="00EA03DF"/>
    <w:rsid w:val="00EA05C6"/>
    <w:rsid w:val="00EA05DB"/>
    <w:rsid w:val="00EA068E"/>
    <w:rsid w:val="00EA06CC"/>
    <w:rsid w:val="00EA0CF7"/>
    <w:rsid w:val="00EA153F"/>
    <w:rsid w:val="00EA1873"/>
    <w:rsid w:val="00EA1E9B"/>
    <w:rsid w:val="00EA2026"/>
    <w:rsid w:val="00EA2886"/>
    <w:rsid w:val="00EA2D36"/>
    <w:rsid w:val="00EA2F10"/>
    <w:rsid w:val="00EA3ABD"/>
    <w:rsid w:val="00EA3FCD"/>
    <w:rsid w:val="00EA4700"/>
    <w:rsid w:val="00EA478D"/>
    <w:rsid w:val="00EA4D0A"/>
    <w:rsid w:val="00EA4E02"/>
    <w:rsid w:val="00EA5059"/>
    <w:rsid w:val="00EA54B9"/>
    <w:rsid w:val="00EA54E4"/>
    <w:rsid w:val="00EA563D"/>
    <w:rsid w:val="00EA5A50"/>
    <w:rsid w:val="00EA5CF1"/>
    <w:rsid w:val="00EA5F84"/>
    <w:rsid w:val="00EA6011"/>
    <w:rsid w:val="00EA65B4"/>
    <w:rsid w:val="00EA6E28"/>
    <w:rsid w:val="00EA7686"/>
    <w:rsid w:val="00EA7AA2"/>
    <w:rsid w:val="00EA7D39"/>
    <w:rsid w:val="00EA7F94"/>
    <w:rsid w:val="00EB0926"/>
    <w:rsid w:val="00EB0DE7"/>
    <w:rsid w:val="00EB11D1"/>
    <w:rsid w:val="00EB2575"/>
    <w:rsid w:val="00EB260D"/>
    <w:rsid w:val="00EB31CF"/>
    <w:rsid w:val="00EB3239"/>
    <w:rsid w:val="00EB33AB"/>
    <w:rsid w:val="00EB409C"/>
    <w:rsid w:val="00EB413F"/>
    <w:rsid w:val="00EB4788"/>
    <w:rsid w:val="00EB48BB"/>
    <w:rsid w:val="00EB4985"/>
    <w:rsid w:val="00EB4A23"/>
    <w:rsid w:val="00EB509C"/>
    <w:rsid w:val="00EB52E1"/>
    <w:rsid w:val="00EB52E6"/>
    <w:rsid w:val="00EB5787"/>
    <w:rsid w:val="00EB5AC3"/>
    <w:rsid w:val="00EB5BF5"/>
    <w:rsid w:val="00EB7147"/>
    <w:rsid w:val="00EB7BB0"/>
    <w:rsid w:val="00EC0113"/>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4BEB"/>
    <w:rsid w:val="00EC5546"/>
    <w:rsid w:val="00EC5D02"/>
    <w:rsid w:val="00EC60E2"/>
    <w:rsid w:val="00EC6309"/>
    <w:rsid w:val="00EC66A8"/>
    <w:rsid w:val="00EC6A7E"/>
    <w:rsid w:val="00EC6DF2"/>
    <w:rsid w:val="00EC6E5F"/>
    <w:rsid w:val="00EC7035"/>
    <w:rsid w:val="00EC7386"/>
    <w:rsid w:val="00EC78EE"/>
    <w:rsid w:val="00EC79F6"/>
    <w:rsid w:val="00EC7CAD"/>
    <w:rsid w:val="00EC7FAB"/>
    <w:rsid w:val="00ED01D8"/>
    <w:rsid w:val="00ED01FB"/>
    <w:rsid w:val="00ED05BA"/>
    <w:rsid w:val="00ED09FC"/>
    <w:rsid w:val="00ED0D70"/>
    <w:rsid w:val="00ED1206"/>
    <w:rsid w:val="00ED1550"/>
    <w:rsid w:val="00ED1C40"/>
    <w:rsid w:val="00ED2142"/>
    <w:rsid w:val="00ED273E"/>
    <w:rsid w:val="00ED2C45"/>
    <w:rsid w:val="00ED39EC"/>
    <w:rsid w:val="00ED404D"/>
    <w:rsid w:val="00ED41F1"/>
    <w:rsid w:val="00ED4A0C"/>
    <w:rsid w:val="00ED50B7"/>
    <w:rsid w:val="00ED53EA"/>
    <w:rsid w:val="00ED54E7"/>
    <w:rsid w:val="00ED5509"/>
    <w:rsid w:val="00ED560C"/>
    <w:rsid w:val="00ED597F"/>
    <w:rsid w:val="00ED60CF"/>
    <w:rsid w:val="00ED61B5"/>
    <w:rsid w:val="00ED61E4"/>
    <w:rsid w:val="00ED675F"/>
    <w:rsid w:val="00ED6B25"/>
    <w:rsid w:val="00ED751C"/>
    <w:rsid w:val="00ED787C"/>
    <w:rsid w:val="00ED7E59"/>
    <w:rsid w:val="00ED7E65"/>
    <w:rsid w:val="00ED7FC3"/>
    <w:rsid w:val="00EE00B4"/>
    <w:rsid w:val="00EE010B"/>
    <w:rsid w:val="00EE0EE2"/>
    <w:rsid w:val="00EE15DC"/>
    <w:rsid w:val="00EE1681"/>
    <w:rsid w:val="00EE17C5"/>
    <w:rsid w:val="00EE1D62"/>
    <w:rsid w:val="00EE2049"/>
    <w:rsid w:val="00EE2AC3"/>
    <w:rsid w:val="00EE34ED"/>
    <w:rsid w:val="00EE367B"/>
    <w:rsid w:val="00EE381A"/>
    <w:rsid w:val="00EE3931"/>
    <w:rsid w:val="00EE3BF8"/>
    <w:rsid w:val="00EE4AA9"/>
    <w:rsid w:val="00EE4CD8"/>
    <w:rsid w:val="00EE4E02"/>
    <w:rsid w:val="00EE5334"/>
    <w:rsid w:val="00EE5C01"/>
    <w:rsid w:val="00EE6B32"/>
    <w:rsid w:val="00EE6B63"/>
    <w:rsid w:val="00EE748C"/>
    <w:rsid w:val="00EE7672"/>
    <w:rsid w:val="00EE79BB"/>
    <w:rsid w:val="00EE7A4B"/>
    <w:rsid w:val="00EF099F"/>
    <w:rsid w:val="00EF0F1F"/>
    <w:rsid w:val="00EF11DC"/>
    <w:rsid w:val="00EF1515"/>
    <w:rsid w:val="00EF1557"/>
    <w:rsid w:val="00EF2949"/>
    <w:rsid w:val="00EF2F3F"/>
    <w:rsid w:val="00EF31FA"/>
    <w:rsid w:val="00EF321B"/>
    <w:rsid w:val="00EF3E59"/>
    <w:rsid w:val="00EF4119"/>
    <w:rsid w:val="00EF419B"/>
    <w:rsid w:val="00EF4219"/>
    <w:rsid w:val="00EF514F"/>
    <w:rsid w:val="00EF5459"/>
    <w:rsid w:val="00EF546D"/>
    <w:rsid w:val="00EF5557"/>
    <w:rsid w:val="00EF59D9"/>
    <w:rsid w:val="00EF5B49"/>
    <w:rsid w:val="00EF6537"/>
    <w:rsid w:val="00EF6653"/>
    <w:rsid w:val="00EF6D54"/>
    <w:rsid w:val="00EF70A1"/>
    <w:rsid w:val="00EF725B"/>
    <w:rsid w:val="00EF7494"/>
    <w:rsid w:val="00EF7BB9"/>
    <w:rsid w:val="00F0006E"/>
    <w:rsid w:val="00F00229"/>
    <w:rsid w:val="00F00A02"/>
    <w:rsid w:val="00F01C83"/>
    <w:rsid w:val="00F024CC"/>
    <w:rsid w:val="00F02561"/>
    <w:rsid w:val="00F027B2"/>
    <w:rsid w:val="00F0347E"/>
    <w:rsid w:val="00F0393B"/>
    <w:rsid w:val="00F03BB0"/>
    <w:rsid w:val="00F03D33"/>
    <w:rsid w:val="00F0427F"/>
    <w:rsid w:val="00F05C09"/>
    <w:rsid w:val="00F05C92"/>
    <w:rsid w:val="00F05CF0"/>
    <w:rsid w:val="00F062D8"/>
    <w:rsid w:val="00F0670B"/>
    <w:rsid w:val="00F06803"/>
    <w:rsid w:val="00F0695F"/>
    <w:rsid w:val="00F07152"/>
    <w:rsid w:val="00F072FD"/>
    <w:rsid w:val="00F0778F"/>
    <w:rsid w:val="00F077B1"/>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A2C"/>
    <w:rsid w:val="00F16F2D"/>
    <w:rsid w:val="00F17688"/>
    <w:rsid w:val="00F200D4"/>
    <w:rsid w:val="00F2028F"/>
    <w:rsid w:val="00F2095D"/>
    <w:rsid w:val="00F21844"/>
    <w:rsid w:val="00F219B0"/>
    <w:rsid w:val="00F21E1B"/>
    <w:rsid w:val="00F227DB"/>
    <w:rsid w:val="00F2284A"/>
    <w:rsid w:val="00F22C62"/>
    <w:rsid w:val="00F2318D"/>
    <w:rsid w:val="00F23C74"/>
    <w:rsid w:val="00F24588"/>
    <w:rsid w:val="00F24754"/>
    <w:rsid w:val="00F24D33"/>
    <w:rsid w:val="00F250A4"/>
    <w:rsid w:val="00F2525D"/>
    <w:rsid w:val="00F266DE"/>
    <w:rsid w:val="00F26751"/>
    <w:rsid w:val="00F267BD"/>
    <w:rsid w:val="00F26970"/>
    <w:rsid w:val="00F270A8"/>
    <w:rsid w:val="00F279EF"/>
    <w:rsid w:val="00F27C8C"/>
    <w:rsid w:val="00F3025E"/>
    <w:rsid w:val="00F3058D"/>
    <w:rsid w:val="00F306BB"/>
    <w:rsid w:val="00F30852"/>
    <w:rsid w:val="00F30A0A"/>
    <w:rsid w:val="00F312A6"/>
    <w:rsid w:val="00F315A2"/>
    <w:rsid w:val="00F317A9"/>
    <w:rsid w:val="00F317C0"/>
    <w:rsid w:val="00F31809"/>
    <w:rsid w:val="00F31F20"/>
    <w:rsid w:val="00F32AF1"/>
    <w:rsid w:val="00F32C33"/>
    <w:rsid w:val="00F32C5B"/>
    <w:rsid w:val="00F32CCA"/>
    <w:rsid w:val="00F3315F"/>
    <w:rsid w:val="00F335B9"/>
    <w:rsid w:val="00F3378C"/>
    <w:rsid w:val="00F337D7"/>
    <w:rsid w:val="00F338D6"/>
    <w:rsid w:val="00F3406F"/>
    <w:rsid w:val="00F34A27"/>
    <w:rsid w:val="00F351F6"/>
    <w:rsid w:val="00F35705"/>
    <w:rsid w:val="00F35EFB"/>
    <w:rsid w:val="00F3609F"/>
    <w:rsid w:val="00F36A45"/>
    <w:rsid w:val="00F3766C"/>
    <w:rsid w:val="00F403C3"/>
    <w:rsid w:val="00F4066C"/>
    <w:rsid w:val="00F40831"/>
    <w:rsid w:val="00F40C85"/>
    <w:rsid w:val="00F40F63"/>
    <w:rsid w:val="00F412E0"/>
    <w:rsid w:val="00F41592"/>
    <w:rsid w:val="00F4169E"/>
    <w:rsid w:val="00F41910"/>
    <w:rsid w:val="00F41BCC"/>
    <w:rsid w:val="00F41C67"/>
    <w:rsid w:val="00F42193"/>
    <w:rsid w:val="00F42B99"/>
    <w:rsid w:val="00F4324E"/>
    <w:rsid w:val="00F432C3"/>
    <w:rsid w:val="00F43839"/>
    <w:rsid w:val="00F44071"/>
    <w:rsid w:val="00F4442B"/>
    <w:rsid w:val="00F44668"/>
    <w:rsid w:val="00F448C6"/>
    <w:rsid w:val="00F44C73"/>
    <w:rsid w:val="00F44E5B"/>
    <w:rsid w:val="00F45311"/>
    <w:rsid w:val="00F45489"/>
    <w:rsid w:val="00F456E0"/>
    <w:rsid w:val="00F45FFB"/>
    <w:rsid w:val="00F468B1"/>
    <w:rsid w:val="00F46996"/>
    <w:rsid w:val="00F46D70"/>
    <w:rsid w:val="00F46EC0"/>
    <w:rsid w:val="00F46EE2"/>
    <w:rsid w:val="00F471CC"/>
    <w:rsid w:val="00F4781B"/>
    <w:rsid w:val="00F47C2C"/>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0FA"/>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63"/>
    <w:rsid w:val="00F6207B"/>
    <w:rsid w:val="00F62A2C"/>
    <w:rsid w:val="00F62DBC"/>
    <w:rsid w:val="00F6344B"/>
    <w:rsid w:val="00F6415B"/>
    <w:rsid w:val="00F64383"/>
    <w:rsid w:val="00F64610"/>
    <w:rsid w:val="00F64D9E"/>
    <w:rsid w:val="00F65402"/>
    <w:rsid w:val="00F65EAB"/>
    <w:rsid w:val="00F65FA1"/>
    <w:rsid w:val="00F660A6"/>
    <w:rsid w:val="00F66569"/>
    <w:rsid w:val="00F666D4"/>
    <w:rsid w:val="00F66F85"/>
    <w:rsid w:val="00F679D1"/>
    <w:rsid w:val="00F67D41"/>
    <w:rsid w:val="00F67FCE"/>
    <w:rsid w:val="00F70236"/>
    <w:rsid w:val="00F70671"/>
    <w:rsid w:val="00F70720"/>
    <w:rsid w:val="00F71D74"/>
    <w:rsid w:val="00F71DF3"/>
    <w:rsid w:val="00F728F7"/>
    <w:rsid w:val="00F72DA6"/>
    <w:rsid w:val="00F73617"/>
    <w:rsid w:val="00F736F3"/>
    <w:rsid w:val="00F73A6D"/>
    <w:rsid w:val="00F73ACA"/>
    <w:rsid w:val="00F743AC"/>
    <w:rsid w:val="00F744C5"/>
    <w:rsid w:val="00F7514C"/>
    <w:rsid w:val="00F75827"/>
    <w:rsid w:val="00F75A06"/>
    <w:rsid w:val="00F75C78"/>
    <w:rsid w:val="00F75E5D"/>
    <w:rsid w:val="00F75F77"/>
    <w:rsid w:val="00F765C5"/>
    <w:rsid w:val="00F76B58"/>
    <w:rsid w:val="00F77F22"/>
    <w:rsid w:val="00F77F68"/>
    <w:rsid w:val="00F8046F"/>
    <w:rsid w:val="00F804BC"/>
    <w:rsid w:val="00F80ACC"/>
    <w:rsid w:val="00F80BCF"/>
    <w:rsid w:val="00F80E4C"/>
    <w:rsid w:val="00F80F23"/>
    <w:rsid w:val="00F8105A"/>
    <w:rsid w:val="00F81182"/>
    <w:rsid w:val="00F8173A"/>
    <w:rsid w:val="00F81879"/>
    <w:rsid w:val="00F82490"/>
    <w:rsid w:val="00F825A2"/>
    <w:rsid w:val="00F8288C"/>
    <w:rsid w:val="00F83A94"/>
    <w:rsid w:val="00F83C65"/>
    <w:rsid w:val="00F8417B"/>
    <w:rsid w:val="00F843FE"/>
    <w:rsid w:val="00F84575"/>
    <w:rsid w:val="00F84E3F"/>
    <w:rsid w:val="00F84EA5"/>
    <w:rsid w:val="00F855A9"/>
    <w:rsid w:val="00F858F6"/>
    <w:rsid w:val="00F85C85"/>
    <w:rsid w:val="00F85D48"/>
    <w:rsid w:val="00F85D8A"/>
    <w:rsid w:val="00F85E54"/>
    <w:rsid w:val="00F8601E"/>
    <w:rsid w:val="00F86309"/>
    <w:rsid w:val="00F87158"/>
    <w:rsid w:val="00F87A66"/>
    <w:rsid w:val="00F87A93"/>
    <w:rsid w:val="00F908C8"/>
    <w:rsid w:val="00F9097B"/>
    <w:rsid w:val="00F90AF2"/>
    <w:rsid w:val="00F91560"/>
    <w:rsid w:val="00F920DE"/>
    <w:rsid w:val="00F92589"/>
    <w:rsid w:val="00F9283E"/>
    <w:rsid w:val="00F92D94"/>
    <w:rsid w:val="00F9364F"/>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3ED"/>
    <w:rsid w:val="00FA3474"/>
    <w:rsid w:val="00FA3730"/>
    <w:rsid w:val="00FA39AA"/>
    <w:rsid w:val="00FA39BA"/>
    <w:rsid w:val="00FA3FD7"/>
    <w:rsid w:val="00FA4CAD"/>
    <w:rsid w:val="00FA5317"/>
    <w:rsid w:val="00FA55F1"/>
    <w:rsid w:val="00FA5656"/>
    <w:rsid w:val="00FA5A56"/>
    <w:rsid w:val="00FA5C87"/>
    <w:rsid w:val="00FA6111"/>
    <w:rsid w:val="00FA67BC"/>
    <w:rsid w:val="00FA6A15"/>
    <w:rsid w:val="00FA7396"/>
    <w:rsid w:val="00FA745D"/>
    <w:rsid w:val="00FA7CF0"/>
    <w:rsid w:val="00FB0692"/>
    <w:rsid w:val="00FB0BB7"/>
    <w:rsid w:val="00FB34BA"/>
    <w:rsid w:val="00FB486B"/>
    <w:rsid w:val="00FB4D11"/>
    <w:rsid w:val="00FB50B2"/>
    <w:rsid w:val="00FB6A09"/>
    <w:rsid w:val="00FB70E0"/>
    <w:rsid w:val="00FB754F"/>
    <w:rsid w:val="00FB7728"/>
    <w:rsid w:val="00FC04DF"/>
    <w:rsid w:val="00FC0948"/>
    <w:rsid w:val="00FC0AAD"/>
    <w:rsid w:val="00FC0B7C"/>
    <w:rsid w:val="00FC11B5"/>
    <w:rsid w:val="00FC250B"/>
    <w:rsid w:val="00FC271D"/>
    <w:rsid w:val="00FC2A79"/>
    <w:rsid w:val="00FC3021"/>
    <w:rsid w:val="00FC328D"/>
    <w:rsid w:val="00FC32E5"/>
    <w:rsid w:val="00FC4273"/>
    <w:rsid w:val="00FC46EF"/>
    <w:rsid w:val="00FC49F0"/>
    <w:rsid w:val="00FC4B31"/>
    <w:rsid w:val="00FC4F91"/>
    <w:rsid w:val="00FC52A1"/>
    <w:rsid w:val="00FC5D20"/>
    <w:rsid w:val="00FC6276"/>
    <w:rsid w:val="00FC6699"/>
    <w:rsid w:val="00FC6B0D"/>
    <w:rsid w:val="00FC6F2B"/>
    <w:rsid w:val="00FC7A8A"/>
    <w:rsid w:val="00FD0092"/>
    <w:rsid w:val="00FD085D"/>
    <w:rsid w:val="00FD0903"/>
    <w:rsid w:val="00FD096C"/>
    <w:rsid w:val="00FD17E7"/>
    <w:rsid w:val="00FD2126"/>
    <w:rsid w:val="00FD24D0"/>
    <w:rsid w:val="00FD2C9A"/>
    <w:rsid w:val="00FD2E8E"/>
    <w:rsid w:val="00FD34E8"/>
    <w:rsid w:val="00FD3679"/>
    <w:rsid w:val="00FD36B1"/>
    <w:rsid w:val="00FD3C1D"/>
    <w:rsid w:val="00FD3CA0"/>
    <w:rsid w:val="00FD3ED5"/>
    <w:rsid w:val="00FD4513"/>
    <w:rsid w:val="00FD5323"/>
    <w:rsid w:val="00FD5621"/>
    <w:rsid w:val="00FD57BA"/>
    <w:rsid w:val="00FD5DE8"/>
    <w:rsid w:val="00FD694B"/>
    <w:rsid w:val="00FD6B67"/>
    <w:rsid w:val="00FD79B4"/>
    <w:rsid w:val="00FD7FB7"/>
    <w:rsid w:val="00FE08DF"/>
    <w:rsid w:val="00FE091C"/>
    <w:rsid w:val="00FE0FC8"/>
    <w:rsid w:val="00FE11DC"/>
    <w:rsid w:val="00FE13AB"/>
    <w:rsid w:val="00FE17F9"/>
    <w:rsid w:val="00FE1BA1"/>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85B"/>
    <w:rsid w:val="00FF1BBE"/>
    <w:rsid w:val="00FF1CBF"/>
    <w:rsid w:val="00FF2214"/>
    <w:rsid w:val="00FF2602"/>
    <w:rsid w:val="00FF270B"/>
    <w:rsid w:val="00FF2AB5"/>
    <w:rsid w:val="00FF2BA2"/>
    <w:rsid w:val="00FF2BF4"/>
    <w:rsid w:val="00FF30E5"/>
    <w:rsid w:val="00FF3444"/>
    <w:rsid w:val="00FF357F"/>
    <w:rsid w:val="00FF3899"/>
    <w:rsid w:val="00FF3C62"/>
    <w:rsid w:val="00FF40F4"/>
    <w:rsid w:val="00FF41BF"/>
    <w:rsid w:val="00FF4470"/>
    <w:rsid w:val="00FF45BF"/>
    <w:rsid w:val="00FF4980"/>
    <w:rsid w:val="00FF4EE7"/>
    <w:rsid w:val="00FF4FB6"/>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6360FB"/>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1102DE"/>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1102DE"/>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qFormat/>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1">
    <w:name w:val="Absatz-Standardschriftart1"/>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 w:type="paragraph" w:customStyle="1" w:styleId="NO">
    <w:name w:val="NO"/>
    <w:basedOn w:val="Normal"/>
    <w:link w:val="NOChar"/>
    <w:qFormat/>
    <w:rsid w:val="008565C2"/>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sz w:val="20"/>
      <w:szCs w:val="20"/>
      <w:lang w:eastAsia="en-GB"/>
    </w:rPr>
  </w:style>
  <w:style w:type="character" w:customStyle="1" w:styleId="NOChar">
    <w:name w:val="NO Char"/>
    <w:link w:val="NO"/>
    <w:qFormat/>
    <w:rsid w:val="008565C2"/>
    <w:rPr>
      <w:rFonts w:ascii="Times New Roman" w:eastAsia="Malgun Gothic"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6935">
      <w:bodyDiv w:val="1"/>
      <w:marLeft w:val="0"/>
      <w:marRight w:val="0"/>
      <w:marTop w:val="0"/>
      <w:marBottom w:val="0"/>
      <w:divBdr>
        <w:top w:val="none" w:sz="0" w:space="0" w:color="auto"/>
        <w:left w:val="none" w:sz="0" w:space="0" w:color="auto"/>
        <w:bottom w:val="none" w:sz="0" w:space="0" w:color="auto"/>
        <w:right w:val="none" w:sz="0" w:space="0" w:color="auto"/>
      </w:divBdr>
    </w:div>
    <w:div w:id="218323307">
      <w:bodyDiv w:val="1"/>
      <w:marLeft w:val="0"/>
      <w:marRight w:val="0"/>
      <w:marTop w:val="0"/>
      <w:marBottom w:val="0"/>
      <w:divBdr>
        <w:top w:val="none" w:sz="0" w:space="0" w:color="auto"/>
        <w:left w:val="none" w:sz="0" w:space="0" w:color="auto"/>
        <w:bottom w:val="none" w:sz="0" w:space="0" w:color="auto"/>
        <w:right w:val="none" w:sz="0" w:space="0" w:color="auto"/>
      </w:divBdr>
      <w:divsChild>
        <w:div w:id="239872510">
          <w:marLeft w:val="1166"/>
          <w:marRight w:val="0"/>
          <w:marTop w:val="67"/>
          <w:marBottom w:val="0"/>
          <w:divBdr>
            <w:top w:val="none" w:sz="0" w:space="0" w:color="auto"/>
            <w:left w:val="none" w:sz="0" w:space="0" w:color="auto"/>
            <w:bottom w:val="none" w:sz="0" w:space="0" w:color="auto"/>
            <w:right w:val="none" w:sz="0" w:space="0" w:color="auto"/>
          </w:divBdr>
        </w:div>
      </w:divsChild>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2394288">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64507854">
      <w:bodyDiv w:val="1"/>
      <w:marLeft w:val="0"/>
      <w:marRight w:val="0"/>
      <w:marTop w:val="0"/>
      <w:marBottom w:val="0"/>
      <w:divBdr>
        <w:top w:val="none" w:sz="0" w:space="0" w:color="auto"/>
        <w:left w:val="none" w:sz="0" w:space="0" w:color="auto"/>
        <w:bottom w:val="none" w:sz="0" w:space="0" w:color="auto"/>
        <w:right w:val="none" w:sz="0" w:space="0" w:color="auto"/>
      </w:divBdr>
    </w:div>
    <w:div w:id="268896108">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1867161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55416714">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5588684">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1524715">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87619706">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09244531">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20571214">
      <w:bodyDiv w:val="1"/>
      <w:marLeft w:val="0"/>
      <w:marRight w:val="0"/>
      <w:marTop w:val="0"/>
      <w:marBottom w:val="0"/>
      <w:divBdr>
        <w:top w:val="none" w:sz="0" w:space="0" w:color="auto"/>
        <w:left w:val="none" w:sz="0" w:space="0" w:color="auto"/>
        <w:bottom w:val="none" w:sz="0" w:space="0" w:color="auto"/>
        <w:right w:val="none" w:sz="0" w:space="0" w:color="auto"/>
      </w:divBdr>
    </w:div>
    <w:div w:id="630285983">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9116426">
      <w:bodyDiv w:val="1"/>
      <w:marLeft w:val="0"/>
      <w:marRight w:val="0"/>
      <w:marTop w:val="0"/>
      <w:marBottom w:val="0"/>
      <w:divBdr>
        <w:top w:val="none" w:sz="0" w:space="0" w:color="auto"/>
        <w:left w:val="none" w:sz="0" w:space="0" w:color="auto"/>
        <w:bottom w:val="none" w:sz="0" w:space="0" w:color="auto"/>
        <w:right w:val="none" w:sz="0" w:space="0" w:color="auto"/>
      </w:divBdr>
    </w:div>
    <w:div w:id="693313670">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4505132">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4151720">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990407768">
      <w:bodyDiv w:val="1"/>
      <w:marLeft w:val="0"/>
      <w:marRight w:val="0"/>
      <w:marTop w:val="0"/>
      <w:marBottom w:val="0"/>
      <w:divBdr>
        <w:top w:val="none" w:sz="0" w:space="0" w:color="auto"/>
        <w:left w:val="none" w:sz="0" w:space="0" w:color="auto"/>
        <w:bottom w:val="none" w:sz="0" w:space="0" w:color="auto"/>
        <w:right w:val="none" w:sz="0" w:space="0" w:color="auto"/>
      </w:divBdr>
    </w:div>
    <w:div w:id="100743956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0391322">
      <w:bodyDiv w:val="1"/>
      <w:marLeft w:val="0"/>
      <w:marRight w:val="0"/>
      <w:marTop w:val="0"/>
      <w:marBottom w:val="0"/>
      <w:divBdr>
        <w:top w:val="none" w:sz="0" w:space="0" w:color="auto"/>
        <w:left w:val="none" w:sz="0" w:space="0" w:color="auto"/>
        <w:bottom w:val="none" w:sz="0" w:space="0" w:color="auto"/>
        <w:right w:val="none" w:sz="0" w:space="0" w:color="auto"/>
      </w:divBdr>
    </w:div>
    <w:div w:id="1113474717">
      <w:bodyDiv w:val="1"/>
      <w:marLeft w:val="0"/>
      <w:marRight w:val="0"/>
      <w:marTop w:val="0"/>
      <w:marBottom w:val="0"/>
      <w:divBdr>
        <w:top w:val="none" w:sz="0" w:space="0" w:color="auto"/>
        <w:left w:val="none" w:sz="0" w:space="0" w:color="auto"/>
        <w:bottom w:val="none" w:sz="0" w:space="0" w:color="auto"/>
        <w:right w:val="none" w:sz="0" w:space="0" w:color="auto"/>
      </w:divBdr>
    </w:div>
    <w:div w:id="115083290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4632712">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4780420">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1859299">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30274245">
      <w:bodyDiv w:val="1"/>
      <w:marLeft w:val="0"/>
      <w:marRight w:val="0"/>
      <w:marTop w:val="0"/>
      <w:marBottom w:val="0"/>
      <w:divBdr>
        <w:top w:val="none" w:sz="0" w:space="0" w:color="auto"/>
        <w:left w:val="none" w:sz="0" w:space="0" w:color="auto"/>
        <w:bottom w:val="none" w:sz="0" w:space="0" w:color="auto"/>
        <w:right w:val="none" w:sz="0" w:space="0" w:color="auto"/>
      </w:divBdr>
      <w:divsChild>
        <w:div w:id="1870993934">
          <w:marLeft w:val="1080"/>
          <w:marRight w:val="0"/>
          <w:marTop w:val="67"/>
          <w:marBottom w:val="0"/>
          <w:divBdr>
            <w:top w:val="none" w:sz="0" w:space="0" w:color="auto"/>
            <w:left w:val="none" w:sz="0" w:space="0" w:color="auto"/>
            <w:bottom w:val="none" w:sz="0" w:space="0" w:color="auto"/>
            <w:right w:val="none" w:sz="0" w:space="0" w:color="auto"/>
          </w:divBdr>
        </w:div>
        <w:div w:id="96146782">
          <w:marLeft w:val="1714"/>
          <w:marRight w:val="0"/>
          <w:marTop w:val="48"/>
          <w:marBottom w:val="0"/>
          <w:divBdr>
            <w:top w:val="none" w:sz="0" w:space="0" w:color="auto"/>
            <w:left w:val="none" w:sz="0" w:space="0" w:color="auto"/>
            <w:bottom w:val="none" w:sz="0" w:space="0" w:color="auto"/>
            <w:right w:val="none" w:sz="0" w:space="0" w:color="auto"/>
          </w:divBdr>
        </w:div>
        <w:div w:id="554202376">
          <w:marLeft w:val="1714"/>
          <w:marRight w:val="0"/>
          <w:marTop w:val="48"/>
          <w:marBottom w:val="0"/>
          <w:divBdr>
            <w:top w:val="none" w:sz="0" w:space="0" w:color="auto"/>
            <w:left w:val="none" w:sz="0" w:space="0" w:color="auto"/>
            <w:bottom w:val="none" w:sz="0" w:space="0" w:color="auto"/>
            <w:right w:val="none" w:sz="0" w:space="0" w:color="auto"/>
          </w:divBdr>
        </w:div>
        <w:div w:id="855534069">
          <w:marLeft w:val="1714"/>
          <w:marRight w:val="0"/>
          <w:marTop w:val="48"/>
          <w:marBottom w:val="0"/>
          <w:divBdr>
            <w:top w:val="none" w:sz="0" w:space="0" w:color="auto"/>
            <w:left w:val="none" w:sz="0" w:space="0" w:color="auto"/>
            <w:bottom w:val="none" w:sz="0" w:space="0" w:color="auto"/>
            <w:right w:val="none" w:sz="0" w:space="0" w:color="auto"/>
          </w:divBdr>
        </w:div>
        <w:div w:id="823085835">
          <w:marLeft w:val="1080"/>
          <w:marRight w:val="0"/>
          <w:marTop w:val="67"/>
          <w:marBottom w:val="0"/>
          <w:divBdr>
            <w:top w:val="none" w:sz="0" w:space="0" w:color="auto"/>
            <w:left w:val="none" w:sz="0" w:space="0" w:color="auto"/>
            <w:bottom w:val="none" w:sz="0" w:space="0" w:color="auto"/>
            <w:right w:val="none" w:sz="0" w:space="0" w:color="auto"/>
          </w:divBdr>
        </w:div>
        <w:div w:id="1981379707">
          <w:marLeft w:val="1714"/>
          <w:marRight w:val="0"/>
          <w:marTop w:val="48"/>
          <w:marBottom w:val="0"/>
          <w:divBdr>
            <w:top w:val="none" w:sz="0" w:space="0" w:color="auto"/>
            <w:left w:val="none" w:sz="0" w:space="0" w:color="auto"/>
            <w:bottom w:val="none" w:sz="0" w:space="0" w:color="auto"/>
            <w:right w:val="none" w:sz="0" w:space="0" w:color="auto"/>
          </w:divBdr>
        </w:div>
        <w:div w:id="899948379">
          <w:marLeft w:val="1714"/>
          <w:marRight w:val="0"/>
          <w:marTop w:val="48"/>
          <w:marBottom w:val="0"/>
          <w:divBdr>
            <w:top w:val="none" w:sz="0" w:space="0" w:color="auto"/>
            <w:left w:val="none" w:sz="0" w:space="0" w:color="auto"/>
            <w:bottom w:val="none" w:sz="0" w:space="0" w:color="auto"/>
            <w:right w:val="none" w:sz="0" w:space="0" w:color="auto"/>
          </w:divBdr>
        </w:div>
        <w:div w:id="1905750387">
          <w:marLeft w:val="1714"/>
          <w:marRight w:val="0"/>
          <w:marTop w:val="48"/>
          <w:marBottom w:val="0"/>
          <w:divBdr>
            <w:top w:val="none" w:sz="0" w:space="0" w:color="auto"/>
            <w:left w:val="none" w:sz="0" w:space="0" w:color="auto"/>
            <w:bottom w:val="none" w:sz="0" w:space="0" w:color="auto"/>
            <w:right w:val="none" w:sz="0" w:space="0" w:color="auto"/>
          </w:divBdr>
        </w:div>
        <w:div w:id="2040160377">
          <w:marLeft w:val="1080"/>
          <w:marRight w:val="0"/>
          <w:marTop w:val="67"/>
          <w:marBottom w:val="0"/>
          <w:divBdr>
            <w:top w:val="none" w:sz="0" w:space="0" w:color="auto"/>
            <w:left w:val="none" w:sz="0" w:space="0" w:color="auto"/>
            <w:bottom w:val="none" w:sz="0" w:space="0" w:color="auto"/>
            <w:right w:val="none" w:sz="0" w:space="0" w:color="auto"/>
          </w:divBdr>
        </w:div>
        <w:div w:id="124936481">
          <w:marLeft w:val="1714"/>
          <w:marRight w:val="0"/>
          <w:marTop w:val="48"/>
          <w:marBottom w:val="0"/>
          <w:divBdr>
            <w:top w:val="none" w:sz="0" w:space="0" w:color="auto"/>
            <w:left w:val="none" w:sz="0" w:space="0" w:color="auto"/>
            <w:bottom w:val="none" w:sz="0" w:space="0" w:color="auto"/>
            <w:right w:val="none" w:sz="0" w:space="0" w:color="auto"/>
          </w:divBdr>
        </w:div>
        <w:div w:id="1218053397">
          <w:marLeft w:val="1714"/>
          <w:marRight w:val="0"/>
          <w:marTop w:val="48"/>
          <w:marBottom w:val="0"/>
          <w:divBdr>
            <w:top w:val="none" w:sz="0" w:space="0" w:color="auto"/>
            <w:left w:val="none" w:sz="0" w:space="0" w:color="auto"/>
            <w:bottom w:val="none" w:sz="0" w:space="0" w:color="auto"/>
            <w:right w:val="none" w:sz="0" w:space="0" w:color="auto"/>
          </w:divBdr>
        </w:div>
        <w:div w:id="1803041576">
          <w:marLeft w:val="1080"/>
          <w:marRight w:val="0"/>
          <w:marTop w:val="67"/>
          <w:marBottom w:val="0"/>
          <w:divBdr>
            <w:top w:val="none" w:sz="0" w:space="0" w:color="auto"/>
            <w:left w:val="none" w:sz="0" w:space="0" w:color="auto"/>
            <w:bottom w:val="none" w:sz="0" w:space="0" w:color="auto"/>
            <w:right w:val="none" w:sz="0" w:space="0" w:color="auto"/>
          </w:divBdr>
        </w:div>
        <w:div w:id="626548635">
          <w:marLeft w:val="1714"/>
          <w:marRight w:val="0"/>
          <w:marTop w:val="48"/>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07746636">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1795716">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8867936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27092118">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45515891">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17939082">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59427109">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090807813">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ksievv\AppData\Roaming\Microsoft\Templates\3GPPDAD_2025-07.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a71aa21-c1c3-445e-9834-b5b7c333988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7" ma:contentTypeDescription="Create a new document." ma:contentTypeScope="" ma:versionID="eb2a4868654826106e9c67f196f57b26">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7012c47dbb936e14b550d23968a71fc9"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 ds:uri="ea71aa21-c1c3-445e-9834-b5b7c3339883"/>
  </ds:schemaRefs>
</ds:datastoreItem>
</file>

<file path=customXml/itemProps2.xml><?xml version="1.0" encoding="utf-8"?>
<ds:datastoreItem xmlns:ds="http://schemas.openxmlformats.org/officeDocument/2006/customXml" ds:itemID="{716B131B-B029-45EF-AAD4-270B5DA3D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4.xml><?xml version="1.0" encoding="utf-8"?>
<ds:datastoreItem xmlns:ds="http://schemas.openxmlformats.org/officeDocument/2006/customXml" ds:itemID="{45B3491F-745A-46BA-A4D9-830D6733E7A4}">
  <ds:schemaRefs>
    <ds:schemaRef ds:uri="http://schemas.microsoft.com/sharepoint/v3/contenttype/form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3GPPDAD_2025-07</Template>
  <TotalTime>369</TotalTime>
  <Pages>71</Pages>
  <Words>18298</Words>
  <Characters>104301</Characters>
  <Application>Microsoft Office Word</Application>
  <DocSecurity>0</DocSecurity>
  <Lines>869</Lines>
  <Paragraphs>244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Vodafone</Company>
  <LinksUpToDate>false</LinksUpToDate>
  <CharactersWithSpaces>122355</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Trakinat, Jean</cp:lastModifiedBy>
  <cp:revision>580</cp:revision>
  <dcterms:created xsi:type="dcterms:W3CDTF">2025-10-18T22:39:00Z</dcterms:created>
  <dcterms:modified xsi:type="dcterms:W3CDTF">2025-10-27T18:33:00Z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y fmtid="{D5CDD505-2E9C-101B-9397-08002B2CF9AE}" pid="3" name="MSIP_Label_55339bf0-f345-473a-9ec8-6ca7c8197055_Enabled">
    <vt:lpwstr>true</vt:lpwstr>
  </property>
  <property fmtid="{D5CDD505-2E9C-101B-9397-08002B2CF9AE}" pid="4" name="MSIP_Label_55339bf0-f345-473a-9ec8-6ca7c8197055_SetDate">
    <vt:lpwstr>2025-06-25T07:47:55Z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e2b08019-5f3f-43b3-98b4-18c689cbfd20</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